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BDCE5" w14:textId="77777777" w:rsidR="00B779EE" w:rsidRDefault="00B779EE"/>
    <w:p w14:paraId="309BDCE6" w14:textId="77777777" w:rsidR="00B779EE" w:rsidRDefault="00B779EE">
      <w:pPr>
        <w:rPr>
          <w:rFonts w:ascii="Century Gothic" w:eastAsia="Century Gothic" w:hAnsi="Century Gothic" w:cs="Century Gothic"/>
          <w:sz w:val="52"/>
          <w:szCs w:val="52"/>
        </w:rPr>
      </w:pPr>
    </w:p>
    <w:p w14:paraId="309BDCE7" w14:textId="44FE6670" w:rsidR="00B779EE" w:rsidRDefault="004C513E">
      <w:pPr>
        <w:rPr>
          <w:rFonts w:ascii="Century Gothic" w:eastAsia="Century Gothic" w:hAnsi="Century Gothic" w:cs="Century Gothic"/>
          <w:sz w:val="52"/>
          <w:szCs w:val="52"/>
        </w:rPr>
      </w:pPr>
      <w:r>
        <w:rPr>
          <w:noProof/>
        </w:rPr>
        <w:drawing>
          <wp:anchor distT="0" distB="0" distL="114300" distR="114300" simplePos="0" relativeHeight="251681804" behindDoc="0" locked="0" layoutInCell="1" allowOverlap="1" wp14:anchorId="14D08342" wp14:editId="3CC56110">
            <wp:simplePos x="0" y="0"/>
            <wp:positionH relativeFrom="column">
              <wp:posOffset>6707505</wp:posOffset>
            </wp:positionH>
            <wp:positionV relativeFrom="paragraph">
              <wp:posOffset>790575</wp:posOffset>
            </wp:positionV>
            <wp:extent cx="2396490" cy="2396490"/>
            <wp:effectExtent l="0" t="0" r="3810" b="381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96490" cy="2396490"/>
                    </a:xfrm>
                    <a:prstGeom prst="rect">
                      <a:avLst/>
                    </a:prstGeom>
                  </pic:spPr>
                </pic:pic>
              </a:graphicData>
            </a:graphic>
            <wp14:sizeRelH relativeFrom="margin">
              <wp14:pctWidth>0</wp14:pctWidth>
            </wp14:sizeRelH>
            <wp14:sizeRelV relativeFrom="margin">
              <wp14:pctHeight>0</wp14:pctHeight>
            </wp14:sizeRelV>
          </wp:anchor>
        </w:drawing>
      </w:r>
      <w:r w:rsidR="008D6132">
        <w:rPr>
          <w:rFonts w:ascii="Century Gothic" w:eastAsia="Century Gothic" w:hAnsi="Century Gothic" w:cs="Century Gothic"/>
          <w:sz w:val="52"/>
          <w:szCs w:val="52"/>
        </w:rPr>
        <w:t>Hornby</w:t>
      </w:r>
      <w:r w:rsidR="00D746E8">
        <w:rPr>
          <w:rFonts w:ascii="Century Gothic" w:eastAsia="Century Gothic" w:hAnsi="Century Gothic" w:cs="Century Gothic"/>
          <w:sz w:val="52"/>
          <w:szCs w:val="52"/>
        </w:rPr>
        <w:t xml:space="preserve"> St </w:t>
      </w:r>
      <w:r w:rsidR="008D6132">
        <w:rPr>
          <w:rFonts w:ascii="Century Gothic" w:eastAsia="Century Gothic" w:hAnsi="Century Gothic" w:cs="Century Gothic"/>
          <w:sz w:val="52"/>
          <w:szCs w:val="52"/>
        </w:rPr>
        <w:t>Margaret’s</w:t>
      </w:r>
      <w:r w:rsidR="00D746E8">
        <w:rPr>
          <w:rFonts w:ascii="Century Gothic" w:eastAsia="Century Gothic" w:hAnsi="Century Gothic" w:cs="Century Gothic"/>
          <w:sz w:val="52"/>
          <w:szCs w:val="52"/>
        </w:rPr>
        <w:t xml:space="preserve"> CE Primary School</w:t>
      </w:r>
    </w:p>
    <w:p w14:paraId="6EACB937" w14:textId="77777777" w:rsidR="0093798C" w:rsidRDefault="0093798C">
      <w:pPr>
        <w:rPr>
          <w:rFonts w:ascii="Century Gothic" w:eastAsia="Century Gothic" w:hAnsi="Century Gothic" w:cs="Century Gothic"/>
          <w:sz w:val="52"/>
          <w:szCs w:val="52"/>
        </w:rPr>
      </w:pPr>
    </w:p>
    <w:p w14:paraId="309BDCE8" w14:textId="4D779F2D" w:rsidR="00B779EE" w:rsidRDefault="00D746E8">
      <w:pPr>
        <w:rPr>
          <w:rFonts w:ascii="Century Gothic" w:eastAsia="Century Gothic" w:hAnsi="Century Gothic" w:cs="Century Gothic"/>
          <w:sz w:val="72"/>
          <w:szCs w:val="72"/>
        </w:rPr>
      </w:pPr>
      <w:r>
        <w:rPr>
          <w:rFonts w:ascii="Century Gothic" w:eastAsia="Century Gothic" w:hAnsi="Century Gothic" w:cs="Century Gothic"/>
          <w:b/>
          <w:sz w:val="72"/>
          <w:szCs w:val="72"/>
        </w:rPr>
        <w:t>School Improvement Plan</w:t>
      </w:r>
    </w:p>
    <w:p w14:paraId="309BDCE9" w14:textId="1B31FE35" w:rsidR="00B779EE" w:rsidRDefault="00B779EE">
      <w:pPr>
        <w:rPr>
          <w:rFonts w:ascii="Century Gothic" w:eastAsia="Century Gothic" w:hAnsi="Century Gothic" w:cs="Century Gothic"/>
          <w:sz w:val="72"/>
          <w:szCs w:val="72"/>
        </w:rPr>
      </w:pPr>
    </w:p>
    <w:p w14:paraId="309BDCEA" w14:textId="65EF0676" w:rsidR="00B779EE" w:rsidRDefault="00D746E8">
      <w:pPr>
        <w:rPr>
          <w:rFonts w:ascii="Century Gothic" w:eastAsia="Century Gothic" w:hAnsi="Century Gothic" w:cs="Century Gothic"/>
          <w:sz w:val="72"/>
          <w:szCs w:val="72"/>
        </w:rPr>
      </w:pPr>
      <w:r>
        <w:rPr>
          <w:rFonts w:ascii="Century Gothic" w:eastAsia="Century Gothic" w:hAnsi="Century Gothic" w:cs="Century Gothic"/>
          <w:b/>
          <w:sz w:val="72"/>
          <w:szCs w:val="72"/>
        </w:rPr>
        <w:t>202</w:t>
      </w:r>
      <w:r w:rsidR="00E22CFF">
        <w:rPr>
          <w:rFonts w:ascii="Century Gothic" w:eastAsia="Century Gothic" w:hAnsi="Century Gothic" w:cs="Century Gothic"/>
          <w:b/>
          <w:sz w:val="72"/>
          <w:szCs w:val="72"/>
        </w:rPr>
        <w:t>3</w:t>
      </w:r>
      <w:r>
        <w:rPr>
          <w:rFonts w:ascii="Century Gothic" w:eastAsia="Century Gothic" w:hAnsi="Century Gothic" w:cs="Century Gothic"/>
          <w:b/>
          <w:sz w:val="72"/>
          <w:szCs w:val="72"/>
        </w:rPr>
        <w:t>-202</w:t>
      </w:r>
      <w:r w:rsidR="00E22CFF">
        <w:rPr>
          <w:rFonts w:ascii="Century Gothic" w:eastAsia="Century Gothic" w:hAnsi="Century Gothic" w:cs="Century Gothic"/>
          <w:b/>
          <w:sz w:val="72"/>
          <w:szCs w:val="72"/>
        </w:rPr>
        <w:t>4</w:t>
      </w:r>
    </w:p>
    <w:p w14:paraId="309BDCEB" w14:textId="77777777" w:rsidR="00B779EE" w:rsidRDefault="00B779EE">
      <w:pPr>
        <w:rPr>
          <w:color w:val="002060"/>
        </w:rPr>
      </w:pPr>
    </w:p>
    <w:p w14:paraId="309BDCEC" w14:textId="77777777" w:rsidR="00B779EE" w:rsidRDefault="00B779EE">
      <w:pPr>
        <w:rPr>
          <w:color w:val="002060"/>
        </w:rPr>
      </w:pPr>
    </w:p>
    <w:p w14:paraId="309BDCED" w14:textId="77777777" w:rsidR="00B779EE" w:rsidRDefault="00B779EE">
      <w:pPr>
        <w:rPr>
          <w:color w:val="002060"/>
        </w:rPr>
      </w:pPr>
    </w:p>
    <w:p w14:paraId="309BDCEE" w14:textId="77777777" w:rsidR="00B779EE" w:rsidRDefault="00B779EE">
      <w:pPr>
        <w:rPr>
          <w:color w:val="002060"/>
        </w:rPr>
      </w:pPr>
    </w:p>
    <w:p w14:paraId="309BDCEF" w14:textId="77777777" w:rsidR="00B779EE" w:rsidRDefault="00B779EE">
      <w:pPr>
        <w:rPr>
          <w:color w:val="002060"/>
        </w:rPr>
      </w:pPr>
    </w:p>
    <w:p w14:paraId="309BDCF0" w14:textId="77777777" w:rsidR="00B779EE" w:rsidRDefault="00B779EE">
      <w:pPr>
        <w:rPr>
          <w:color w:val="002060"/>
        </w:rPr>
      </w:pPr>
    </w:p>
    <w:p w14:paraId="309BDCF1" w14:textId="77777777" w:rsidR="00B779EE" w:rsidRDefault="00B779EE">
      <w:pPr>
        <w:rPr>
          <w:color w:val="002060"/>
        </w:rPr>
      </w:pPr>
    </w:p>
    <w:p w14:paraId="309BDCF2" w14:textId="77777777" w:rsidR="00B779EE" w:rsidRDefault="00B779EE">
      <w:pPr>
        <w:rPr>
          <w:color w:val="002060"/>
        </w:rPr>
      </w:pPr>
    </w:p>
    <w:p w14:paraId="309BDCF3" w14:textId="77777777" w:rsidR="00B779EE" w:rsidRDefault="00B779EE">
      <w:pPr>
        <w:rPr>
          <w:color w:val="002060"/>
        </w:rPr>
      </w:pPr>
    </w:p>
    <w:p w14:paraId="309BDCF4" w14:textId="77777777" w:rsidR="00B779EE" w:rsidRDefault="00B779EE">
      <w:pPr>
        <w:rPr>
          <w:color w:val="002060"/>
        </w:rPr>
      </w:pPr>
    </w:p>
    <w:p w14:paraId="309BDCF5" w14:textId="77777777" w:rsidR="00B779EE" w:rsidRDefault="00B779EE">
      <w:pPr>
        <w:rPr>
          <w:color w:val="002060"/>
        </w:rPr>
      </w:pPr>
    </w:p>
    <w:p w14:paraId="309BDCF6" w14:textId="77777777" w:rsidR="00B779EE" w:rsidRDefault="00B779EE">
      <w:pPr>
        <w:rPr>
          <w:color w:val="002060"/>
        </w:rPr>
      </w:pPr>
    </w:p>
    <w:p w14:paraId="309BDCF7" w14:textId="77777777" w:rsidR="00B779EE" w:rsidRDefault="00B779EE">
      <w:pPr>
        <w:rPr>
          <w:color w:val="002060"/>
        </w:rPr>
      </w:pPr>
    </w:p>
    <w:p w14:paraId="309BDCFC" w14:textId="2F97376B" w:rsidR="00B779EE" w:rsidRDefault="00D746E8">
      <w:pPr>
        <w:rPr>
          <w:rFonts w:ascii="Century Gothic" w:eastAsia="Century Gothic" w:hAnsi="Century Gothic" w:cs="Century Gothic"/>
          <w:sz w:val="28"/>
          <w:szCs w:val="28"/>
          <w:u w:val="single"/>
        </w:rPr>
      </w:pPr>
      <w:r w:rsidRPr="003C71B3">
        <w:rPr>
          <w:rFonts w:ascii="Century Gothic" w:eastAsia="Century Gothic" w:hAnsi="Century Gothic" w:cs="Century Gothic"/>
          <w:sz w:val="28"/>
          <w:szCs w:val="28"/>
          <w:u w:val="single"/>
        </w:rPr>
        <w:lastRenderedPageBreak/>
        <w:t>Our Mission Statement and Aims</w:t>
      </w:r>
      <w:r w:rsidR="00BC7AD3" w:rsidRPr="003C71B3">
        <w:rPr>
          <w:rFonts w:ascii="Century Gothic" w:eastAsia="Century Gothic" w:hAnsi="Century Gothic" w:cs="Century Gothic"/>
          <w:sz w:val="28"/>
          <w:szCs w:val="28"/>
          <w:u w:val="single"/>
        </w:rPr>
        <w:t>:</w:t>
      </w:r>
    </w:p>
    <w:p w14:paraId="61A080AE" w14:textId="77777777" w:rsidR="002A6557" w:rsidRPr="003C71B3" w:rsidRDefault="002A6557">
      <w:pPr>
        <w:rPr>
          <w:rFonts w:ascii="Century Gothic" w:eastAsia="Century Gothic" w:hAnsi="Century Gothic" w:cs="Century Gothic"/>
          <w:sz w:val="28"/>
          <w:szCs w:val="28"/>
          <w:u w:val="single"/>
        </w:rPr>
      </w:pPr>
    </w:p>
    <w:p w14:paraId="53786A2D" w14:textId="77777777" w:rsidR="003A043E" w:rsidRPr="004A4133" w:rsidRDefault="003A043E" w:rsidP="003A043E">
      <w:pPr>
        <w:rPr>
          <w:rFonts w:ascii="Century Gothic" w:eastAsia="Century Gothic" w:hAnsi="Century Gothic" w:cstheme="majorHAnsi"/>
          <w:sz w:val="20"/>
          <w:szCs w:val="20"/>
        </w:rPr>
      </w:pPr>
      <w:r w:rsidRPr="004A4133">
        <w:rPr>
          <w:rFonts w:ascii="Century Gothic" w:eastAsia="Century Gothic" w:hAnsi="Century Gothic" w:cstheme="majorHAnsi"/>
          <w:sz w:val="20"/>
          <w:szCs w:val="20"/>
        </w:rPr>
        <w:t>Our school encourages and develops the worth within each child in a happy and secure environment. We derive our aims from our mission statement ‘We develop the academic potential of each child and cater for the social, moral, physical and spiritual requirements of the individual in a happy and secure Christian environment.’</w:t>
      </w:r>
    </w:p>
    <w:p w14:paraId="4D8E1085" w14:textId="77777777" w:rsidR="003A043E" w:rsidRDefault="003A043E" w:rsidP="003A043E">
      <w:pPr>
        <w:pStyle w:val="ListParagraph"/>
        <w:numPr>
          <w:ilvl w:val="0"/>
          <w:numId w:val="69"/>
        </w:numPr>
        <w:spacing w:before="100" w:beforeAutospacing="1" w:after="100" w:afterAutospacing="1"/>
        <w:rPr>
          <w:rFonts w:ascii="Century Gothic" w:hAnsi="Century Gothic" w:cstheme="majorHAnsi"/>
          <w:color w:val="333333"/>
          <w:sz w:val="20"/>
          <w:szCs w:val="18"/>
        </w:rPr>
      </w:pPr>
      <w:r w:rsidRPr="004A4133">
        <w:rPr>
          <w:rFonts w:ascii="Century Gothic" w:hAnsi="Century Gothic" w:cstheme="majorHAnsi"/>
          <w:color w:val="333333"/>
          <w:sz w:val="20"/>
          <w:szCs w:val="18"/>
        </w:rPr>
        <w:t>We provide a warm, friendly environment in which each child can feel happy and secure and can develop respect for themselves, for others and for the school.</w:t>
      </w:r>
    </w:p>
    <w:p w14:paraId="5E1CA5CA" w14:textId="77777777" w:rsidR="003A043E" w:rsidRPr="004A4133" w:rsidRDefault="003A043E" w:rsidP="003A043E">
      <w:pPr>
        <w:pStyle w:val="ListParagraph"/>
        <w:spacing w:before="100" w:beforeAutospacing="1" w:after="100" w:afterAutospacing="1"/>
        <w:rPr>
          <w:rFonts w:ascii="Century Gothic" w:hAnsi="Century Gothic" w:cstheme="majorHAnsi"/>
          <w:color w:val="333333"/>
          <w:sz w:val="20"/>
          <w:szCs w:val="18"/>
        </w:rPr>
      </w:pPr>
    </w:p>
    <w:p w14:paraId="0A84D462" w14:textId="538041C9" w:rsidR="003A043E" w:rsidRPr="00231A2B" w:rsidRDefault="003A043E" w:rsidP="00231A2B">
      <w:pPr>
        <w:pStyle w:val="ListParagraph"/>
        <w:numPr>
          <w:ilvl w:val="0"/>
          <w:numId w:val="69"/>
        </w:numPr>
        <w:spacing w:before="100" w:beforeAutospacing="1" w:after="100" w:afterAutospacing="1"/>
        <w:rPr>
          <w:rFonts w:ascii="Century Gothic" w:hAnsi="Century Gothic" w:cstheme="majorHAnsi"/>
          <w:color w:val="333333"/>
          <w:sz w:val="20"/>
          <w:szCs w:val="18"/>
        </w:rPr>
      </w:pPr>
      <w:r w:rsidRPr="004A4133">
        <w:rPr>
          <w:rFonts w:ascii="Century Gothic" w:hAnsi="Century Gothic" w:cstheme="majorHAnsi"/>
          <w:color w:val="333333"/>
          <w:sz w:val="20"/>
          <w:szCs w:val="18"/>
        </w:rPr>
        <w:t>We provide a curriculum that enables each child to reach their potential by providing a balance of the academic, the practical, physical and cultural aspects of education.</w:t>
      </w:r>
    </w:p>
    <w:p w14:paraId="24D47949" w14:textId="77777777" w:rsidR="003A043E" w:rsidRPr="004A4133" w:rsidRDefault="003A043E" w:rsidP="003A043E">
      <w:pPr>
        <w:pStyle w:val="ListParagraph"/>
        <w:spacing w:before="100" w:beforeAutospacing="1" w:after="100" w:afterAutospacing="1"/>
        <w:rPr>
          <w:rFonts w:ascii="Century Gothic" w:hAnsi="Century Gothic" w:cstheme="majorHAnsi"/>
          <w:color w:val="333333"/>
          <w:sz w:val="20"/>
          <w:szCs w:val="18"/>
        </w:rPr>
      </w:pPr>
    </w:p>
    <w:p w14:paraId="063DBC84" w14:textId="77777777" w:rsidR="003A043E" w:rsidRDefault="003A043E" w:rsidP="003A043E">
      <w:pPr>
        <w:pStyle w:val="ListParagraph"/>
        <w:numPr>
          <w:ilvl w:val="0"/>
          <w:numId w:val="69"/>
        </w:numPr>
        <w:spacing w:before="100" w:beforeAutospacing="1" w:after="100" w:afterAutospacing="1"/>
        <w:rPr>
          <w:rFonts w:ascii="Century Gothic" w:hAnsi="Century Gothic" w:cstheme="majorHAnsi"/>
          <w:color w:val="333333"/>
          <w:sz w:val="20"/>
          <w:szCs w:val="18"/>
        </w:rPr>
      </w:pPr>
      <w:r w:rsidRPr="004A4133">
        <w:rPr>
          <w:rFonts w:ascii="Century Gothic" w:hAnsi="Century Gothic" w:cstheme="majorHAnsi"/>
          <w:color w:val="333333"/>
          <w:sz w:val="20"/>
          <w:szCs w:val="18"/>
        </w:rPr>
        <w:t>We provide experiences that will develop lively, enquiring minds.</w:t>
      </w:r>
    </w:p>
    <w:p w14:paraId="0975C303" w14:textId="77777777" w:rsidR="003A043E" w:rsidRPr="004A4133" w:rsidRDefault="003A043E" w:rsidP="003A043E">
      <w:pPr>
        <w:pStyle w:val="ListParagraph"/>
        <w:spacing w:before="100" w:beforeAutospacing="1" w:after="100" w:afterAutospacing="1"/>
        <w:rPr>
          <w:rFonts w:ascii="Century Gothic" w:hAnsi="Century Gothic" w:cstheme="majorHAnsi"/>
          <w:color w:val="333333"/>
          <w:sz w:val="20"/>
          <w:szCs w:val="18"/>
        </w:rPr>
      </w:pPr>
    </w:p>
    <w:p w14:paraId="05C70044" w14:textId="77777777" w:rsidR="003A043E" w:rsidRPr="00D037EA" w:rsidRDefault="003A043E" w:rsidP="003A043E">
      <w:pPr>
        <w:pStyle w:val="ListParagraph"/>
        <w:numPr>
          <w:ilvl w:val="0"/>
          <w:numId w:val="69"/>
        </w:numPr>
        <w:spacing w:before="100" w:beforeAutospacing="1" w:after="100" w:afterAutospacing="1"/>
        <w:rPr>
          <w:rFonts w:ascii="Century Gothic" w:hAnsi="Century Gothic" w:cstheme="majorHAnsi"/>
          <w:color w:val="333333"/>
          <w:sz w:val="20"/>
          <w:szCs w:val="18"/>
        </w:rPr>
      </w:pPr>
      <w:r w:rsidRPr="004A4133">
        <w:rPr>
          <w:rFonts w:ascii="Century Gothic" w:hAnsi="Century Gothic" w:cstheme="majorHAnsi"/>
          <w:color w:val="333333"/>
          <w:sz w:val="20"/>
          <w:szCs w:val="18"/>
        </w:rPr>
        <w:t>We foster an enjoyment in learning and, as children progress through the school, develop self-motivation, organisation and independence.</w:t>
      </w:r>
    </w:p>
    <w:p w14:paraId="3E61F0B1" w14:textId="77777777" w:rsidR="003A043E" w:rsidRPr="00C36E82" w:rsidRDefault="003A043E" w:rsidP="003A043E">
      <w:pPr>
        <w:pStyle w:val="ListParagraph"/>
        <w:spacing w:before="100" w:beforeAutospacing="1" w:after="100" w:afterAutospacing="1"/>
        <w:rPr>
          <w:rFonts w:ascii="Century Gothic" w:hAnsi="Century Gothic" w:cstheme="majorHAnsi"/>
          <w:color w:val="333333"/>
          <w:sz w:val="20"/>
          <w:szCs w:val="18"/>
        </w:rPr>
      </w:pPr>
    </w:p>
    <w:p w14:paraId="4E5B94C9" w14:textId="77777777" w:rsidR="003A043E" w:rsidRDefault="003A043E" w:rsidP="003A043E">
      <w:pPr>
        <w:pStyle w:val="ListParagraph"/>
        <w:numPr>
          <w:ilvl w:val="0"/>
          <w:numId w:val="69"/>
        </w:numPr>
        <w:spacing w:before="100" w:beforeAutospacing="1" w:after="100" w:afterAutospacing="1"/>
        <w:rPr>
          <w:rFonts w:ascii="Century Gothic" w:hAnsi="Century Gothic" w:cstheme="majorHAnsi"/>
          <w:color w:val="333333"/>
          <w:sz w:val="20"/>
          <w:szCs w:val="18"/>
        </w:rPr>
      </w:pPr>
      <w:r w:rsidRPr="004A4133">
        <w:rPr>
          <w:rFonts w:ascii="Century Gothic" w:hAnsi="Century Gothic" w:cstheme="majorHAnsi"/>
          <w:color w:val="333333"/>
          <w:sz w:val="20"/>
          <w:szCs w:val="18"/>
        </w:rPr>
        <w:t>We match the curriculum to the abilities, needs and experiences of our children.</w:t>
      </w:r>
    </w:p>
    <w:p w14:paraId="2A67BEBC" w14:textId="77777777" w:rsidR="003A043E" w:rsidRPr="004A4133" w:rsidRDefault="003A043E" w:rsidP="003A043E">
      <w:pPr>
        <w:pStyle w:val="ListParagraph"/>
        <w:spacing w:before="100" w:beforeAutospacing="1" w:after="100" w:afterAutospacing="1"/>
        <w:rPr>
          <w:rFonts w:ascii="Century Gothic" w:hAnsi="Century Gothic" w:cstheme="majorHAnsi"/>
          <w:color w:val="333333"/>
          <w:sz w:val="20"/>
          <w:szCs w:val="18"/>
        </w:rPr>
      </w:pPr>
    </w:p>
    <w:p w14:paraId="690CF25C" w14:textId="77777777" w:rsidR="003A043E" w:rsidRPr="004A4133" w:rsidRDefault="003A043E" w:rsidP="003A043E">
      <w:pPr>
        <w:pStyle w:val="ListParagraph"/>
        <w:numPr>
          <w:ilvl w:val="0"/>
          <w:numId w:val="69"/>
        </w:numPr>
        <w:spacing w:before="100" w:beforeAutospacing="1" w:after="100" w:afterAutospacing="1"/>
        <w:rPr>
          <w:rFonts w:ascii="Century Gothic" w:hAnsi="Century Gothic" w:cstheme="majorHAnsi"/>
          <w:color w:val="333333"/>
          <w:sz w:val="20"/>
          <w:szCs w:val="18"/>
        </w:rPr>
      </w:pPr>
      <w:r w:rsidRPr="004A4133">
        <w:rPr>
          <w:rFonts w:ascii="Century Gothic" w:hAnsi="Century Gothic" w:cstheme="majorHAnsi"/>
          <w:color w:val="333333"/>
          <w:sz w:val="20"/>
          <w:szCs w:val="18"/>
        </w:rPr>
        <w:t>We enable children to find success and satisfaction in their achievements.</w:t>
      </w:r>
    </w:p>
    <w:p w14:paraId="309BDD0C" w14:textId="77777777" w:rsidR="00B779EE" w:rsidRPr="003C71B3" w:rsidRDefault="00B779EE">
      <w:pPr>
        <w:rPr>
          <w:rFonts w:ascii="Century Gothic" w:eastAsia="Century Gothic" w:hAnsi="Century Gothic" w:cs="Century Gothic"/>
          <w:sz w:val="20"/>
          <w:szCs w:val="20"/>
        </w:rPr>
      </w:pPr>
    </w:p>
    <w:p w14:paraId="309BDD0D" w14:textId="77777777" w:rsidR="00B779EE" w:rsidRPr="003C71B3" w:rsidRDefault="00D746E8">
      <w:pPr>
        <w:rPr>
          <w:rFonts w:ascii="Century Gothic" w:eastAsia="Century Gothic" w:hAnsi="Century Gothic" w:cs="Century Gothic"/>
          <w:sz w:val="28"/>
          <w:szCs w:val="28"/>
          <w:u w:val="single"/>
        </w:rPr>
      </w:pPr>
      <w:r w:rsidRPr="003C71B3">
        <w:rPr>
          <w:rFonts w:ascii="Century Gothic" w:eastAsia="Century Gothic" w:hAnsi="Century Gothic" w:cs="Century Gothic"/>
          <w:sz w:val="28"/>
          <w:szCs w:val="28"/>
          <w:u w:val="single"/>
        </w:rPr>
        <w:t>Our Vision for Every Learner</w:t>
      </w:r>
    </w:p>
    <w:p w14:paraId="309BDD0E" w14:textId="77777777" w:rsidR="00B779EE" w:rsidRPr="003C71B3" w:rsidRDefault="00B779EE">
      <w:pPr>
        <w:jc w:val="both"/>
        <w:rPr>
          <w:rFonts w:ascii="Century Gothic" w:eastAsia="Century Gothic" w:hAnsi="Century Gothic" w:cs="Century Gothic"/>
          <w:sz w:val="28"/>
          <w:szCs w:val="28"/>
        </w:rPr>
      </w:pPr>
    </w:p>
    <w:p w14:paraId="60EFE9D8" w14:textId="77777777" w:rsidR="005C0003" w:rsidRPr="003C71B3" w:rsidRDefault="005C0003" w:rsidP="005C0003">
      <w:pPr>
        <w:rPr>
          <w:rFonts w:ascii="Century Gothic" w:eastAsia="Century Gothic" w:hAnsi="Century Gothic" w:cs="Century Gothic"/>
          <w:sz w:val="18"/>
          <w:szCs w:val="18"/>
        </w:rPr>
      </w:pPr>
      <w:r w:rsidRPr="003C71B3">
        <w:rPr>
          <w:rFonts w:ascii="Century Gothic" w:eastAsia="Century Gothic" w:hAnsi="Century Gothic" w:cs="Century Gothic"/>
          <w:sz w:val="18"/>
          <w:szCs w:val="18"/>
        </w:rPr>
        <w:t>We strive, through our Christian ethos and a broad curriculum, to welcome all children into our caring family. We will prepare pupils to be responsible and caring, global citizens of the 21</w:t>
      </w:r>
      <w:r w:rsidRPr="003C71B3">
        <w:rPr>
          <w:rFonts w:ascii="Century Gothic" w:eastAsia="Century Gothic" w:hAnsi="Century Gothic" w:cs="Century Gothic"/>
          <w:sz w:val="18"/>
          <w:szCs w:val="18"/>
          <w:vertAlign w:val="superscript"/>
        </w:rPr>
        <w:t>st</w:t>
      </w:r>
      <w:r w:rsidRPr="003C71B3">
        <w:rPr>
          <w:rFonts w:ascii="Century Gothic" w:eastAsia="Century Gothic" w:hAnsi="Century Gothic" w:cs="Century Gothic"/>
          <w:sz w:val="18"/>
          <w:szCs w:val="18"/>
        </w:rPr>
        <w:t xml:space="preserve"> century. Our children will be guided and supported to achieve their potential as they are all of infinite worth.</w:t>
      </w:r>
    </w:p>
    <w:p w14:paraId="6EEAF6A2" w14:textId="77777777" w:rsidR="005C0003" w:rsidRPr="003C71B3" w:rsidRDefault="005C0003" w:rsidP="005C0003">
      <w:pPr>
        <w:rPr>
          <w:rFonts w:ascii="Century Gothic" w:eastAsia="Century Gothic" w:hAnsi="Century Gothic" w:cs="Century Gothic"/>
          <w:bCs/>
          <w:sz w:val="18"/>
          <w:szCs w:val="18"/>
        </w:rPr>
      </w:pPr>
    </w:p>
    <w:p w14:paraId="470485A9" w14:textId="77777777" w:rsidR="005C0003" w:rsidRPr="005C0003" w:rsidRDefault="005C0003" w:rsidP="005C0003">
      <w:pPr>
        <w:rPr>
          <w:rFonts w:ascii="Century Gothic" w:eastAsia="Century Gothic" w:hAnsi="Century Gothic" w:cs="Century Gothic"/>
          <w:bCs/>
          <w:sz w:val="18"/>
          <w:szCs w:val="18"/>
        </w:rPr>
      </w:pPr>
      <w:r w:rsidRPr="005C0003">
        <w:rPr>
          <w:rFonts w:ascii="Century Gothic" w:eastAsia="Century Gothic" w:hAnsi="Century Gothic" w:cs="Century Gothic"/>
          <w:b/>
          <w:bCs/>
          <w:sz w:val="18"/>
          <w:szCs w:val="18"/>
        </w:rPr>
        <w:t>Galatians</w:t>
      </w:r>
      <w:r w:rsidRPr="005C0003">
        <w:rPr>
          <w:rFonts w:ascii="Century Gothic" w:eastAsia="Century Gothic" w:hAnsi="Century Gothic" w:cs="Century Gothic"/>
          <w:bCs/>
          <w:sz w:val="18"/>
          <w:szCs w:val="18"/>
        </w:rPr>
        <w:t> 5:22-23 But the fruit of the Spirit is love, joy, peace, patience, kindness, goodness, faithfulness,</w:t>
      </w:r>
      <w:r w:rsidRPr="005C0003">
        <w:rPr>
          <w:rFonts w:ascii="Century Gothic" w:eastAsia="Century Gothic" w:hAnsi="Century Gothic" w:cs="Century Gothic"/>
          <w:b/>
          <w:bCs/>
          <w:sz w:val="18"/>
          <w:szCs w:val="18"/>
        </w:rPr>
        <w:t> </w:t>
      </w:r>
      <w:r w:rsidRPr="005C0003">
        <w:rPr>
          <w:rFonts w:ascii="Century Gothic" w:eastAsia="Century Gothic" w:hAnsi="Century Gothic" w:cs="Century Gothic"/>
          <w:bCs/>
          <w:sz w:val="18"/>
          <w:szCs w:val="18"/>
        </w:rPr>
        <w:t>gentleness and self-control. </w:t>
      </w:r>
    </w:p>
    <w:p w14:paraId="309BDD12" w14:textId="77777777" w:rsidR="00B779EE" w:rsidRDefault="00D746E8">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p>
    <w:p w14:paraId="309BDD13" w14:textId="77777777" w:rsidR="00B779EE" w:rsidRDefault="00B779EE">
      <w:pPr>
        <w:rPr>
          <w:rFonts w:ascii="Century Gothic" w:eastAsia="Century Gothic" w:hAnsi="Century Gothic" w:cs="Century Gothic"/>
          <w:sz w:val="18"/>
          <w:szCs w:val="18"/>
        </w:rPr>
      </w:pPr>
    </w:p>
    <w:p w14:paraId="309BDD14" w14:textId="77777777" w:rsidR="00B779EE" w:rsidRDefault="00B779EE">
      <w:pPr>
        <w:rPr>
          <w:rFonts w:ascii="Century Gothic" w:eastAsia="Century Gothic" w:hAnsi="Century Gothic" w:cs="Century Gothic"/>
          <w:sz w:val="18"/>
          <w:szCs w:val="18"/>
        </w:rPr>
      </w:pPr>
    </w:p>
    <w:p w14:paraId="309BDD16" w14:textId="64A3934C" w:rsidR="00B779EE" w:rsidRDefault="00D746E8">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p>
    <w:p w14:paraId="309BDD1A" w14:textId="37C3D2C9" w:rsidR="00B779EE" w:rsidRPr="007D4C6C" w:rsidRDefault="00D746E8">
      <w:pPr>
        <w:jc w:val="both"/>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lastRenderedPageBreak/>
        <w:t xml:space="preserve">This plan sets out </w:t>
      </w:r>
      <w:r w:rsidR="00810085" w:rsidRPr="007D4C6C">
        <w:rPr>
          <w:rFonts w:ascii="Century Gothic" w:eastAsia="Century Gothic" w:hAnsi="Century Gothic" w:cstheme="majorHAnsi"/>
          <w:sz w:val="20"/>
          <w:szCs w:val="20"/>
        </w:rPr>
        <w:t>our</w:t>
      </w:r>
      <w:r w:rsidRPr="007D4C6C">
        <w:rPr>
          <w:rFonts w:ascii="Century Gothic" w:eastAsia="Century Gothic" w:hAnsi="Century Gothic" w:cstheme="majorHAnsi"/>
          <w:sz w:val="20"/>
          <w:szCs w:val="20"/>
        </w:rPr>
        <w:t xml:space="preserve"> priorities for the Academic Year. It is the culmination of our ongoing evaluation of school effectiveness and a range of other sources that contribute to the identification of future priorities:</w:t>
      </w:r>
    </w:p>
    <w:p w14:paraId="309BDD1B" w14:textId="77777777" w:rsidR="00B779EE" w:rsidRPr="007D4C6C" w:rsidRDefault="00B779EE">
      <w:pPr>
        <w:rPr>
          <w:rFonts w:ascii="Century Gothic" w:eastAsia="Century Gothic" w:hAnsi="Century Gothic" w:cstheme="majorHAnsi"/>
          <w:sz w:val="20"/>
          <w:szCs w:val="20"/>
        </w:rPr>
      </w:pPr>
    </w:p>
    <w:p w14:paraId="309BDD1C" w14:textId="16F70EB9" w:rsidR="00B779EE" w:rsidRPr="007D4C6C" w:rsidRDefault="00D746E8">
      <w:pPr>
        <w:numPr>
          <w:ilvl w:val="0"/>
          <w:numId w:val="8"/>
        </w:numPr>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 xml:space="preserve">Review of </w:t>
      </w:r>
      <w:r w:rsidR="005C11B7">
        <w:rPr>
          <w:rFonts w:ascii="Century Gothic" w:eastAsia="Century Gothic" w:hAnsi="Century Gothic" w:cstheme="majorHAnsi"/>
          <w:sz w:val="20"/>
          <w:szCs w:val="20"/>
        </w:rPr>
        <w:t>previous</w:t>
      </w:r>
      <w:r w:rsidRPr="007D4C6C">
        <w:rPr>
          <w:rFonts w:ascii="Century Gothic" w:eastAsia="Century Gothic" w:hAnsi="Century Gothic" w:cstheme="majorHAnsi"/>
          <w:sz w:val="20"/>
          <w:szCs w:val="20"/>
        </w:rPr>
        <w:t xml:space="preserve"> School Improvement Plan</w:t>
      </w:r>
    </w:p>
    <w:p w14:paraId="309BDD1D" w14:textId="77777777" w:rsidR="00B779EE" w:rsidRPr="007D4C6C" w:rsidRDefault="00D746E8">
      <w:pPr>
        <w:numPr>
          <w:ilvl w:val="0"/>
          <w:numId w:val="8"/>
        </w:numPr>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 xml:space="preserve">Evaluation of Governing Body Effectiveness </w:t>
      </w:r>
    </w:p>
    <w:p w14:paraId="309BDD1E" w14:textId="77777777" w:rsidR="00B779EE" w:rsidRPr="007D4C6C" w:rsidRDefault="00D746E8">
      <w:pPr>
        <w:numPr>
          <w:ilvl w:val="0"/>
          <w:numId w:val="8"/>
        </w:numPr>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Whole School Tracking and Target Setting Documents</w:t>
      </w:r>
    </w:p>
    <w:p w14:paraId="309BDD1F" w14:textId="77777777" w:rsidR="00B779EE" w:rsidRPr="007D4C6C" w:rsidRDefault="00D746E8">
      <w:pPr>
        <w:numPr>
          <w:ilvl w:val="0"/>
          <w:numId w:val="8"/>
        </w:numPr>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Analysis of trends in pupil attainment</w:t>
      </w:r>
    </w:p>
    <w:p w14:paraId="309BDD22" w14:textId="77777777" w:rsidR="00B779EE" w:rsidRPr="007D4C6C" w:rsidRDefault="00D746E8">
      <w:pPr>
        <w:numPr>
          <w:ilvl w:val="0"/>
          <w:numId w:val="8"/>
        </w:numPr>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Inspection dashboard</w:t>
      </w:r>
    </w:p>
    <w:p w14:paraId="309BDD24" w14:textId="77777777" w:rsidR="00B779EE" w:rsidRPr="007D4C6C" w:rsidRDefault="00D746E8">
      <w:pPr>
        <w:numPr>
          <w:ilvl w:val="0"/>
          <w:numId w:val="8"/>
        </w:numPr>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Staff Continuing Professional Development Needs/changes</w:t>
      </w:r>
    </w:p>
    <w:p w14:paraId="309BDD25" w14:textId="77777777" w:rsidR="00B779EE" w:rsidRPr="007D4C6C" w:rsidRDefault="00D746E8">
      <w:pPr>
        <w:numPr>
          <w:ilvl w:val="0"/>
          <w:numId w:val="8"/>
        </w:numPr>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National initiatives</w:t>
      </w:r>
    </w:p>
    <w:p w14:paraId="309BDD26" w14:textId="77777777" w:rsidR="00B779EE" w:rsidRPr="007D4C6C" w:rsidRDefault="00D746E8">
      <w:pPr>
        <w:numPr>
          <w:ilvl w:val="0"/>
          <w:numId w:val="8"/>
        </w:numPr>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Whole staff/ Governing Body input</w:t>
      </w:r>
    </w:p>
    <w:p w14:paraId="309BDD27" w14:textId="24C14D34" w:rsidR="00B779EE" w:rsidRDefault="00D746E8">
      <w:pPr>
        <w:numPr>
          <w:ilvl w:val="0"/>
          <w:numId w:val="8"/>
        </w:numPr>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Governor, Staff, Parent and Pupil input</w:t>
      </w:r>
    </w:p>
    <w:p w14:paraId="26BB8CA6" w14:textId="56683148" w:rsidR="00B213B8" w:rsidRPr="007D4C6C" w:rsidRDefault="00B213B8">
      <w:pPr>
        <w:numPr>
          <w:ilvl w:val="0"/>
          <w:numId w:val="8"/>
        </w:numPr>
        <w:rPr>
          <w:rFonts w:ascii="Century Gothic" w:eastAsia="Century Gothic" w:hAnsi="Century Gothic" w:cstheme="majorHAnsi"/>
          <w:sz w:val="20"/>
          <w:szCs w:val="20"/>
        </w:rPr>
      </w:pPr>
      <w:r>
        <w:rPr>
          <w:rFonts w:ascii="Century Gothic" w:eastAsia="Century Gothic" w:hAnsi="Century Gothic" w:cstheme="majorHAnsi"/>
          <w:sz w:val="20"/>
          <w:szCs w:val="20"/>
        </w:rPr>
        <w:t>Ofsted feedback</w:t>
      </w:r>
    </w:p>
    <w:p w14:paraId="309BDD28" w14:textId="77777777" w:rsidR="00B779EE" w:rsidRPr="007D4C6C" w:rsidRDefault="00B779EE">
      <w:pPr>
        <w:jc w:val="both"/>
        <w:rPr>
          <w:rFonts w:ascii="Century Gothic" w:eastAsia="Century Gothic" w:hAnsi="Century Gothic" w:cstheme="majorHAnsi"/>
          <w:sz w:val="20"/>
          <w:szCs w:val="20"/>
        </w:rPr>
      </w:pPr>
    </w:p>
    <w:p w14:paraId="309BDD29" w14:textId="2EA38E77" w:rsidR="00B779EE" w:rsidRPr="007D4C6C" w:rsidRDefault="00D746E8">
      <w:pPr>
        <w:jc w:val="both"/>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 xml:space="preserve">The impact of our work on these priorities is reviewed on a regular and systematic basis as set out in our </w:t>
      </w:r>
      <w:r w:rsidR="00424FB5">
        <w:rPr>
          <w:rFonts w:ascii="Century Gothic" w:eastAsia="Century Gothic" w:hAnsi="Century Gothic" w:cstheme="majorHAnsi"/>
          <w:sz w:val="20"/>
          <w:szCs w:val="20"/>
        </w:rPr>
        <w:t>meeting</w:t>
      </w:r>
      <w:r w:rsidRPr="007D4C6C">
        <w:rPr>
          <w:rFonts w:ascii="Century Gothic" w:eastAsia="Century Gothic" w:hAnsi="Century Gothic" w:cstheme="majorHAnsi"/>
          <w:sz w:val="20"/>
          <w:szCs w:val="20"/>
        </w:rPr>
        <w:t xml:space="preserve"> overview and staff appraisal procedures. </w:t>
      </w:r>
    </w:p>
    <w:p w14:paraId="309BDD2A" w14:textId="77777777" w:rsidR="00B779EE" w:rsidRPr="007D4C6C" w:rsidRDefault="00B779EE">
      <w:pPr>
        <w:rPr>
          <w:rFonts w:ascii="Century Gothic" w:eastAsia="Century Gothic" w:hAnsi="Century Gothic" w:cstheme="majorHAnsi"/>
          <w:sz w:val="20"/>
          <w:szCs w:val="20"/>
        </w:rPr>
      </w:pPr>
    </w:p>
    <w:p w14:paraId="309BDD2B" w14:textId="77777777" w:rsidR="00B779EE" w:rsidRPr="007D4C6C" w:rsidRDefault="00D746E8">
      <w:pPr>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What are our strengths?</w:t>
      </w:r>
    </w:p>
    <w:p w14:paraId="309BDD2C" w14:textId="77777777" w:rsidR="00B779EE" w:rsidRPr="007D4C6C" w:rsidRDefault="00B779EE">
      <w:pPr>
        <w:ind w:left="360"/>
        <w:rPr>
          <w:rFonts w:ascii="Century Gothic" w:eastAsia="Century Gothic" w:hAnsi="Century Gothic" w:cstheme="majorHAnsi"/>
          <w:sz w:val="20"/>
          <w:szCs w:val="20"/>
        </w:rPr>
      </w:pPr>
    </w:p>
    <w:p w14:paraId="309BDD2D" w14:textId="77777777" w:rsidR="00B779EE" w:rsidRPr="007D4C6C" w:rsidRDefault="00D746E8">
      <w:pPr>
        <w:numPr>
          <w:ilvl w:val="0"/>
          <w:numId w:val="6"/>
        </w:numPr>
        <w:spacing w:line="360" w:lineRule="auto"/>
        <w:rPr>
          <w:rFonts w:ascii="Century Gothic" w:eastAsia="Century Gothic" w:hAnsi="Century Gothic" w:cstheme="majorHAnsi"/>
          <w:sz w:val="28"/>
          <w:szCs w:val="28"/>
        </w:rPr>
      </w:pPr>
      <w:r w:rsidRPr="007D4C6C">
        <w:rPr>
          <w:rFonts w:ascii="Century Gothic" w:eastAsia="Century Gothic" w:hAnsi="Century Gothic" w:cstheme="majorHAnsi"/>
          <w:sz w:val="20"/>
          <w:szCs w:val="20"/>
        </w:rPr>
        <w:t xml:space="preserve">A clear vision and direction. </w:t>
      </w:r>
    </w:p>
    <w:p w14:paraId="309BDD2E" w14:textId="77777777" w:rsidR="00B779EE" w:rsidRPr="007D4C6C" w:rsidRDefault="00D746E8">
      <w:pPr>
        <w:numPr>
          <w:ilvl w:val="0"/>
          <w:numId w:val="6"/>
        </w:numPr>
        <w:spacing w:line="360" w:lineRule="auto"/>
        <w:rPr>
          <w:rFonts w:ascii="Century Gothic" w:eastAsia="Century Gothic" w:hAnsi="Century Gothic" w:cstheme="majorHAnsi"/>
          <w:sz w:val="28"/>
          <w:szCs w:val="28"/>
        </w:rPr>
      </w:pPr>
      <w:r w:rsidRPr="007D4C6C">
        <w:rPr>
          <w:rFonts w:ascii="Century Gothic" w:eastAsia="Century Gothic" w:hAnsi="Century Gothic" w:cstheme="majorHAnsi"/>
          <w:sz w:val="20"/>
          <w:szCs w:val="20"/>
        </w:rPr>
        <w:t xml:space="preserve">Strong staff teamwork. </w:t>
      </w:r>
    </w:p>
    <w:p w14:paraId="309BDD2F" w14:textId="77777777" w:rsidR="00B779EE" w:rsidRPr="007D4C6C" w:rsidRDefault="00D746E8">
      <w:pPr>
        <w:numPr>
          <w:ilvl w:val="0"/>
          <w:numId w:val="6"/>
        </w:numPr>
        <w:spacing w:line="360" w:lineRule="auto"/>
        <w:rPr>
          <w:rFonts w:ascii="Century Gothic" w:eastAsia="Century Gothic" w:hAnsi="Century Gothic" w:cstheme="majorHAnsi"/>
          <w:sz w:val="28"/>
          <w:szCs w:val="28"/>
        </w:rPr>
      </w:pPr>
      <w:r w:rsidRPr="007D4C6C">
        <w:rPr>
          <w:rFonts w:ascii="Century Gothic" w:eastAsia="Century Gothic" w:hAnsi="Century Gothic" w:cstheme="majorHAnsi"/>
          <w:sz w:val="20"/>
          <w:szCs w:val="20"/>
        </w:rPr>
        <w:t xml:space="preserve">A broad and rich curriculum which develops the whole child. </w:t>
      </w:r>
    </w:p>
    <w:p w14:paraId="309BDD30" w14:textId="77777777" w:rsidR="00B779EE" w:rsidRPr="007D4C6C" w:rsidRDefault="00D746E8">
      <w:pPr>
        <w:numPr>
          <w:ilvl w:val="0"/>
          <w:numId w:val="6"/>
        </w:numPr>
        <w:spacing w:line="360" w:lineRule="auto"/>
        <w:rPr>
          <w:rFonts w:ascii="Century Gothic" w:eastAsia="Century Gothic" w:hAnsi="Century Gothic" w:cstheme="majorHAnsi"/>
          <w:sz w:val="28"/>
          <w:szCs w:val="28"/>
        </w:rPr>
      </w:pPr>
      <w:r w:rsidRPr="007D4C6C">
        <w:rPr>
          <w:rFonts w:ascii="Century Gothic" w:eastAsia="Century Gothic" w:hAnsi="Century Gothic" w:cstheme="majorHAnsi"/>
          <w:sz w:val="20"/>
          <w:szCs w:val="20"/>
        </w:rPr>
        <w:t xml:space="preserve">The value placed on 'pupil voice' in school development. </w:t>
      </w:r>
    </w:p>
    <w:p w14:paraId="309BDD31" w14:textId="77777777" w:rsidR="00B779EE" w:rsidRPr="007D4C6C" w:rsidRDefault="00D746E8">
      <w:pPr>
        <w:numPr>
          <w:ilvl w:val="0"/>
          <w:numId w:val="6"/>
        </w:numPr>
        <w:spacing w:line="360" w:lineRule="auto"/>
        <w:rPr>
          <w:rFonts w:ascii="Century Gothic" w:eastAsia="Century Gothic" w:hAnsi="Century Gothic" w:cstheme="majorHAnsi"/>
          <w:sz w:val="28"/>
          <w:szCs w:val="28"/>
        </w:rPr>
      </w:pPr>
      <w:r w:rsidRPr="007D4C6C">
        <w:rPr>
          <w:rFonts w:ascii="Century Gothic" w:eastAsia="Century Gothic" w:hAnsi="Century Gothic" w:cstheme="majorHAnsi"/>
          <w:sz w:val="20"/>
          <w:szCs w:val="20"/>
        </w:rPr>
        <w:t xml:space="preserve">The strong focus on 'personalised learning' to support achievement for every child. </w:t>
      </w:r>
    </w:p>
    <w:p w14:paraId="309BDD32" w14:textId="77777777" w:rsidR="00B779EE" w:rsidRPr="007D4C6C" w:rsidRDefault="00D746E8">
      <w:pPr>
        <w:numPr>
          <w:ilvl w:val="0"/>
          <w:numId w:val="6"/>
        </w:numPr>
        <w:spacing w:line="360" w:lineRule="auto"/>
        <w:rPr>
          <w:rFonts w:ascii="Century Gothic" w:eastAsia="Century Gothic" w:hAnsi="Century Gothic" w:cstheme="majorHAnsi"/>
          <w:sz w:val="28"/>
          <w:szCs w:val="28"/>
        </w:rPr>
      </w:pPr>
      <w:r w:rsidRPr="007D4C6C">
        <w:rPr>
          <w:rFonts w:ascii="Century Gothic" w:eastAsia="Century Gothic" w:hAnsi="Century Gothic" w:cstheme="majorHAnsi"/>
          <w:sz w:val="20"/>
          <w:szCs w:val="20"/>
        </w:rPr>
        <w:t xml:space="preserve">The extensive use of the locality and the outdoor environment. </w:t>
      </w:r>
    </w:p>
    <w:p w14:paraId="309BDD33" w14:textId="77777777" w:rsidR="00B779EE" w:rsidRPr="007D4C6C" w:rsidRDefault="00D746E8">
      <w:pPr>
        <w:numPr>
          <w:ilvl w:val="0"/>
          <w:numId w:val="6"/>
        </w:numPr>
        <w:spacing w:line="360" w:lineRule="auto"/>
        <w:rPr>
          <w:rFonts w:ascii="Century Gothic" w:eastAsia="Century Gothic" w:hAnsi="Century Gothic" w:cstheme="majorHAnsi"/>
          <w:sz w:val="28"/>
          <w:szCs w:val="28"/>
        </w:rPr>
      </w:pPr>
      <w:r w:rsidRPr="007D4C6C">
        <w:rPr>
          <w:rFonts w:ascii="Century Gothic" w:eastAsia="Century Gothic" w:hAnsi="Century Gothic" w:cstheme="majorHAnsi"/>
          <w:sz w:val="20"/>
          <w:szCs w:val="20"/>
        </w:rPr>
        <w:t xml:space="preserve">Close links with parents, local community, Church and wider community. </w:t>
      </w:r>
    </w:p>
    <w:p w14:paraId="309BDD34" w14:textId="2771C47C" w:rsidR="00B779EE" w:rsidRPr="007D4C6C" w:rsidRDefault="00D746E8">
      <w:pPr>
        <w:numPr>
          <w:ilvl w:val="0"/>
          <w:numId w:val="6"/>
        </w:numPr>
        <w:spacing w:line="360" w:lineRule="auto"/>
        <w:rPr>
          <w:rFonts w:ascii="Century Gothic" w:eastAsia="Century Gothic" w:hAnsi="Century Gothic" w:cstheme="majorHAnsi"/>
          <w:sz w:val="28"/>
          <w:szCs w:val="28"/>
        </w:rPr>
      </w:pPr>
      <w:r w:rsidRPr="007D4C6C">
        <w:rPr>
          <w:rFonts w:ascii="Century Gothic" w:eastAsia="Century Gothic" w:hAnsi="Century Gothic" w:cstheme="majorHAnsi"/>
          <w:sz w:val="20"/>
          <w:szCs w:val="20"/>
        </w:rPr>
        <w:t xml:space="preserve">The wide range of opportunities for pupils, enhanced by </w:t>
      </w:r>
      <w:r w:rsidR="00E344E2" w:rsidRPr="007D4C6C">
        <w:rPr>
          <w:rFonts w:ascii="Century Gothic" w:eastAsia="Century Gothic" w:hAnsi="Century Gothic" w:cstheme="majorHAnsi"/>
          <w:sz w:val="20"/>
          <w:szCs w:val="20"/>
        </w:rPr>
        <w:t xml:space="preserve">practical experience, </w:t>
      </w:r>
      <w:r w:rsidRPr="007D4C6C">
        <w:rPr>
          <w:rFonts w:ascii="Century Gothic" w:eastAsia="Century Gothic" w:hAnsi="Century Gothic" w:cstheme="majorHAnsi"/>
          <w:sz w:val="20"/>
          <w:szCs w:val="20"/>
        </w:rPr>
        <w:t xml:space="preserve">visits and visitors. </w:t>
      </w:r>
    </w:p>
    <w:p w14:paraId="309BDD35" w14:textId="77777777" w:rsidR="00B779EE" w:rsidRPr="007D4C6C" w:rsidRDefault="00D746E8">
      <w:pPr>
        <w:numPr>
          <w:ilvl w:val="0"/>
          <w:numId w:val="6"/>
        </w:numPr>
        <w:spacing w:line="360" w:lineRule="auto"/>
        <w:rPr>
          <w:rFonts w:ascii="Century Gothic" w:eastAsia="Century Gothic" w:hAnsi="Century Gothic" w:cstheme="majorHAnsi"/>
          <w:sz w:val="28"/>
          <w:szCs w:val="28"/>
        </w:rPr>
      </w:pPr>
      <w:r w:rsidRPr="007D4C6C">
        <w:rPr>
          <w:rFonts w:ascii="Century Gothic" w:eastAsia="Century Gothic" w:hAnsi="Century Gothic" w:cstheme="majorHAnsi"/>
          <w:sz w:val="20"/>
          <w:szCs w:val="20"/>
        </w:rPr>
        <w:t>High expectations for all.</w:t>
      </w:r>
    </w:p>
    <w:p w14:paraId="309BDD36" w14:textId="77777777" w:rsidR="00B779EE" w:rsidRPr="007D4C6C" w:rsidRDefault="00B779EE">
      <w:pPr>
        <w:jc w:val="both"/>
        <w:rPr>
          <w:rFonts w:ascii="Century Gothic" w:eastAsia="Century Gothic" w:hAnsi="Century Gothic" w:cs="Century Gothic"/>
          <w:sz w:val="18"/>
          <w:szCs w:val="18"/>
        </w:rPr>
      </w:pPr>
    </w:p>
    <w:p w14:paraId="309BDD37" w14:textId="77777777" w:rsidR="00B779EE" w:rsidRPr="007D4C6C" w:rsidRDefault="00B779EE">
      <w:pPr>
        <w:jc w:val="both"/>
        <w:rPr>
          <w:rFonts w:ascii="Century Gothic" w:eastAsia="Century Gothic" w:hAnsi="Century Gothic" w:cs="Century Gothic"/>
          <w:sz w:val="18"/>
          <w:szCs w:val="18"/>
        </w:rPr>
      </w:pPr>
    </w:p>
    <w:p w14:paraId="309BDD39" w14:textId="77777777" w:rsidR="00B779EE" w:rsidRDefault="00B779EE">
      <w:bookmarkStart w:id="0" w:name="_GoBack"/>
      <w:bookmarkEnd w:id="0"/>
    </w:p>
    <w:tbl>
      <w:tblPr>
        <w:tblW w:w="1430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4302"/>
      </w:tblGrid>
      <w:tr w:rsidR="002F05F4" w14:paraId="309BDD45" w14:textId="77777777" w:rsidTr="002F05F4">
        <w:trPr>
          <w:trHeight w:val="560"/>
        </w:trPr>
        <w:tc>
          <w:tcPr>
            <w:tcW w:w="14302" w:type="dxa"/>
            <w:shd w:val="clear" w:color="auto" w:fill="DD7E6B"/>
          </w:tcPr>
          <w:p w14:paraId="309BDD43" w14:textId="77777777" w:rsidR="002F05F4" w:rsidRDefault="002F05F4">
            <w:pPr>
              <w:spacing w:line="276"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Academic Year</w:t>
            </w:r>
          </w:p>
          <w:p w14:paraId="309BDD44" w14:textId="5217CBA9" w:rsidR="002F05F4" w:rsidRDefault="002F05F4">
            <w:pPr>
              <w:spacing w:line="276"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202</w:t>
            </w:r>
            <w:r w:rsidR="004D38D0">
              <w:rPr>
                <w:rFonts w:ascii="Century Gothic" w:eastAsia="Century Gothic" w:hAnsi="Century Gothic" w:cs="Century Gothic"/>
                <w:sz w:val="20"/>
                <w:szCs w:val="20"/>
              </w:rPr>
              <w:t>3</w:t>
            </w:r>
            <w:r>
              <w:rPr>
                <w:rFonts w:ascii="Century Gothic" w:eastAsia="Century Gothic" w:hAnsi="Century Gothic" w:cs="Century Gothic"/>
                <w:sz w:val="20"/>
                <w:szCs w:val="20"/>
              </w:rPr>
              <w:t>-202</w:t>
            </w:r>
            <w:r w:rsidR="004D38D0">
              <w:rPr>
                <w:rFonts w:ascii="Century Gothic" w:eastAsia="Century Gothic" w:hAnsi="Century Gothic" w:cs="Century Gothic"/>
                <w:sz w:val="20"/>
                <w:szCs w:val="20"/>
              </w:rPr>
              <w:t>4</w:t>
            </w:r>
          </w:p>
        </w:tc>
      </w:tr>
      <w:tr w:rsidR="002F05F4" w14:paraId="309BDD83" w14:textId="77777777" w:rsidTr="002F05F4">
        <w:trPr>
          <w:trHeight w:val="5920"/>
        </w:trPr>
        <w:tc>
          <w:tcPr>
            <w:tcW w:w="14302" w:type="dxa"/>
          </w:tcPr>
          <w:p w14:paraId="71F31901" w14:textId="77777777" w:rsidR="00BA4292" w:rsidRDefault="00BA4292">
            <w:pPr>
              <w:spacing w:line="276" w:lineRule="auto"/>
              <w:jc w:val="both"/>
              <w:rPr>
                <w:rFonts w:ascii="Century Gothic" w:eastAsia="Century Gothic" w:hAnsi="Century Gothic" w:cs="Century Gothic"/>
                <w:sz w:val="20"/>
                <w:szCs w:val="20"/>
              </w:rPr>
            </w:pPr>
          </w:p>
          <w:p w14:paraId="5A913D7F" w14:textId="7C917DDE" w:rsidR="00D063C3" w:rsidRDefault="00D063C3" w:rsidP="00D063C3">
            <w:pPr>
              <w:spacing w:line="276" w:lineRule="auto"/>
              <w:jc w:val="both"/>
              <w:rPr>
                <w:rFonts w:ascii="Century Gothic" w:eastAsia="Century Gothic" w:hAnsi="Century Gothic" w:cstheme="majorHAnsi"/>
                <w:b/>
                <w:sz w:val="20"/>
                <w:szCs w:val="20"/>
              </w:rPr>
            </w:pPr>
            <w:r>
              <w:rPr>
                <w:rFonts w:ascii="Century Gothic" w:eastAsia="Century Gothic" w:hAnsi="Century Gothic" w:cstheme="majorHAnsi"/>
                <w:b/>
                <w:sz w:val="20"/>
                <w:szCs w:val="20"/>
              </w:rPr>
              <w:t>Priorities for Autumn/Spring Terms 202</w:t>
            </w:r>
            <w:r w:rsidR="00352A52">
              <w:rPr>
                <w:rFonts w:ascii="Century Gothic" w:eastAsia="Century Gothic" w:hAnsi="Century Gothic" w:cstheme="majorHAnsi"/>
                <w:b/>
                <w:sz w:val="20"/>
                <w:szCs w:val="20"/>
              </w:rPr>
              <w:t>3</w:t>
            </w:r>
            <w:r>
              <w:rPr>
                <w:rFonts w:ascii="Century Gothic" w:eastAsia="Century Gothic" w:hAnsi="Century Gothic" w:cstheme="majorHAnsi"/>
                <w:b/>
                <w:sz w:val="20"/>
                <w:szCs w:val="20"/>
              </w:rPr>
              <w:t>/2</w:t>
            </w:r>
            <w:r w:rsidR="00352A52">
              <w:rPr>
                <w:rFonts w:ascii="Century Gothic" w:eastAsia="Century Gothic" w:hAnsi="Century Gothic" w:cstheme="majorHAnsi"/>
                <w:b/>
                <w:sz w:val="20"/>
                <w:szCs w:val="20"/>
              </w:rPr>
              <w:t>4</w:t>
            </w:r>
          </w:p>
          <w:p w14:paraId="545D5322" w14:textId="77777777" w:rsidR="00270C2C" w:rsidRDefault="00270C2C">
            <w:pPr>
              <w:spacing w:line="276" w:lineRule="auto"/>
              <w:jc w:val="both"/>
              <w:rPr>
                <w:rFonts w:ascii="Century Gothic" w:eastAsia="Century Gothic" w:hAnsi="Century Gothic" w:cs="Century Gothic"/>
                <w:b/>
                <w:sz w:val="20"/>
                <w:szCs w:val="20"/>
              </w:rPr>
            </w:pPr>
          </w:p>
          <w:p w14:paraId="309BDD70" w14:textId="4867E231" w:rsidR="002F05F4" w:rsidRDefault="002F05F4">
            <w:pPr>
              <w:spacing w:line="276" w:lineRule="auto"/>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Pupil progress:</w:t>
            </w:r>
          </w:p>
          <w:p w14:paraId="1FEE83B3" w14:textId="5A0ED3B8" w:rsidR="00701646" w:rsidRDefault="00701646" w:rsidP="00701646">
            <w:pPr>
              <w:numPr>
                <w:ilvl w:val="0"/>
                <w:numId w:val="64"/>
              </w:numPr>
              <w:spacing w:line="276" w:lineRule="auto"/>
              <w:jc w:val="both"/>
              <w:rPr>
                <w:rFonts w:ascii="Century Gothic" w:eastAsia="Century Gothic" w:hAnsi="Century Gothic" w:cstheme="majorHAnsi"/>
                <w:sz w:val="20"/>
                <w:szCs w:val="20"/>
              </w:rPr>
            </w:pPr>
            <w:r>
              <w:rPr>
                <w:rFonts w:ascii="Century Gothic" w:eastAsia="Century Gothic" w:hAnsi="Century Gothic" w:cstheme="majorHAnsi"/>
                <w:sz w:val="20"/>
                <w:szCs w:val="20"/>
              </w:rPr>
              <w:t>All children assessed and targets set to close the gap - aiming for all children’s KLIPs scores to improve on Christmas 202</w:t>
            </w:r>
            <w:r w:rsidR="00B213B8">
              <w:rPr>
                <w:rFonts w:ascii="Century Gothic" w:eastAsia="Century Gothic" w:hAnsi="Century Gothic" w:cstheme="majorHAnsi"/>
                <w:sz w:val="20"/>
                <w:szCs w:val="20"/>
              </w:rPr>
              <w:t>2</w:t>
            </w:r>
            <w:r>
              <w:rPr>
                <w:rFonts w:ascii="Century Gothic" w:eastAsia="Century Gothic" w:hAnsi="Century Gothic" w:cstheme="majorHAnsi"/>
                <w:sz w:val="20"/>
                <w:szCs w:val="20"/>
              </w:rPr>
              <w:t xml:space="preserve"> by </w:t>
            </w:r>
            <w:r w:rsidR="00352A52">
              <w:rPr>
                <w:rFonts w:ascii="Century Gothic" w:eastAsia="Century Gothic" w:hAnsi="Century Gothic" w:cstheme="majorHAnsi"/>
                <w:sz w:val="20"/>
                <w:szCs w:val="20"/>
              </w:rPr>
              <w:t>Easter</w:t>
            </w:r>
            <w:r>
              <w:rPr>
                <w:rFonts w:ascii="Century Gothic" w:eastAsia="Century Gothic" w:hAnsi="Century Gothic" w:cstheme="majorHAnsi"/>
                <w:sz w:val="20"/>
                <w:szCs w:val="20"/>
              </w:rPr>
              <w:t xml:space="preserve"> 202</w:t>
            </w:r>
            <w:r w:rsidR="00352A52">
              <w:rPr>
                <w:rFonts w:ascii="Century Gothic" w:eastAsia="Century Gothic" w:hAnsi="Century Gothic" w:cstheme="majorHAnsi"/>
                <w:sz w:val="20"/>
                <w:szCs w:val="20"/>
              </w:rPr>
              <w:t>4</w:t>
            </w:r>
            <w:r>
              <w:rPr>
                <w:rFonts w:ascii="Century Gothic" w:eastAsia="Century Gothic" w:hAnsi="Century Gothic" w:cstheme="majorHAnsi"/>
                <w:sz w:val="20"/>
                <w:szCs w:val="20"/>
              </w:rPr>
              <w:t>.</w:t>
            </w:r>
          </w:p>
          <w:p w14:paraId="1C3F2599" w14:textId="0F627A11" w:rsidR="00701646" w:rsidRDefault="00701646" w:rsidP="00701646">
            <w:pPr>
              <w:numPr>
                <w:ilvl w:val="0"/>
                <w:numId w:val="64"/>
              </w:numPr>
              <w:spacing w:line="276" w:lineRule="auto"/>
              <w:jc w:val="both"/>
              <w:rPr>
                <w:rFonts w:ascii="Century Gothic" w:eastAsia="Century Gothic" w:hAnsi="Century Gothic" w:cstheme="majorHAnsi"/>
                <w:sz w:val="20"/>
                <w:szCs w:val="20"/>
              </w:rPr>
            </w:pPr>
            <w:r>
              <w:rPr>
                <w:rFonts w:ascii="Century Gothic" w:eastAsia="Century Gothic" w:hAnsi="Century Gothic" w:cstheme="majorHAnsi"/>
                <w:sz w:val="20"/>
                <w:szCs w:val="20"/>
              </w:rPr>
              <w:t>All children with a reading age below their Chronological age to make at least 1</w:t>
            </w:r>
            <w:r w:rsidR="002E510D">
              <w:rPr>
                <w:rFonts w:ascii="Century Gothic" w:eastAsia="Century Gothic" w:hAnsi="Century Gothic" w:cstheme="majorHAnsi"/>
                <w:sz w:val="20"/>
                <w:szCs w:val="20"/>
              </w:rPr>
              <w:t>8</w:t>
            </w:r>
            <w:r>
              <w:rPr>
                <w:rFonts w:ascii="Century Gothic" w:eastAsia="Century Gothic" w:hAnsi="Century Gothic" w:cstheme="majorHAnsi"/>
                <w:sz w:val="20"/>
                <w:szCs w:val="20"/>
              </w:rPr>
              <w:t xml:space="preserve"> months progress in reading age since Dec ‘2</w:t>
            </w:r>
            <w:r w:rsidR="00352A52">
              <w:rPr>
                <w:rFonts w:ascii="Century Gothic" w:eastAsia="Century Gothic" w:hAnsi="Century Gothic" w:cstheme="majorHAnsi"/>
                <w:sz w:val="20"/>
                <w:szCs w:val="20"/>
              </w:rPr>
              <w:t>2</w:t>
            </w:r>
            <w:r>
              <w:rPr>
                <w:rFonts w:ascii="Century Gothic" w:eastAsia="Century Gothic" w:hAnsi="Century Gothic" w:cstheme="majorHAnsi"/>
                <w:sz w:val="20"/>
                <w:szCs w:val="20"/>
              </w:rPr>
              <w:t>.</w:t>
            </w:r>
          </w:p>
          <w:p w14:paraId="5D629734" w14:textId="77777777" w:rsidR="00A72D5A" w:rsidRDefault="00A72D5A">
            <w:pPr>
              <w:spacing w:line="276" w:lineRule="auto"/>
              <w:jc w:val="both"/>
              <w:rPr>
                <w:rFonts w:ascii="Century Gothic" w:eastAsia="Century Gothic" w:hAnsi="Century Gothic" w:cs="Century Gothic"/>
                <w:b/>
                <w:sz w:val="20"/>
                <w:szCs w:val="20"/>
              </w:rPr>
            </w:pPr>
          </w:p>
          <w:p w14:paraId="309BDD73" w14:textId="011D556B" w:rsidR="002F05F4" w:rsidRDefault="002F05F4">
            <w:p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b/>
                <w:sz w:val="20"/>
                <w:szCs w:val="20"/>
              </w:rPr>
              <w:t>Pandemic Response</w:t>
            </w:r>
            <w:r w:rsidR="00073798">
              <w:rPr>
                <w:rFonts w:ascii="Century Gothic" w:eastAsia="Century Gothic" w:hAnsi="Century Gothic" w:cs="Century Gothic"/>
                <w:b/>
                <w:sz w:val="20"/>
                <w:szCs w:val="20"/>
              </w:rPr>
              <w:t>:</w:t>
            </w:r>
          </w:p>
          <w:p w14:paraId="309BDD75" w14:textId="77777777" w:rsidR="002F05F4" w:rsidRDefault="002F05F4">
            <w:pPr>
              <w:numPr>
                <w:ilvl w:val="0"/>
                <w:numId w:val="28"/>
              </w:num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Adapting the curriculum according to pupil needs.</w:t>
            </w:r>
          </w:p>
          <w:p w14:paraId="309BDD76" w14:textId="14931F6C" w:rsidR="002F05F4" w:rsidRDefault="002F05F4">
            <w:pPr>
              <w:numPr>
                <w:ilvl w:val="0"/>
                <w:numId w:val="28"/>
              </w:num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Support for children and families with pastoral needs </w:t>
            </w:r>
          </w:p>
          <w:p w14:paraId="309BDD7A" w14:textId="77777777" w:rsidR="002F05F4" w:rsidRDefault="002F05F4">
            <w:pPr>
              <w:numPr>
                <w:ilvl w:val="0"/>
                <w:numId w:val="36"/>
              </w:num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Ensure timetabling is effective to cover any work missed and allow children a chance to catch up without stress.</w:t>
            </w:r>
          </w:p>
          <w:p w14:paraId="4645ED2F" w14:textId="77777777" w:rsidR="00A72D5A" w:rsidRDefault="00A72D5A">
            <w:pPr>
              <w:spacing w:line="276" w:lineRule="auto"/>
              <w:jc w:val="both"/>
              <w:rPr>
                <w:rFonts w:ascii="Century Gothic" w:eastAsia="Century Gothic" w:hAnsi="Century Gothic" w:cs="Century Gothic"/>
                <w:b/>
                <w:sz w:val="20"/>
                <w:szCs w:val="20"/>
              </w:rPr>
            </w:pPr>
          </w:p>
          <w:p w14:paraId="309BDD7B" w14:textId="2A4F7B9D" w:rsidR="002F05F4" w:rsidRDefault="002F05F4">
            <w:pPr>
              <w:spacing w:line="276" w:lineRule="auto"/>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Leadership</w:t>
            </w:r>
          </w:p>
          <w:p w14:paraId="309BDD7C" w14:textId="5F79B812" w:rsidR="002F05F4" w:rsidRDefault="002F05F4">
            <w:pPr>
              <w:numPr>
                <w:ilvl w:val="0"/>
                <w:numId w:val="43"/>
              </w:num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Continue to develop curriculum leadership throughout the school</w:t>
            </w:r>
            <w:r w:rsidR="00050431">
              <w:rPr>
                <w:rFonts w:ascii="Century Gothic" w:eastAsia="Century Gothic" w:hAnsi="Century Gothic" w:cs="Century Gothic"/>
                <w:sz w:val="20"/>
                <w:szCs w:val="20"/>
              </w:rPr>
              <w:t xml:space="preserve"> with regard to the foundation curriculum subjects</w:t>
            </w:r>
            <w:r>
              <w:rPr>
                <w:rFonts w:ascii="Century Gothic" w:eastAsia="Century Gothic" w:hAnsi="Century Gothic" w:cs="Century Gothic"/>
                <w:sz w:val="20"/>
                <w:szCs w:val="20"/>
              </w:rPr>
              <w:t xml:space="preserve">. </w:t>
            </w:r>
          </w:p>
          <w:p w14:paraId="5B977274" w14:textId="61E51D5B" w:rsidR="00B213B8" w:rsidRDefault="00352A52">
            <w:pPr>
              <w:numPr>
                <w:ilvl w:val="0"/>
                <w:numId w:val="43"/>
              </w:num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Secure the</w:t>
            </w:r>
            <w:r w:rsidR="00B213B8">
              <w:rPr>
                <w:rFonts w:ascii="Century Gothic" w:eastAsia="Century Gothic" w:hAnsi="Century Gothic" w:cs="Century Gothic"/>
                <w:sz w:val="20"/>
                <w:szCs w:val="20"/>
              </w:rPr>
              <w:t xml:space="preserve"> Federation of Leck and Hornby to </w:t>
            </w:r>
            <w:r>
              <w:rPr>
                <w:rFonts w:ascii="Century Gothic" w:eastAsia="Century Gothic" w:hAnsi="Century Gothic" w:cs="Century Gothic"/>
                <w:sz w:val="20"/>
                <w:szCs w:val="20"/>
              </w:rPr>
              <w:t>ensure effective governance by the new Governing Body.</w:t>
            </w:r>
          </w:p>
          <w:p w14:paraId="0355E060" w14:textId="77777777" w:rsidR="00A72D5A" w:rsidRDefault="00A72D5A">
            <w:pPr>
              <w:spacing w:line="276" w:lineRule="auto"/>
              <w:jc w:val="both"/>
              <w:rPr>
                <w:rFonts w:ascii="Century Gothic" w:eastAsia="Century Gothic" w:hAnsi="Century Gothic" w:cs="Century Gothic"/>
                <w:b/>
                <w:sz w:val="20"/>
                <w:szCs w:val="20"/>
              </w:rPr>
            </w:pPr>
          </w:p>
          <w:p w14:paraId="309BDD7D" w14:textId="03A8F1EE" w:rsidR="002F05F4" w:rsidRDefault="002F05F4">
            <w:pPr>
              <w:spacing w:line="276" w:lineRule="auto"/>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Community and Church</w:t>
            </w:r>
          </w:p>
          <w:p w14:paraId="309BDD7E" w14:textId="1E61ED6F" w:rsidR="002F05F4" w:rsidRDefault="002F05F4">
            <w:pPr>
              <w:numPr>
                <w:ilvl w:val="0"/>
                <w:numId w:val="56"/>
              </w:num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Maintain links with church and community and maintain worship provision </w:t>
            </w:r>
            <w:r w:rsidR="00B213B8">
              <w:rPr>
                <w:rFonts w:ascii="Century Gothic" w:eastAsia="Century Gothic" w:hAnsi="Century Gothic" w:cs="Century Gothic"/>
                <w:sz w:val="20"/>
                <w:szCs w:val="20"/>
              </w:rPr>
              <w:t>alongside</w:t>
            </w:r>
            <w:r>
              <w:rPr>
                <w:rFonts w:ascii="Century Gothic" w:eastAsia="Century Gothic" w:hAnsi="Century Gothic" w:cs="Century Gothic"/>
                <w:sz w:val="20"/>
                <w:szCs w:val="20"/>
              </w:rPr>
              <w:t xml:space="preserve"> the </w:t>
            </w:r>
            <w:r w:rsidR="00231A2B">
              <w:rPr>
                <w:rFonts w:ascii="Century Gothic" w:eastAsia="Century Gothic" w:hAnsi="Century Gothic" w:cs="Century Gothic"/>
                <w:sz w:val="20"/>
                <w:szCs w:val="20"/>
              </w:rPr>
              <w:t xml:space="preserve">new </w:t>
            </w:r>
            <w:r>
              <w:rPr>
                <w:rFonts w:ascii="Century Gothic" w:eastAsia="Century Gothic" w:hAnsi="Century Gothic" w:cs="Century Gothic"/>
                <w:sz w:val="20"/>
                <w:szCs w:val="20"/>
              </w:rPr>
              <w:t>vicar</w:t>
            </w:r>
            <w:r w:rsidR="000C0FDB">
              <w:rPr>
                <w:rFonts w:ascii="Century Gothic" w:eastAsia="Century Gothic" w:hAnsi="Century Gothic" w:cs="Century Gothic"/>
                <w:sz w:val="20"/>
                <w:szCs w:val="20"/>
              </w:rPr>
              <w:t xml:space="preserve"> &amp; other worship providers</w:t>
            </w:r>
            <w:r>
              <w:rPr>
                <w:rFonts w:ascii="Century Gothic" w:eastAsia="Century Gothic" w:hAnsi="Century Gothic" w:cs="Century Gothic"/>
                <w:sz w:val="20"/>
                <w:szCs w:val="20"/>
              </w:rPr>
              <w:t>.</w:t>
            </w:r>
          </w:p>
          <w:p w14:paraId="1F04E0BB" w14:textId="77777777" w:rsidR="00A72D5A" w:rsidRDefault="00A72D5A">
            <w:pPr>
              <w:spacing w:line="276" w:lineRule="auto"/>
              <w:jc w:val="both"/>
              <w:rPr>
                <w:rFonts w:ascii="Century Gothic" w:eastAsia="Century Gothic" w:hAnsi="Century Gothic" w:cs="Century Gothic"/>
                <w:b/>
                <w:sz w:val="20"/>
                <w:szCs w:val="20"/>
              </w:rPr>
            </w:pPr>
          </w:p>
          <w:p w14:paraId="309BDD7F" w14:textId="108D7D19" w:rsidR="002F05F4" w:rsidRDefault="002F05F4">
            <w:pPr>
              <w:spacing w:line="276" w:lineRule="auto"/>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Building </w:t>
            </w:r>
            <w:r w:rsidR="00261CF1">
              <w:rPr>
                <w:rFonts w:ascii="Century Gothic" w:eastAsia="Century Gothic" w:hAnsi="Century Gothic" w:cs="Century Gothic"/>
                <w:b/>
                <w:sz w:val="20"/>
                <w:szCs w:val="20"/>
              </w:rPr>
              <w:t>/ Capital</w:t>
            </w:r>
          </w:p>
          <w:p w14:paraId="723608B2" w14:textId="77777777" w:rsidR="00B12C32" w:rsidRPr="00B12C32" w:rsidRDefault="00B12C32">
            <w:pPr>
              <w:numPr>
                <w:ilvl w:val="0"/>
                <w:numId w:val="12"/>
              </w:numPr>
              <w:spacing w:line="276" w:lineRule="auto"/>
              <w:jc w:val="both"/>
              <w:rPr>
                <w:rFonts w:ascii="Century Gothic" w:eastAsia="Century Gothic" w:hAnsi="Century Gothic" w:cs="Century Gothic"/>
                <w:sz w:val="20"/>
                <w:szCs w:val="20"/>
              </w:rPr>
            </w:pPr>
            <w:r>
              <w:rPr>
                <w:rFonts w:ascii="Century Gothic" w:eastAsia="Century Gothic" w:hAnsi="Century Gothic" w:cstheme="majorHAnsi"/>
                <w:sz w:val="20"/>
                <w:szCs w:val="20"/>
              </w:rPr>
              <w:t>Enhance outdoor provision</w:t>
            </w:r>
          </w:p>
          <w:p w14:paraId="7B433D37" w14:textId="20CD5CA7" w:rsidR="002F05F4" w:rsidRDefault="00B12C32">
            <w:pPr>
              <w:numPr>
                <w:ilvl w:val="0"/>
                <w:numId w:val="12"/>
              </w:num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Upgrade </w:t>
            </w:r>
            <w:r w:rsidR="00684E98">
              <w:rPr>
                <w:rFonts w:ascii="Century Gothic" w:eastAsia="Century Gothic" w:hAnsi="Century Gothic" w:cs="Century Gothic"/>
                <w:sz w:val="20"/>
                <w:szCs w:val="20"/>
              </w:rPr>
              <w:t>insulation</w:t>
            </w:r>
            <w:r>
              <w:rPr>
                <w:rFonts w:ascii="Century Gothic" w:eastAsia="Century Gothic" w:hAnsi="Century Gothic" w:cs="Century Gothic"/>
                <w:sz w:val="20"/>
                <w:szCs w:val="20"/>
              </w:rPr>
              <w:t xml:space="preserve"> and windows as part of </w:t>
            </w:r>
            <w:r w:rsidR="0051540B">
              <w:rPr>
                <w:rFonts w:ascii="Century Gothic" w:eastAsia="Century Gothic" w:hAnsi="Century Gothic" w:cs="Century Gothic"/>
                <w:sz w:val="20"/>
                <w:szCs w:val="20"/>
              </w:rPr>
              <w:t>eco initiatives</w:t>
            </w:r>
            <w:r w:rsidR="002F05F4">
              <w:rPr>
                <w:rFonts w:ascii="Century Gothic" w:eastAsia="Century Gothic" w:hAnsi="Century Gothic" w:cs="Century Gothic"/>
                <w:sz w:val="20"/>
                <w:szCs w:val="20"/>
              </w:rPr>
              <w:t>.</w:t>
            </w:r>
          </w:p>
          <w:p w14:paraId="309BDD82" w14:textId="09E3E496" w:rsidR="00261CF1" w:rsidRDefault="008A297C">
            <w:pPr>
              <w:numPr>
                <w:ilvl w:val="0"/>
                <w:numId w:val="12"/>
              </w:num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Investigate </w:t>
            </w:r>
            <w:r w:rsidR="00BC5D88">
              <w:rPr>
                <w:rFonts w:ascii="Century Gothic" w:eastAsia="Century Gothic" w:hAnsi="Century Gothic" w:cs="Century Gothic"/>
                <w:sz w:val="20"/>
                <w:szCs w:val="20"/>
              </w:rPr>
              <w:t xml:space="preserve">drainage </w:t>
            </w:r>
            <w:r>
              <w:rPr>
                <w:rFonts w:ascii="Century Gothic" w:eastAsia="Century Gothic" w:hAnsi="Century Gothic" w:cs="Century Gothic"/>
                <w:sz w:val="20"/>
                <w:szCs w:val="20"/>
              </w:rPr>
              <w:t>provision.</w:t>
            </w:r>
          </w:p>
        </w:tc>
      </w:tr>
    </w:tbl>
    <w:p w14:paraId="309BDD84" w14:textId="77777777" w:rsidR="00B779EE" w:rsidRDefault="00B779EE">
      <w:pPr>
        <w:jc w:val="both"/>
        <w:rPr>
          <w:rFonts w:ascii="Century Gothic" w:eastAsia="Century Gothic" w:hAnsi="Century Gothic" w:cs="Century Gothic"/>
          <w:sz w:val="26"/>
          <w:szCs w:val="26"/>
        </w:rPr>
        <w:sectPr w:rsidR="00B779EE" w:rsidSect="007053DD">
          <w:footerReference w:type="default" r:id="rId11"/>
          <w:pgSz w:w="16838" w:h="11906" w:orient="landscape" w:code="9"/>
          <w:pgMar w:top="1134" w:right="1105" w:bottom="1179" w:left="1276" w:header="709" w:footer="709" w:gutter="0"/>
          <w:pgNumType w:start="1"/>
          <w:cols w:space="720" w:equalWidth="0">
            <w:col w:w="9389"/>
          </w:cols>
          <w:docGrid w:linePitch="326"/>
        </w:sectPr>
      </w:pPr>
    </w:p>
    <w:p w14:paraId="309BDD95" w14:textId="1B2E7E93" w:rsidR="00B779EE" w:rsidRDefault="00D746E8">
      <w:pPr>
        <w:jc w:val="both"/>
        <w:rPr>
          <w:rFonts w:ascii="Century Gothic" w:eastAsia="Century Gothic" w:hAnsi="Century Gothic" w:cs="Century Gothic"/>
          <w:sz w:val="28"/>
          <w:szCs w:val="28"/>
          <w:u w:val="single"/>
        </w:rPr>
      </w:pPr>
      <w:r>
        <w:rPr>
          <w:rFonts w:ascii="Century Gothic" w:eastAsia="Century Gothic" w:hAnsi="Century Gothic" w:cs="Century Gothic"/>
          <w:sz w:val="28"/>
          <w:szCs w:val="28"/>
          <w:u w:val="single"/>
        </w:rPr>
        <w:lastRenderedPageBreak/>
        <w:t xml:space="preserve">School Improvement Priorities </w:t>
      </w:r>
    </w:p>
    <w:p w14:paraId="309BDD96" w14:textId="77777777" w:rsidR="00B779EE" w:rsidRDefault="00B779EE">
      <w:pPr>
        <w:rPr>
          <w:rFonts w:ascii="Century Gothic" w:eastAsia="Century Gothic" w:hAnsi="Century Gothic" w:cs="Century Gothic"/>
          <w:sz w:val="28"/>
          <w:szCs w:val="28"/>
          <w:u w:val="single"/>
        </w:rPr>
      </w:pPr>
    </w:p>
    <w:p w14:paraId="0C5FB8C2" w14:textId="3879B6FE" w:rsidR="0051540B" w:rsidRDefault="0051540B" w:rsidP="0051540B">
      <w:pPr>
        <w:rPr>
          <w:rFonts w:ascii="Century Gothic" w:eastAsia="Century Gothic" w:hAnsi="Century Gothic" w:cstheme="majorHAnsi"/>
          <w:sz w:val="28"/>
          <w:szCs w:val="28"/>
          <w:u w:val="single"/>
        </w:rPr>
      </w:pPr>
      <w:r>
        <w:rPr>
          <w:rFonts w:ascii="Century Gothic" w:eastAsia="Century Gothic" w:hAnsi="Century Gothic" w:cstheme="majorHAnsi"/>
          <w:sz w:val="28"/>
          <w:szCs w:val="28"/>
          <w:u w:val="single"/>
        </w:rPr>
        <w:t>Academic Year 202</w:t>
      </w:r>
      <w:r w:rsidR="00964CC9">
        <w:rPr>
          <w:rFonts w:ascii="Century Gothic" w:eastAsia="Century Gothic" w:hAnsi="Century Gothic" w:cstheme="majorHAnsi"/>
          <w:sz w:val="28"/>
          <w:szCs w:val="28"/>
          <w:u w:val="single"/>
        </w:rPr>
        <w:t>3</w:t>
      </w:r>
      <w:r>
        <w:rPr>
          <w:rFonts w:ascii="Century Gothic" w:eastAsia="Century Gothic" w:hAnsi="Century Gothic" w:cstheme="majorHAnsi"/>
          <w:sz w:val="28"/>
          <w:szCs w:val="28"/>
          <w:u w:val="single"/>
        </w:rPr>
        <w:t>-202</w:t>
      </w:r>
      <w:r w:rsidR="00964CC9">
        <w:rPr>
          <w:rFonts w:ascii="Century Gothic" w:eastAsia="Century Gothic" w:hAnsi="Century Gothic" w:cstheme="majorHAnsi"/>
          <w:sz w:val="28"/>
          <w:szCs w:val="28"/>
          <w:u w:val="single"/>
        </w:rPr>
        <w:t>4</w:t>
      </w:r>
    </w:p>
    <w:p w14:paraId="4F3F9ABB" w14:textId="77777777" w:rsidR="0051540B" w:rsidRDefault="0051540B" w:rsidP="0051540B">
      <w:pPr>
        <w:rPr>
          <w:rFonts w:ascii="Century Gothic" w:eastAsia="Century Gothic" w:hAnsi="Century Gothic" w:cstheme="majorHAnsi"/>
          <w:sz w:val="28"/>
          <w:szCs w:val="28"/>
          <w:u w:val="single"/>
        </w:rPr>
      </w:pPr>
    </w:p>
    <w:p w14:paraId="180A8753" w14:textId="78B07079" w:rsidR="007171BC" w:rsidRDefault="00964CC9" w:rsidP="00C16A96">
      <w:pPr>
        <w:pStyle w:val="ListParagraph"/>
        <w:numPr>
          <w:ilvl w:val="0"/>
          <w:numId w:val="66"/>
        </w:numPr>
        <w:rPr>
          <w:rFonts w:ascii="Century Gothic" w:eastAsia="Century Gothic" w:hAnsi="Century Gothic" w:cstheme="majorHAnsi"/>
          <w:b/>
          <w:bCs/>
          <w:u w:val="single"/>
        </w:rPr>
      </w:pPr>
      <w:r>
        <w:rPr>
          <w:rFonts w:ascii="Century Gothic" w:eastAsia="Century Gothic" w:hAnsi="Century Gothic" w:cstheme="majorHAnsi"/>
          <w:b/>
          <w:bCs/>
        </w:rPr>
        <w:t>Maths</w:t>
      </w:r>
      <w:r w:rsidR="0051540B" w:rsidRPr="007171BC">
        <w:rPr>
          <w:rFonts w:ascii="Century Gothic" w:eastAsia="Century Gothic" w:hAnsi="Century Gothic" w:cstheme="majorHAnsi"/>
          <w:b/>
          <w:bCs/>
        </w:rPr>
        <w:t>:</w:t>
      </w:r>
      <w:r w:rsidR="0051540B" w:rsidRPr="007171BC">
        <w:rPr>
          <w:rFonts w:ascii="Century Gothic" w:eastAsia="Century Gothic" w:hAnsi="Century Gothic" w:cstheme="majorHAnsi"/>
        </w:rPr>
        <w:t xml:space="preserve"> </w:t>
      </w:r>
      <w:r w:rsidR="00801BF9" w:rsidRPr="00801BF9">
        <w:rPr>
          <w:rFonts w:ascii="Century Gothic" w:eastAsia="Century Gothic" w:hAnsi="Century Gothic" w:cstheme="majorHAnsi"/>
          <w:bCs/>
        </w:rPr>
        <w:t>To provide children with the skills necessary to make them confident engaged mathematicians.</w:t>
      </w:r>
      <w:r w:rsidR="00801BF9" w:rsidRPr="00801BF9">
        <w:rPr>
          <w:rFonts w:ascii="Century Gothic" w:eastAsia="Century Gothic" w:hAnsi="Century Gothic" w:cstheme="majorHAnsi"/>
          <w:b/>
          <w:bCs/>
          <w:u w:val="single"/>
        </w:rPr>
        <w:t xml:space="preserve"> </w:t>
      </w:r>
    </w:p>
    <w:p w14:paraId="23D7BEE8" w14:textId="77777777" w:rsidR="00C16A96" w:rsidRPr="00C16A96" w:rsidRDefault="00C16A96" w:rsidP="00C16A96">
      <w:pPr>
        <w:pStyle w:val="ListParagraph"/>
        <w:rPr>
          <w:rFonts w:ascii="Century Gothic" w:eastAsia="Century Gothic" w:hAnsi="Century Gothic" w:cstheme="majorHAnsi"/>
          <w:b/>
          <w:bCs/>
          <w:u w:val="single"/>
        </w:rPr>
      </w:pPr>
    </w:p>
    <w:p w14:paraId="64095BA3" w14:textId="26C381F4" w:rsidR="00442D12" w:rsidRPr="00C16A96" w:rsidRDefault="0051540B" w:rsidP="00DA0C55">
      <w:pPr>
        <w:pStyle w:val="ListParagraph"/>
        <w:numPr>
          <w:ilvl w:val="0"/>
          <w:numId w:val="66"/>
        </w:numPr>
        <w:rPr>
          <w:rFonts w:ascii="Century Gothic" w:eastAsia="Century Gothic" w:hAnsi="Century Gothic" w:cstheme="majorHAnsi"/>
        </w:rPr>
      </w:pPr>
      <w:r w:rsidRPr="00C16A96">
        <w:rPr>
          <w:rFonts w:ascii="Century Gothic" w:eastAsia="Century Gothic" w:hAnsi="Century Gothic" w:cstheme="majorHAnsi"/>
          <w:b/>
          <w:bCs/>
        </w:rPr>
        <w:t>Church School Distinctiveness</w:t>
      </w:r>
      <w:r w:rsidRPr="00C16A96">
        <w:rPr>
          <w:rFonts w:ascii="Century Gothic" w:eastAsia="Century Gothic" w:hAnsi="Century Gothic" w:cstheme="majorHAnsi"/>
        </w:rPr>
        <w:t xml:space="preserve">: </w:t>
      </w:r>
      <w:r w:rsidR="00C16A96" w:rsidRPr="00C16A96">
        <w:rPr>
          <w:rFonts w:ascii="Century Gothic" w:hAnsi="Century Gothic" w:cstheme="majorHAnsi"/>
          <w:szCs w:val="20"/>
        </w:rPr>
        <w:t>To reinforce the school’s Christian values and distinctiveness and ensure that they permeate throughout school life.</w:t>
      </w:r>
    </w:p>
    <w:p w14:paraId="564FAE12" w14:textId="77777777" w:rsidR="00C16A96" w:rsidRPr="00C16A96" w:rsidRDefault="00C16A96" w:rsidP="00C16A96">
      <w:pPr>
        <w:pStyle w:val="ListParagraph"/>
        <w:rPr>
          <w:rFonts w:ascii="Century Gothic" w:eastAsia="Century Gothic" w:hAnsi="Century Gothic" w:cstheme="majorHAnsi"/>
        </w:rPr>
      </w:pPr>
    </w:p>
    <w:p w14:paraId="1F9EF198" w14:textId="2E103015" w:rsidR="00066909" w:rsidRPr="00066909" w:rsidRDefault="006811C0" w:rsidP="00BD5772">
      <w:pPr>
        <w:pStyle w:val="ListParagraph"/>
        <w:numPr>
          <w:ilvl w:val="0"/>
          <w:numId w:val="67"/>
        </w:numPr>
        <w:rPr>
          <w:rFonts w:ascii="Century Gothic" w:eastAsia="Century Gothic" w:hAnsi="Century Gothic" w:cstheme="majorHAnsi"/>
        </w:rPr>
      </w:pPr>
      <w:r w:rsidRPr="009319E9">
        <w:rPr>
          <w:rFonts w:ascii="Century Gothic" w:eastAsia="Century Gothic" w:hAnsi="Century Gothic" w:cstheme="majorHAnsi"/>
          <w:b/>
          <w:bCs/>
        </w:rPr>
        <w:t xml:space="preserve">Literacy: </w:t>
      </w:r>
      <w:r w:rsidR="00B86C12" w:rsidRPr="00B86C12">
        <w:rPr>
          <w:rFonts w:ascii="Century Gothic" w:eastAsia="Century Gothic" w:hAnsi="Century Gothic" w:cstheme="majorHAnsi"/>
        </w:rPr>
        <w:t>To improve standards in writing; including the attainment of spelling for year group expectations.</w:t>
      </w:r>
    </w:p>
    <w:p w14:paraId="580F8EC3" w14:textId="67E4C6B9" w:rsidR="00A72D5A" w:rsidRPr="00BA3FBD" w:rsidRDefault="00A72D5A" w:rsidP="00BA3FBD">
      <w:pPr>
        <w:ind w:left="360"/>
        <w:rPr>
          <w:rFonts w:ascii="Century Gothic" w:eastAsia="Century Gothic" w:hAnsi="Century Gothic" w:cs="Century Gothic"/>
        </w:rPr>
      </w:pPr>
    </w:p>
    <w:p w14:paraId="4EA89906" w14:textId="350351A6" w:rsidR="00A72D5A" w:rsidRDefault="00A72D5A">
      <w:pPr>
        <w:rPr>
          <w:rFonts w:ascii="Century Gothic" w:eastAsia="Century Gothic" w:hAnsi="Century Gothic" w:cs="Century Gothic"/>
          <w:sz w:val="28"/>
          <w:szCs w:val="28"/>
          <w:u w:val="single"/>
        </w:rPr>
      </w:pPr>
    </w:p>
    <w:p w14:paraId="5B60184E" w14:textId="109161B9" w:rsidR="00A72D5A" w:rsidRDefault="00A72D5A">
      <w:pPr>
        <w:rPr>
          <w:rFonts w:ascii="Century Gothic" w:eastAsia="Century Gothic" w:hAnsi="Century Gothic" w:cs="Century Gothic"/>
          <w:sz w:val="28"/>
          <w:szCs w:val="28"/>
          <w:u w:val="single"/>
        </w:rPr>
      </w:pPr>
    </w:p>
    <w:p w14:paraId="29B8DE3D" w14:textId="77777777" w:rsidR="001D0565" w:rsidRDefault="00A72D5A" w:rsidP="001D0565">
      <w:pPr>
        <w:rPr>
          <w:rFonts w:ascii="Century Gothic" w:eastAsia="Century Gothic" w:hAnsi="Century Gothic" w:cs="Century Gothic"/>
          <w:sz w:val="28"/>
          <w:szCs w:val="28"/>
          <w:u w:val="single"/>
        </w:rPr>
      </w:pPr>
      <w:r>
        <w:rPr>
          <w:rFonts w:ascii="Century Gothic" w:eastAsia="Century Gothic" w:hAnsi="Century Gothic" w:cs="Century Gothic"/>
          <w:sz w:val="28"/>
          <w:szCs w:val="28"/>
          <w:u w:val="single"/>
        </w:rPr>
        <w:br w:type="page"/>
      </w:r>
    </w:p>
    <w:p w14:paraId="15EDF834" w14:textId="3A2F08FA" w:rsidR="00801BF9" w:rsidRDefault="00801BF9" w:rsidP="00801BF9">
      <w:r>
        <w:rPr>
          <w:noProof/>
          <w:sz w:val="20"/>
        </w:rPr>
        <w:lastRenderedPageBreak/>
        <mc:AlternateContent>
          <mc:Choice Requires="wps">
            <w:drawing>
              <wp:anchor distT="0" distB="0" distL="114300" distR="114300" simplePos="0" relativeHeight="251691020" behindDoc="0" locked="0" layoutInCell="0" allowOverlap="1" wp14:anchorId="71D7B71F" wp14:editId="10929145">
                <wp:simplePos x="0" y="0"/>
                <wp:positionH relativeFrom="column">
                  <wp:posOffset>3714750</wp:posOffset>
                </wp:positionH>
                <wp:positionV relativeFrom="paragraph">
                  <wp:posOffset>88265</wp:posOffset>
                </wp:positionV>
                <wp:extent cx="5562600" cy="438150"/>
                <wp:effectExtent l="9525" t="17145" r="9525" b="114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438150"/>
                        </a:xfrm>
                        <a:prstGeom prst="rect">
                          <a:avLst/>
                        </a:prstGeom>
                        <a:solidFill>
                          <a:srgbClr val="FFFFFF"/>
                        </a:solidFill>
                        <a:ln w="19050">
                          <a:solidFill>
                            <a:srgbClr val="000000"/>
                          </a:solidFill>
                          <a:miter lim="800000"/>
                          <a:headEnd/>
                          <a:tailEnd/>
                        </a:ln>
                      </wps:spPr>
                      <wps:txbx>
                        <w:txbxContent>
                          <w:p w14:paraId="3B03D80D" w14:textId="77777777" w:rsidR="00801BF9" w:rsidRPr="00B86C12" w:rsidRDefault="00801BF9" w:rsidP="00801BF9">
                            <w:pPr>
                              <w:pStyle w:val="Heading1"/>
                              <w:rPr>
                                <w:rFonts w:ascii="Century Gothic" w:hAnsi="Century Gothic"/>
                                <w:b w:val="0"/>
                                <w:sz w:val="20"/>
                                <w:u w:val="none"/>
                              </w:rPr>
                            </w:pPr>
                            <w:r w:rsidRPr="00B86C12">
                              <w:rPr>
                                <w:rFonts w:ascii="Century Gothic" w:hAnsi="Century Gothic"/>
                                <w:sz w:val="20"/>
                                <w:u w:val="none"/>
                              </w:rPr>
                              <w:t xml:space="preserve">Overall Target: </w:t>
                            </w:r>
                            <w:r w:rsidRPr="00B86C12">
                              <w:rPr>
                                <w:rFonts w:ascii="Century Gothic" w:hAnsi="Century Gothic"/>
                                <w:b w:val="0"/>
                                <w:sz w:val="20"/>
                                <w:u w:val="none"/>
                              </w:rPr>
                              <w:t xml:space="preserve">To provide children with the skills necessary to make them confident engaged mathematicians.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D7B71F" id="_x0000_t202" coordsize="21600,21600" o:spt="202" path="m,l,21600r21600,l21600,xe">
                <v:stroke joinstyle="miter"/>
                <v:path gradientshapeok="t" o:connecttype="rect"/>
              </v:shapetype>
              <v:shape id="Text Box 9" o:spid="_x0000_s1026" type="#_x0000_t202" style="position:absolute;margin-left:292.5pt;margin-top:6.95pt;width:438pt;height:34.5pt;z-index:2516910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" o:allowincell="f" strokeweight="1.5pt">
                <v:textbox>
                  <w:txbxContent>
                    <w:p w14:paraId="3B03D80D" w14:textId="77777777" w:rsidR="00801BF9" w:rsidRPr="00B86C12" w:rsidRDefault="00801BF9" w:rsidP="00801BF9">
                      <w:pPr>
                        <w:pStyle w:val="Heading1"/>
                        <w:rPr>
                          <w:rFonts w:ascii="Century Gothic" w:hAnsi="Century Gothic"/>
                          <w:b w:val="0"/>
                          <w:sz w:val="20"/>
                          <w:u w:val="none"/>
                        </w:rPr>
                      </w:pPr>
                      <w:r w:rsidRPr="00B86C12">
                        <w:rPr>
                          <w:rFonts w:ascii="Century Gothic" w:hAnsi="Century Gothic"/>
                          <w:sz w:val="20"/>
                          <w:u w:val="none"/>
                        </w:rPr>
                        <w:t xml:space="preserve">Overall Target: </w:t>
                      </w:r>
                      <w:r w:rsidRPr="00B86C12">
                        <w:rPr>
                          <w:rFonts w:ascii="Century Gothic" w:hAnsi="Century Gothic"/>
                          <w:b w:val="0"/>
                          <w:sz w:val="20"/>
                          <w:u w:val="none"/>
                        </w:rPr>
                        <w:t xml:space="preserve">To provide children with the skills necessary to make them confident engaged mathematicians. </w:t>
                      </w:r>
                    </w:p>
                  </w:txbxContent>
                </v:textbox>
              </v:shape>
            </w:pict>
          </mc:Fallback>
        </mc:AlternateContent>
      </w:r>
      <w:r>
        <w:rPr>
          <w:noProof/>
          <w:sz w:val="20"/>
        </w:rPr>
        <mc:AlternateContent>
          <mc:Choice Requires="wps">
            <w:drawing>
              <wp:anchor distT="0" distB="0" distL="114300" distR="114300" simplePos="0" relativeHeight="251689996" behindDoc="0" locked="0" layoutInCell="0" allowOverlap="1" wp14:anchorId="7B991692" wp14:editId="52065D6D">
                <wp:simplePos x="0" y="0"/>
                <wp:positionH relativeFrom="column">
                  <wp:posOffset>-563880</wp:posOffset>
                </wp:positionH>
                <wp:positionV relativeFrom="paragraph">
                  <wp:posOffset>88265</wp:posOffset>
                </wp:positionV>
                <wp:extent cx="4196715" cy="438150"/>
                <wp:effectExtent l="13335" t="17145" r="9525" b="1143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6715" cy="438150"/>
                        </a:xfrm>
                        <a:prstGeom prst="rect">
                          <a:avLst/>
                        </a:prstGeom>
                        <a:solidFill>
                          <a:srgbClr val="FFFFFF"/>
                        </a:solidFill>
                        <a:ln w="19050">
                          <a:solidFill>
                            <a:srgbClr val="000000"/>
                          </a:solidFill>
                          <a:miter lim="800000"/>
                          <a:headEnd/>
                          <a:tailEnd/>
                        </a:ln>
                      </wps:spPr>
                      <wps:txbx>
                        <w:txbxContent>
                          <w:p w14:paraId="1D842BB0" w14:textId="5E37E4CD" w:rsidR="00801BF9" w:rsidRPr="00801BF9" w:rsidRDefault="00801BF9" w:rsidP="00801BF9">
                            <w:pPr>
                              <w:pStyle w:val="BodyText"/>
                              <w:rPr>
                                <w:rFonts w:ascii="Century Gothic" w:hAnsi="Century Gothic"/>
                              </w:rPr>
                            </w:pPr>
                            <w:r w:rsidRPr="00801BF9">
                              <w:rPr>
                                <w:rFonts w:ascii="Century Gothic" w:hAnsi="Century Gothic"/>
                              </w:rPr>
                              <w:t>School Improvement Plan</w:t>
                            </w:r>
                            <w:r w:rsidR="00FA061A">
                              <w:rPr>
                                <w:rFonts w:ascii="Century Gothic" w:hAnsi="Century Gothic"/>
                              </w:rPr>
                              <w:t>: Maths</w:t>
                            </w:r>
                          </w:p>
                          <w:p w14:paraId="728CC4EB" w14:textId="77777777" w:rsidR="00801BF9" w:rsidRPr="00801BF9" w:rsidRDefault="00801BF9" w:rsidP="00801BF9">
                            <w:pPr>
                              <w:pStyle w:val="BodyText"/>
                              <w:rPr>
                                <w:rFonts w:ascii="Century Gothic" w:hAnsi="Century Gothic"/>
                              </w:rPr>
                            </w:pPr>
                            <w:r w:rsidRPr="00801BF9">
                              <w:rPr>
                                <w:rFonts w:ascii="Century Gothic" w:hAnsi="Century Gothic"/>
                              </w:rPr>
                              <w:t>2023/2024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91692" id="Text Box 8" o:spid="_x0000_s1027" type="#_x0000_t202" style="position:absolute;margin-left:-44.4pt;margin-top:6.95pt;width:330.45pt;height:34.5pt;z-index:2516899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" o:allowincell="f" strokeweight="1.5pt">
                <v:textbox>
                  <w:txbxContent>
                    <w:p w14:paraId="1D842BB0" w14:textId="5E37E4CD" w:rsidR="00801BF9" w:rsidRPr="00801BF9" w:rsidRDefault="00801BF9" w:rsidP="00801BF9">
                      <w:pPr>
                        <w:pStyle w:val="BodyText"/>
                        <w:rPr>
                          <w:rFonts w:ascii="Century Gothic" w:hAnsi="Century Gothic"/>
                        </w:rPr>
                      </w:pPr>
                      <w:r w:rsidRPr="00801BF9">
                        <w:rPr>
                          <w:rFonts w:ascii="Century Gothic" w:hAnsi="Century Gothic"/>
                        </w:rPr>
                        <w:t>School Improvement Plan</w:t>
                      </w:r>
                      <w:r w:rsidR="00FA061A">
                        <w:rPr>
                          <w:rFonts w:ascii="Century Gothic" w:hAnsi="Century Gothic"/>
                        </w:rPr>
                        <w:t>: Maths</w:t>
                      </w:r>
                    </w:p>
                    <w:p w14:paraId="728CC4EB" w14:textId="77777777" w:rsidR="00801BF9" w:rsidRPr="00801BF9" w:rsidRDefault="00801BF9" w:rsidP="00801BF9">
                      <w:pPr>
                        <w:pStyle w:val="BodyText"/>
                        <w:rPr>
                          <w:rFonts w:ascii="Century Gothic" w:hAnsi="Century Gothic"/>
                        </w:rPr>
                      </w:pPr>
                      <w:r w:rsidRPr="00801BF9">
                        <w:rPr>
                          <w:rFonts w:ascii="Century Gothic" w:hAnsi="Century Gothic"/>
                        </w:rPr>
                        <w:t>2023/2024</w:t>
                      </w:r>
                    </w:p>
                  </w:txbxContent>
                </v:textbox>
              </v:shape>
            </w:pict>
          </mc:Fallback>
        </mc:AlternateContent>
      </w:r>
    </w:p>
    <w:p w14:paraId="1D6B5E3D" w14:textId="776D60FF" w:rsidR="00801BF9" w:rsidRDefault="00801BF9" w:rsidP="00801BF9"/>
    <w:p w14:paraId="3B0B0F2B" w14:textId="77777777" w:rsidR="00801BF9" w:rsidRDefault="00801BF9" w:rsidP="00801BF9"/>
    <w:p w14:paraId="3251C9A0" w14:textId="77777777" w:rsidR="00801BF9" w:rsidRDefault="00801BF9" w:rsidP="00801BF9">
      <w:pPr>
        <w:rPr>
          <w:sz w:val="16"/>
        </w:rPr>
      </w:pPr>
    </w:p>
    <w:tbl>
      <w:tblPr>
        <w:tblW w:w="154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1350"/>
        <w:gridCol w:w="7470"/>
      </w:tblGrid>
      <w:tr w:rsidR="00801BF9" w:rsidRPr="00801BF9" w14:paraId="0E0FA104" w14:textId="77777777" w:rsidTr="008E7E36">
        <w:trPr>
          <w:cantSplit/>
        </w:trPr>
        <w:tc>
          <w:tcPr>
            <w:tcW w:w="6663" w:type="dxa"/>
            <w:shd w:val="pct12" w:color="FFFF00" w:fill="auto"/>
          </w:tcPr>
          <w:p w14:paraId="06B0D346" w14:textId="77777777" w:rsidR="00801BF9" w:rsidRPr="00801BF9" w:rsidRDefault="00801BF9" w:rsidP="008E7E36">
            <w:pPr>
              <w:pStyle w:val="Heading1"/>
              <w:rPr>
                <w:rFonts w:ascii="Century Gothic" w:hAnsi="Century Gothic"/>
                <w:sz w:val="20"/>
                <w:szCs w:val="20"/>
              </w:rPr>
            </w:pPr>
            <w:r w:rsidRPr="00801BF9">
              <w:rPr>
                <w:rFonts w:ascii="Century Gothic" w:hAnsi="Century Gothic"/>
                <w:sz w:val="20"/>
                <w:szCs w:val="20"/>
              </w:rPr>
              <w:t>Current Situation/Critical Analysis</w:t>
            </w:r>
          </w:p>
        </w:tc>
        <w:tc>
          <w:tcPr>
            <w:tcW w:w="1350" w:type="dxa"/>
            <w:shd w:val="pct12" w:color="FFFF00" w:fill="auto"/>
          </w:tcPr>
          <w:p w14:paraId="48A5D73B" w14:textId="77777777" w:rsidR="00801BF9" w:rsidRPr="00801BF9" w:rsidRDefault="00801BF9" w:rsidP="008E7E36">
            <w:pPr>
              <w:pStyle w:val="Heading1"/>
              <w:rPr>
                <w:rFonts w:ascii="Century Gothic" w:hAnsi="Century Gothic"/>
                <w:sz w:val="20"/>
                <w:szCs w:val="20"/>
              </w:rPr>
            </w:pPr>
            <w:r w:rsidRPr="00801BF9">
              <w:rPr>
                <w:rFonts w:ascii="Century Gothic" w:hAnsi="Century Gothic"/>
                <w:sz w:val="20"/>
                <w:szCs w:val="20"/>
              </w:rPr>
              <w:t>Supporting Evidence</w:t>
            </w:r>
          </w:p>
        </w:tc>
        <w:tc>
          <w:tcPr>
            <w:tcW w:w="7470" w:type="dxa"/>
            <w:shd w:val="pct12" w:color="FFFF00" w:fill="auto"/>
          </w:tcPr>
          <w:p w14:paraId="1D3ED21F" w14:textId="77777777" w:rsidR="00801BF9" w:rsidRPr="00801BF9" w:rsidRDefault="00801BF9" w:rsidP="008E7E36">
            <w:pPr>
              <w:pStyle w:val="Heading1"/>
              <w:rPr>
                <w:rFonts w:ascii="Century Gothic" w:hAnsi="Century Gothic"/>
                <w:sz w:val="20"/>
                <w:szCs w:val="20"/>
              </w:rPr>
            </w:pPr>
            <w:r w:rsidRPr="00801BF9">
              <w:rPr>
                <w:rFonts w:ascii="Century Gothic" w:hAnsi="Century Gothic"/>
                <w:sz w:val="20"/>
                <w:szCs w:val="20"/>
              </w:rPr>
              <w:t>Required Changes (particularly teaching and learning)</w:t>
            </w:r>
          </w:p>
        </w:tc>
      </w:tr>
      <w:tr w:rsidR="00801BF9" w:rsidRPr="00801BF9" w14:paraId="6E63C85C" w14:textId="77777777" w:rsidTr="008E7E36">
        <w:trPr>
          <w:cantSplit/>
          <w:trHeight w:val="1363"/>
        </w:trPr>
        <w:tc>
          <w:tcPr>
            <w:tcW w:w="6663" w:type="dxa"/>
          </w:tcPr>
          <w:p w14:paraId="08A0E14F" w14:textId="77777777" w:rsidR="00801BF9" w:rsidRPr="00801BF9" w:rsidRDefault="00801BF9" w:rsidP="008E7E36">
            <w:pPr>
              <w:rPr>
                <w:rFonts w:ascii="Century Gothic" w:hAnsi="Century Gothic"/>
                <w:sz w:val="20"/>
                <w:szCs w:val="20"/>
              </w:rPr>
            </w:pPr>
            <w:r w:rsidRPr="00801BF9">
              <w:rPr>
                <w:rFonts w:ascii="Century Gothic" w:hAnsi="Century Gothic"/>
                <w:sz w:val="20"/>
                <w:szCs w:val="20"/>
              </w:rPr>
              <w:t xml:space="preserve">Y2 and Y6 SATs were undertaken. </w:t>
            </w:r>
          </w:p>
          <w:p w14:paraId="1EF058C9" w14:textId="77777777" w:rsidR="00801BF9" w:rsidRPr="00801BF9" w:rsidRDefault="00801BF9" w:rsidP="008E7E36">
            <w:pPr>
              <w:rPr>
                <w:rFonts w:ascii="Century Gothic" w:hAnsi="Century Gothic"/>
                <w:sz w:val="20"/>
                <w:szCs w:val="20"/>
              </w:rPr>
            </w:pPr>
          </w:p>
          <w:p w14:paraId="058ADCA2" w14:textId="77777777" w:rsidR="00801BF9" w:rsidRPr="00801BF9" w:rsidRDefault="00801BF9" w:rsidP="008E7E36">
            <w:pPr>
              <w:rPr>
                <w:rFonts w:ascii="Century Gothic" w:hAnsi="Century Gothic"/>
                <w:sz w:val="20"/>
                <w:szCs w:val="20"/>
              </w:rPr>
            </w:pPr>
            <w:r w:rsidRPr="00801BF9">
              <w:rPr>
                <w:rFonts w:ascii="Century Gothic" w:hAnsi="Century Gothic"/>
                <w:sz w:val="20"/>
                <w:szCs w:val="20"/>
              </w:rPr>
              <w:t>Mathematics end of year assessments showed that lower ability children were not as confident with mastery approaches and this was reflected in the children achieving expected levels.</w:t>
            </w:r>
          </w:p>
          <w:p w14:paraId="3B3EDC83" w14:textId="77777777" w:rsidR="00801BF9" w:rsidRPr="00801BF9" w:rsidRDefault="00801BF9" w:rsidP="008E7E36">
            <w:pPr>
              <w:rPr>
                <w:rFonts w:ascii="Century Gothic" w:hAnsi="Century Gothic"/>
                <w:sz w:val="20"/>
                <w:szCs w:val="20"/>
              </w:rPr>
            </w:pPr>
          </w:p>
          <w:p w14:paraId="759E6720" w14:textId="77777777" w:rsidR="00801BF9" w:rsidRPr="00801BF9" w:rsidRDefault="00801BF9" w:rsidP="008E7E36">
            <w:pPr>
              <w:rPr>
                <w:rFonts w:ascii="Century Gothic" w:hAnsi="Century Gothic"/>
                <w:sz w:val="20"/>
                <w:szCs w:val="20"/>
              </w:rPr>
            </w:pPr>
            <w:r w:rsidRPr="00801BF9">
              <w:rPr>
                <w:rFonts w:ascii="Century Gothic" w:hAnsi="Century Gothic"/>
                <w:sz w:val="20"/>
                <w:szCs w:val="20"/>
              </w:rPr>
              <w:t>White Rose maths has continued to be used as a means of delivering the maths mastery approach.</w:t>
            </w:r>
          </w:p>
        </w:tc>
        <w:tc>
          <w:tcPr>
            <w:tcW w:w="1350" w:type="dxa"/>
          </w:tcPr>
          <w:p w14:paraId="58E73926" w14:textId="77777777" w:rsidR="00801BF9" w:rsidRPr="00801BF9" w:rsidRDefault="00801BF9" w:rsidP="008E7E36">
            <w:pPr>
              <w:rPr>
                <w:rFonts w:ascii="Century Gothic" w:hAnsi="Century Gothic"/>
                <w:sz w:val="20"/>
                <w:szCs w:val="20"/>
              </w:rPr>
            </w:pPr>
          </w:p>
          <w:p w14:paraId="398850D4" w14:textId="77777777" w:rsidR="00801BF9" w:rsidRPr="00801BF9" w:rsidRDefault="00801BF9" w:rsidP="008E7E36">
            <w:pPr>
              <w:rPr>
                <w:rFonts w:ascii="Century Gothic" w:hAnsi="Century Gothic"/>
                <w:sz w:val="20"/>
                <w:szCs w:val="20"/>
              </w:rPr>
            </w:pPr>
          </w:p>
          <w:p w14:paraId="3D91AFAE" w14:textId="77777777" w:rsidR="00801BF9" w:rsidRPr="00801BF9" w:rsidRDefault="00801BF9" w:rsidP="008E7E36">
            <w:pPr>
              <w:rPr>
                <w:rFonts w:ascii="Century Gothic" w:hAnsi="Century Gothic"/>
                <w:sz w:val="20"/>
                <w:szCs w:val="20"/>
              </w:rPr>
            </w:pPr>
          </w:p>
          <w:p w14:paraId="190D77D0" w14:textId="77777777" w:rsidR="00801BF9" w:rsidRPr="00801BF9" w:rsidRDefault="00801BF9" w:rsidP="008E7E36">
            <w:pPr>
              <w:rPr>
                <w:rFonts w:ascii="Century Gothic" w:hAnsi="Century Gothic"/>
                <w:sz w:val="20"/>
                <w:szCs w:val="20"/>
              </w:rPr>
            </w:pPr>
          </w:p>
        </w:tc>
        <w:tc>
          <w:tcPr>
            <w:tcW w:w="7470" w:type="dxa"/>
          </w:tcPr>
          <w:p w14:paraId="34BA129F" w14:textId="77777777" w:rsidR="00801BF9" w:rsidRPr="00801BF9" w:rsidRDefault="00801BF9" w:rsidP="00801BF9">
            <w:pPr>
              <w:pStyle w:val="Default"/>
              <w:rPr>
                <w:rFonts w:ascii="Century Gothic" w:hAnsi="Century Gothic"/>
                <w:sz w:val="20"/>
                <w:szCs w:val="20"/>
              </w:rPr>
            </w:pPr>
            <w:r w:rsidRPr="00801BF9">
              <w:rPr>
                <w:rFonts w:ascii="Century Gothic" w:hAnsi="Century Gothic"/>
                <w:sz w:val="20"/>
                <w:szCs w:val="20"/>
              </w:rPr>
              <w:t>Adapting of the WRM Scheme to further suit our different abilities of children (particularly low ability children)</w:t>
            </w:r>
          </w:p>
          <w:p w14:paraId="6169301B" w14:textId="77777777" w:rsidR="00801BF9" w:rsidRPr="00801BF9" w:rsidRDefault="00801BF9" w:rsidP="00801BF9">
            <w:pPr>
              <w:pStyle w:val="Default"/>
              <w:rPr>
                <w:rFonts w:ascii="Century Gothic" w:hAnsi="Century Gothic"/>
                <w:sz w:val="20"/>
                <w:szCs w:val="20"/>
              </w:rPr>
            </w:pPr>
          </w:p>
          <w:p w14:paraId="1B676D8D" w14:textId="77777777" w:rsidR="00801BF9" w:rsidRPr="00801BF9" w:rsidRDefault="00801BF9" w:rsidP="00801BF9">
            <w:pPr>
              <w:pStyle w:val="Default"/>
              <w:rPr>
                <w:rFonts w:ascii="Century Gothic" w:hAnsi="Century Gothic"/>
                <w:sz w:val="20"/>
                <w:szCs w:val="20"/>
              </w:rPr>
            </w:pPr>
            <w:r w:rsidRPr="00801BF9">
              <w:rPr>
                <w:rFonts w:ascii="Century Gothic" w:hAnsi="Century Gothic"/>
                <w:sz w:val="20"/>
                <w:szCs w:val="20"/>
              </w:rPr>
              <w:t>Continued opportunities for reasoning and problem solving are needed and the way in which questions are presented to be rich and varied to enable children to have a better chance of answering these types of questions correctly.</w:t>
            </w:r>
          </w:p>
          <w:p w14:paraId="69E289B8" w14:textId="77777777" w:rsidR="00801BF9" w:rsidRPr="00801BF9" w:rsidRDefault="00801BF9" w:rsidP="00801BF9">
            <w:pPr>
              <w:pStyle w:val="Default"/>
              <w:rPr>
                <w:rFonts w:ascii="Century Gothic" w:hAnsi="Century Gothic"/>
                <w:sz w:val="20"/>
                <w:szCs w:val="20"/>
              </w:rPr>
            </w:pPr>
          </w:p>
          <w:p w14:paraId="32CA4D55" w14:textId="77777777" w:rsidR="00801BF9" w:rsidRPr="00801BF9" w:rsidRDefault="00801BF9" w:rsidP="00801BF9">
            <w:pPr>
              <w:pStyle w:val="Default"/>
              <w:rPr>
                <w:rFonts w:ascii="Century Gothic" w:hAnsi="Century Gothic"/>
                <w:sz w:val="20"/>
                <w:szCs w:val="20"/>
              </w:rPr>
            </w:pPr>
            <w:r w:rsidRPr="00801BF9">
              <w:rPr>
                <w:rFonts w:ascii="Century Gothic" w:hAnsi="Century Gothic"/>
                <w:sz w:val="20"/>
                <w:szCs w:val="20"/>
              </w:rPr>
              <w:t>Continued use of stem sentences to embed mathematical language to aid reasoning.</w:t>
            </w:r>
          </w:p>
          <w:p w14:paraId="16058887" w14:textId="77777777" w:rsidR="00801BF9" w:rsidRPr="00801BF9" w:rsidRDefault="00801BF9" w:rsidP="00801BF9">
            <w:pPr>
              <w:pStyle w:val="Default"/>
              <w:rPr>
                <w:rFonts w:ascii="Century Gothic" w:hAnsi="Century Gothic"/>
                <w:sz w:val="20"/>
                <w:szCs w:val="20"/>
              </w:rPr>
            </w:pPr>
          </w:p>
          <w:p w14:paraId="6D5363EE" w14:textId="77777777" w:rsidR="00801BF9" w:rsidRPr="00801BF9" w:rsidRDefault="00801BF9" w:rsidP="00801BF9">
            <w:pPr>
              <w:rPr>
                <w:rFonts w:ascii="Century Gothic" w:hAnsi="Century Gothic"/>
                <w:sz w:val="20"/>
                <w:szCs w:val="20"/>
              </w:rPr>
            </w:pPr>
            <w:r w:rsidRPr="00801BF9">
              <w:rPr>
                <w:rFonts w:ascii="Century Gothic" w:hAnsi="Century Gothic"/>
                <w:sz w:val="20"/>
                <w:szCs w:val="20"/>
              </w:rPr>
              <w:t xml:space="preserve">Continued development of </w:t>
            </w:r>
            <w:proofErr w:type="gramStart"/>
            <w:r w:rsidRPr="00801BF9">
              <w:rPr>
                <w:rFonts w:ascii="Century Gothic" w:hAnsi="Century Gothic"/>
                <w:sz w:val="20"/>
                <w:szCs w:val="20"/>
              </w:rPr>
              <w:t>fluency:-</w:t>
            </w:r>
            <w:proofErr w:type="gramEnd"/>
          </w:p>
          <w:p w14:paraId="332D86D7" w14:textId="77777777" w:rsidR="00801BF9" w:rsidRPr="00801BF9" w:rsidRDefault="00801BF9" w:rsidP="00801BF9">
            <w:pPr>
              <w:rPr>
                <w:rFonts w:ascii="Century Gothic" w:hAnsi="Century Gothic"/>
                <w:sz w:val="20"/>
                <w:szCs w:val="20"/>
              </w:rPr>
            </w:pPr>
            <w:r w:rsidRPr="00801BF9">
              <w:rPr>
                <w:rFonts w:ascii="Century Gothic" w:hAnsi="Century Gothic"/>
                <w:sz w:val="20"/>
                <w:szCs w:val="20"/>
              </w:rPr>
              <w:t xml:space="preserve">Y2 multiplication and division facts for 2, </w:t>
            </w:r>
            <w:proofErr w:type="gramStart"/>
            <w:r w:rsidRPr="00801BF9">
              <w:rPr>
                <w:rFonts w:ascii="Century Gothic" w:hAnsi="Century Gothic"/>
                <w:sz w:val="20"/>
                <w:szCs w:val="20"/>
              </w:rPr>
              <w:t>5 and 10 times</w:t>
            </w:r>
            <w:proofErr w:type="gramEnd"/>
            <w:r w:rsidRPr="00801BF9">
              <w:rPr>
                <w:rFonts w:ascii="Century Gothic" w:hAnsi="Century Gothic"/>
                <w:sz w:val="20"/>
                <w:szCs w:val="20"/>
              </w:rPr>
              <w:t xml:space="preserve"> tables</w:t>
            </w:r>
          </w:p>
          <w:p w14:paraId="749AB6CD" w14:textId="77777777" w:rsidR="00801BF9" w:rsidRPr="00801BF9" w:rsidRDefault="00801BF9" w:rsidP="00801BF9">
            <w:pPr>
              <w:rPr>
                <w:rFonts w:ascii="Century Gothic" w:hAnsi="Century Gothic"/>
                <w:sz w:val="20"/>
                <w:szCs w:val="20"/>
              </w:rPr>
            </w:pPr>
            <w:r w:rsidRPr="00801BF9">
              <w:rPr>
                <w:rFonts w:ascii="Century Gothic" w:hAnsi="Century Gothic"/>
                <w:sz w:val="20"/>
                <w:szCs w:val="20"/>
              </w:rPr>
              <w:t>KS2 multiplication and related division facts. Use of WRM “</w:t>
            </w:r>
            <w:proofErr w:type="gramStart"/>
            <w:r w:rsidRPr="00801BF9">
              <w:rPr>
                <w:rFonts w:ascii="Century Gothic" w:hAnsi="Century Gothic"/>
                <w:sz w:val="20"/>
                <w:szCs w:val="20"/>
              </w:rPr>
              <w:t>One minute</w:t>
            </w:r>
            <w:proofErr w:type="gramEnd"/>
            <w:r w:rsidRPr="00801BF9">
              <w:rPr>
                <w:rFonts w:ascii="Century Gothic" w:hAnsi="Century Gothic"/>
                <w:sz w:val="20"/>
                <w:szCs w:val="20"/>
              </w:rPr>
              <w:t xml:space="preserve"> maths” and TTRS programmes.</w:t>
            </w:r>
          </w:p>
        </w:tc>
      </w:tr>
    </w:tbl>
    <w:p w14:paraId="050A753A" w14:textId="77777777" w:rsidR="00801BF9" w:rsidRDefault="00801BF9" w:rsidP="00801BF9">
      <w:pPr>
        <w:rPr>
          <w:sz w:val="16"/>
        </w:rPr>
      </w:pPr>
    </w:p>
    <w:tbl>
      <w:tblPr>
        <w:tblW w:w="154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3"/>
        <w:gridCol w:w="1170"/>
        <w:gridCol w:w="1017"/>
        <w:gridCol w:w="993"/>
        <w:gridCol w:w="992"/>
        <w:gridCol w:w="5098"/>
        <w:gridCol w:w="1170"/>
      </w:tblGrid>
      <w:tr w:rsidR="00801BF9" w:rsidRPr="00801BF9" w14:paraId="5C0A834E" w14:textId="77777777" w:rsidTr="00801BF9">
        <w:trPr>
          <w:cantSplit/>
        </w:trPr>
        <w:tc>
          <w:tcPr>
            <w:tcW w:w="5043" w:type="dxa"/>
            <w:shd w:val="pct12" w:color="FFFF00" w:fill="auto"/>
          </w:tcPr>
          <w:p w14:paraId="7D3FD2A9" w14:textId="77777777" w:rsidR="00801BF9" w:rsidRPr="00801BF9" w:rsidRDefault="00801BF9" w:rsidP="008E7E36">
            <w:pPr>
              <w:rPr>
                <w:rFonts w:ascii="Century Gothic" w:hAnsi="Century Gothic"/>
                <w:sz w:val="20"/>
                <w:szCs w:val="20"/>
              </w:rPr>
            </w:pPr>
            <w:r w:rsidRPr="00801BF9">
              <w:rPr>
                <w:rFonts w:ascii="Century Gothic" w:hAnsi="Century Gothic"/>
                <w:sz w:val="20"/>
                <w:szCs w:val="20"/>
              </w:rPr>
              <w:t>Actions (including staff training needs)</w:t>
            </w:r>
          </w:p>
        </w:tc>
        <w:tc>
          <w:tcPr>
            <w:tcW w:w="1170" w:type="dxa"/>
            <w:shd w:val="pct12" w:color="FFFF00" w:fill="auto"/>
          </w:tcPr>
          <w:p w14:paraId="14819E20" w14:textId="77777777" w:rsidR="00801BF9" w:rsidRPr="00801BF9" w:rsidRDefault="00801BF9" w:rsidP="008E7E36">
            <w:pPr>
              <w:pStyle w:val="Heading1"/>
              <w:rPr>
                <w:rFonts w:ascii="Century Gothic" w:hAnsi="Century Gothic"/>
                <w:b w:val="0"/>
                <w:sz w:val="20"/>
                <w:szCs w:val="20"/>
              </w:rPr>
            </w:pPr>
            <w:r w:rsidRPr="00801BF9">
              <w:rPr>
                <w:rFonts w:ascii="Century Gothic" w:hAnsi="Century Gothic"/>
                <w:b w:val="0"/>
                <w:sz w:val="20"/>
                <w:szCs w:val="20"/>
              </w:rPr>
              <w:t>Personnel</w:t>
            </w:r>
          </w:p>
          <w:p w14:paraId="4B9BE780" w14:textId="77777777" w:rsidR="00801BF9" w:rsidRPr="00801BF9" w:rsidRDefault="00801BF9" w:rsidP="008E7E36">
            <w:pPr>
              <w:rPr>
                <w:rFonts w:ascii="Century Gothic" w:hAnsi="Century Gothic"/>
                <w:sz w:val="20"/>
                <w:szCs w:val="20"/>
              </w:rPr>
            </w:pPr>
            <w:r w:rsidRPr="00801BF9">
              <w:rPr>
                <w:rFonts w:ascii="Century Gothic" w:hAnsi="Century Gothic"/>
                <w:sz w:val="20"/>
                <w:szCs w:val="20"/>
              </w:rPr>
              <w:t>/ Role</w:t>
            </w:r>
          </w:p>
        </w:tc>
        <w:tc>
          <w:tcPr>
            <w:tcW w:w="1017" w:type="dxa"/>
            <w:shd w:val="pct12" w:color="FFFF00" w:fill="auto"/>
          </w:tcPr>
          <w:p w14:paraId="370CE3FB" w14:textId="77777777" w:rsidR="00801BF9" w:rsidRPr="00801BF9" w:rsidRDefault="00801BF9" w:rsidP="008E7E36">
            <w:pPr>
              <w:rPr>
                <w:rFonts w:ascii="Century Gothic" w:hAnsi="Century Gothic"/>
                <w:sz w:val="20"/>
                <w:szCs w:val="20"/>
              </w:rPr>
            </w:pPr>
            <w:r w:rsidRPr="00801BF9">
              <w:rPr>
                <w:rFonts w:ascii="Century Gothic" w:hAnsi="Century Gothic"/>
                <w:sz w:val="20"/>
                <w:szCs w:val="20"/>
              </w:rPr>
              <w:t>Time</w:t>
            </w:r>
          </w:p>
          <w:p w14:paraId="0492DCCB" w14:textId="77777777" w:rsidR="00801BF9" w:rsidRPr="00801BF9" w:rsidRDefault="00801BF9" w:rsidP="008E7E36">
            <w:pPr>
              <w:rPr>
                <w:rFonts w:ascii="Century Gothic" w:hAnsi="Century Gothic"/>
                <w:sz w:val="20"/>
                <w:szCs w:val="20"/>
              </w:rPr>
            </w:pPr>
            <w:r w:rsidRPr="00801BF9">
              <w:rPr>
                <w:rFonts w:ascii="Century Gothic" w:hAnsi="Century Gothic"/>
                <w:sz w:val="20"/>
                <w:szCs w:val="20"/>
              </w:rPr>
              <w:t>Scale</w:t>
            </w:r>
          </w:p>
        </w:tc>
        <w:tc>
          <w:tcPr>
            <w:tcW w:w="993" w:type="dxa"/>
            <w:shd w:val="pct12" w:color="FFFF00" w:fill="auto"/>
          </w:tcPr>
          <w:p w14:paraId="112D0B9A" w14:textId="77777777" w:rsidR="00801BF9" w:rsidRPr="00801BF9" w:rsidRDefault="00801BF9" w:rsidP="00801BF9">
            <w:pPr>
              <w:rPr>
                <w:rFonts w:ascii="Century Gothic" w:hAnsi="Century Gothic"/>
                <w:sz w:val="20"/>
                <w:szCs w:val="20"/>
              </w:rPr>
            </w:pPr>
            <w:r w:rsidRPr="00801BF9">
              <w:rPr>
                <w:rFonts w:ascii="Century Gothic" w:hAnsi="Century Gothic"/>
                <w:sz w:val="20"/>
                <w:szCs w:val="20"/>
              </w:rPr>
              <w:t>Costs</w:t>
            </w:r>
          </w:p>
          <w:p w14:paraId="0822BABC" w14:textId="77777777" w:rsidR="00801BF9" w:rsidRPr="00801BF9" w:rsidRDefault="00801BF9" w:rsidP="00801BF9">
            <w:pPr>
              <w:jc w:val="center"/>
              <w:rPr>
                <w:rFonts w:ascii="Century Gothic" w:hAnsi="Century Gothic"/>
                <w:sz w:val="20"/>
                <w:szCs w:val="20"/>
              </w:rPr>
            </w:pPr>
            <w:r w:rsidRPr="00801BF9">
              <w:rPr>
                <w:rFonts w:ascii="Century Gothic" w:hAnsi="Century Gothic"/>
                <w:sz w:val="20"/>
                <w:szCs w:val="20"/>
              </w:rPr>
              <w:t>£</w:t>
            </w:r>
          </w:p>
        </w:tc>
        <w:tc>
          <w:tcPr>
            <w:tcW w:w="992" w:type="dxa"/>
            <w:shd w:val="pct12" w:color="FFFF00" w:fill="auto"/>
          </w:tcPr>
          <w:p w14:paraId="37628315" w14:textId="77777777" w:rsidR="00801BF9" w:rsidRPr="00801BF9" w:rsidRDefault="00801BF9" w:rsidP="008E7E36">
            <w:pPr>
              <w:rPr>
                <w:rFonts w:ascii="Century Gothic" w:hAnsi="Century Gothic"/>
                <w:sz w:val="20"/>
                <w:szCs w:val="20"/>
              </w:rPr>
            </w:pPr>
            <w:r w:rsidRPr="00801BF9">
              <w:rPr>
                <w:rFonts w:ascii="Century Gothic" w:hAnsi="Century Gothic"/>
                <w:sz w:val="20"/>
                <w:szCs w:val="20"/>
              </w:rPr>
              <w:t>Funding Source</w:t>
            </w:r>
          </w:p>
        </w:tc>
        <w:tc>
          <w:tcPr>
            <w:tcW w:w="5098" w:type="dxa"/>
            <w:shd w:val="pct12" w:color="FFFF00" w:fill="auto"/>
          </w:tcPr>
          <w:p w14:paraId="594B8CBA" w14:textId="77777777" w:rsidR="00801BF9" w:rsidRPr="00801BF9" w:rsidRDefault="00801BF9" w:rsidP="008E7E36">
            <w:pPr>
              <w:rPr>
                <w:rFonts w:ascii="Century Gothic" w:hAnsi="Century Gothic"/>
                <w:sz w:val="20"/>
                <w:szCs w:val="20"/>
              </w:rPr>
            </w:pPr>
            <w:r w:rsidRPr="00801BF9">
              <w:rPr>
                <w:rFonts w:ascii="Century Gothic" w:hAnsi="Century Gothic"/>
                <w:sz w:val="20"/>
                <w:szCs w:val="20"/>
              </w:rPr>
              <w:t>Success Criteria/Intended Outcomes</w:t>
            </w:r>
          </w:p>
        </w:tc>
        <w:tc>
          <w:tcPr>
            <w:tcW w:w="1170" w:type="dxa"/>
            <w:shd w:val="pct12" w:color="FFFF00" w:fill="auto"/>
          </w:tcPr>
          <w:p w14:paraId="42629C14" w14:textId="77777777" w:rsidR="00801BF9" w:rsidRPr="00801BF9" w:rsidRDefault="00801BF9" w:rsidP="008E7E36">
            <w:pPr>
              <w:rPr>
                <w:rFonts w:ascii="Century Gothic" w:hAnsi="Century Gothic"/>
                <w:sz w:val="20"/>
                <w:szCs w:val="20"/>
              </w:rPr>
            </w:pPr>
            <w:r w:rsidRPr="00801BF9">
              <w:rPr>
                <w:rFonts w:ascii="Century Gothic" w:hAnsi="Century Gothic"/>
                <w:sz w:val="20"/>
                <w:szCs w:val="20"/>
              </w:rPr>
              <w:t>Progress</w:t>
            </w:r>
          </w:p>
        </w:tc>
      </w:tr>
      <w:tr w:rsidR="00801BF9" w:rsidRPr="00801BF9" w14:paraId="5429C6D9" w14:textId="77777777" w:rsidTr="008E7E36">
        <w:trPr>
          <w:cantSplit/>
          <w:trHeight w:val="770"/>
        </w:trPr>
        <w:tc>
          <w:tcPr>
            <w:tcW w:w="5043" w:type="dxa"/>
            <w:tcBorders>
              <w:bottom w:val="nil"/>
            </w:tcBorders>
          </w:tcPr>
          <w:p w14:paraId="1A5C3196" w14:textId="77777777" w:rsidR="00801BF9" w:rsidRPr="00801BF9" w:rsidRDefault="00801BF9" w:rsidP="008E7E36">
            <w:pPr>
              <w:jc w:val="center"/>
              <w:rPr>
                <w:rFonts w:ascii="Century Gothic" w:hAnsi="Century Gothic"/>
                <w:sz w:val="20"/>
              </w:rPr>
            </w:pPr>
            <w:r w:rsidRPr="00801BF9">
              <w:rPr>
                <w:rFonts w:ascii="Century Gothic" w:hAnsi="Century Gothic"/>
                <w:sz w:val="20"/>
              </w:rPr>
              <w:t>EYFS/KS1 and KS2 to start to use the revised and updated White Rose version 3 maths scheme.</w:t>
            </w:r>
          </w:p>
          <w:p w14:paraId="5DE710B2" w14:textId="77777777" w:rsidR="00801BF9" w:rsidRPr="00801BF9" w:rsidRDefault="00801BF9" w:rsidP="008E7E36">
            <w:pPr>
              <w:jc w:val="center"/>
              <w:rPr>
                <w:rFonts w:ascii="Century Gothic" w:hAnsi="Century Gothic"/>
                <w:sz w:val="20"/>
              </w:rPr>
            </w:pPr>
          </w:p>
          <w:p w14:paraId="04786844" w14:textId="77777777" w:rsidR="00801BF9" w:rsidRPr="00801BF9" w:rsidRDefault="00801BF9" w:rsidP="008E7E36">
            <w:pPr>
              <w:jc w:val="center"/>
              <w:rPr>
                <w:rFonts w:ascii="Century Gothic" w:hAnsi="Century Gothic"/>
                <w:sz w:val="20"/>
              </w:rPr>
            </w:pPr>
            <w:r w:rsidRPr="00801BF9">
              <w:rPr>
                <w:rFonts w:ascii="Century Gothic" w:hAnsi="Century Gothic"/>
                <w:sz w:val="20"/>
              </w:rPr>
              <w:t xml:space="preserve">Objectives on the </w:t>
            </w:r>
            <w:proofErr w:type="gramStart"/>
            <w:r w:rsidRPr="00801BF9">
              <w:rPr>
                <w:rFonts w:ascii="Century Gothic" w:hAnsi="Century Gothic"/>
                <w:sz w:val="20"/>
              </w:rPr>
              <w:t>Long Term</w:t>
            </w:r>
            <w:proofErr w:type="gramEnd"/>
            <w:r w:rsidRPr="00801BF9">
              <w:rPr>
                <w:rFonts w:ascii="Century Gothic" w:hAnsi="Century Gothic"/>
                <w:sz w:val="20"/>
              </w:rPr>
              <w:t xml:space="preserve"> Plan can be moved around so that staff can meet some topics earlier in the year.</w:t>
            </w:r>
          </w:p>
        </w:tc>
        <w:tc>
          <w:tcPr>
            <w:tcW w:w="1170" w:type="dxa"/>
            <w:tcBorders>
              <w:bottom w:val="nil"/>
            </w:tcBorders>
          </w:tcPr>
          <w:p w14:paraId="1A44A5E3" w14:textId="77777777" w:rsidR="00801BF9" w:rsidRPr="00801BF9" w:rsidRDefault="00801BF9" w:rsidP="008E7E36">
            <w:pPr>
              <w:jc w:val="center"/>
              <w:rPr>
                <w:rFonts w:ascii="Century Gothic" w:hAnsi="Century Gothic"/>
                <w:sz w:val="20"/>
              </w:rPr>
            </w:pPr>
            <w:r w:rsidRPr="00801BF9">
              <w:rPr>
                <w:rFonts w:ascii="Century Gothic" w:hAnsi="Century Gothic"/>
                <w:sz w:val="20"/>
              </w:rPr>
              <w:t>All</w:t>
            </w:r>
          </w:p>
        </w:tc>
        <w:tc>
          <w:tcPr>
            <w:tcW w:w="1017" w:type="dxa"/>
            <w:tcBorders>
              <w:bottom w:val="nil"/>
            </w:tcBorders>
          </w:tcPr>
          <w:p w14:paraId="569CBD3F" w14:textId="77777777" w:rsidR="00801BF9" w:rsidRPr="00801BF9" w:rsidRDefault="00801BF9" w:rsidP="008E7E36">
            <w:pPr>
              <w:jc w:val="center"/>
              <w:rPr>
                <w:rFonts w:ascii="Century Gothic" w:hAnsi="Century Gothic"/>
                <w:sz w:val="20"/>
              </w:rPr>
            </w:pPr>
            <w:r w:rsidRPr="00801BF9">
              <w:rPr>
                <w:rFonts w:ascii="Century Gothic" w:hAnsi="Century Gothic"/>
                <w:sz w:val="20"/>
              </w:rPr>
              <w:t>Throughout the year</w:t>
            </w:r>
          </w:p>
        </w:tc>
        <w:tc>
          <w:tcPr>
            <w:tcW w:w="993" w:type="dxa"/>
            <w:tcBorders>
              <w:bottom w:val="nil"/>
            </w:tcBorders>
          </w:tcPr>
          <w:p w14:paraId="5614F42D" w14:textId="77777777" w:rsidR="00801BF9" w:rsidRPr="00801BF9" w:rsidRDefault="00801BF9" w:rsidP="008E7E36">
            <w:pPr>
              <w:rPr>
                <w:rFonts w:ascii="Century Gothic" w:hAnsi="Century Gothic"/>
                <w:sz w:val="20"/>
              </w:rPr>
            </w:pPr>
            <w:r w:rsidRPr="00801BF9">
              <w:rPr>
                <w:rFonts w:ascii="Century Gothic" w:hAnsi="Century Gothic"/>
                <w:sz w:val="20"/>
              </w:rPr>
              <w:t>Free</w:t>
            </w:r>
          </w:p>
        </w:tc>
        <w:tc>
          <w:tcPr>
            <w:tcW w:w="992" w:type="dxa"/>
            <w:tcBorders>
              <w:bottom w:val="nil"/>
            </w:tcBorders>
          </w:tcPr>
          <w:p w14:paraId="7CE83776" w14:textId="77777777" w:rsidR="00801BF9" w:rsidRPr="00801BF9" w:rsidRDefault="00801BF9" w:rsidP="008E7E36">
            <w:pPr>
              <w:jc w:val="center"/>
              <w:rPr>
                <w:rFonts w:ascii="Century Gothic" w:hAnsi="Century Gothic"/>
                <w:sz w:val="18"/>
                <w:szCs w:val="18"/>
              </w:rPr>
            </w:pPr>
          </w:p>
        </w:tc>
        <w:tc>
          <w:tcPr>
            <w:tcW w:w="5098" w:type="dxa"/>
            <w:tcBorders>
              <w:bottom w:val="nil"/>
            </w:tcBorders>
          </w:tcPr>
          <w:p w14:paraId="73A4B741" w14:textId="77777777" w:rsidR="00801BF9" w:rsidRPr="00801BF9" w:rsidRDefault="00801BF9" w:rsidP="008E7E36">
            <w:pPr>
              <w:jc w:val="center"/>
              <w:rPr>
                <w:rFonts w:ascii="Century Gothic" w:hAnsi="Century Gothic"/>
                <w:sz w:val="20"/>
              </w:rPr>
            </w:pPr>
            <w:r w:rsidRPr="00801BF9">
              <w:rPr>
                <w:rFonts w:ascii="Century Gothic" w:hAnsi="Century Gothic"/>
                <w:sz w:val="20"/>
              </w:rPr>
              <w:t>Staff confident in using the new materials.</w:t>
            </w:r>
          </w:p>
          <w:p w14:paraId="11172F87" w14:textId="77777777" w:rsidR="00801BF9" w:rsidRPr="00801BF9" w:rsidRDefault="00801BF9" w:rsidP="008E7E36">
            <w:pPr>
              <w:jc w:val="center"/>
              <w:rPr>
                <w:rFonts w:ascii="Century Gothic" w:hAnsi="Century Gothic"/>
                <w:sz w:val="20"/>
              </w:rPr>
            </w:pPr>
          </w:p>
          <w:p w14:paraId="41870BB6" w14:textId="77777777" w:rsidR="00801BF9" w:rsidRPr="00801BF9" w:rsidRDefault="00801BF9" w:rsidP="008E7E36">
            <w:pPr>
              <w:jc w:val="center"/>
              <w:rPr>
                <w:rFonts w:ascii="Century Gothic" w:hAnsi="Century Gothic"/>
                <w:sz w:val="20"/>
              </w:rPr>
            </w:pPr>
          </w:p>
          <w:p w14:paraId="74D90B66" w14:textId="77777777" w:rsidR="00801BF9" w:rsidRPr="00801BF9" w:rsidRDefault="00801BF9" w:rsidP="008E7E36">
            <w:pPr>
              <w:jc w:val="center"/>
              <w:rPr>
                <w:rFonts w:ascii="Century Gothic" w:hAnsi="Century Gothic"/>
                <w:sz w:val="20"/>
              </w:rPr>
            </w:pPr>
            <w:r w:rsidRPr="00801BF9">
              <w:rPr>
                <w:rFonts w:ascii="Century Gothic" w:hAnsi="Century Gothic"/>
                <w:sz w:val="20"/>
              </w:rPr>
              <w:t>Objectives can be moved from the plans to split up long units e.g. Place Value 5 Weeks</w:t>
            </w:r>
          </w:p>
        </w:tc>
        <w:tc>
          <w:tcPr>
            <w:tcW w:w="1170" w:type="dxa"/>
            <w:tcBorders>
              <w:bottom w:val="nil"/>
            </w:tcBorders>
          </w:tcPr>
          <w:p w14:paraId="4597306E" w14:textId="77777777" w:rsidR="00801BF9" w:rsidRPr="00801BF9" w:rsidRDefault="00801BF9" w:rsidP="008E7E36">
            <w:pPr>
              <w:rPr>
                <w:rFonts w:ascii="Century Gothic" w:hAnsi="Century Gothic"/>
              </w:rPr>
            </w:pPr>
          </w:p>
        </w:tc>
      </w:tr>
      <w:tr w:rsidR="00801BF9" w:rsidRPr="00801BF9" w14:paraId="0F2AA7CD" w14:textId="77777777" w:rsidTr="008E7E36">
        <w:trPr>
          <w:cantSplit/>
          <w:trHeight w:val="1124"/>
        </w:trPr>
        <w:tc>
          <w:tcPr>
            <w:tcW w:w="5043" w:type="dxa"/>
            <w:tcBorders>
              <w:top w:val="nil"/>
              <w:bottom w:val="single" w:sz="4" w:space="0" w:color="auto"/>
            </w:tcBorders>
          </w:tcPr>
          <w:p w14:paraId="61BE5955" w14:textId="77777777" w:rsidR="00801BF9" w:rsidRPr="00801BF9" w:rsidRDefault="00801BF9" w:rsidP="008E7E36">
            <w:pPr>
              <w:jc w:val="center"/>
              <w:rPr>
                <w:rFonts w:ascii="Century Gothic" w:hAnsi="Century Gothic"/>
                <w:sz w:val="20"/>
              </w:rPr>
            </w:pPr>
            <w:r w:rsidRPr="00801BF9">
              <w:rPr>
                <w:rFonts w:ascii="Century Gothic" w:hAnsi="Century Gothic"/>
                <w:sz w:val="20"/>
              </w:rPr>
              <w:t>Staff to continue emphasising use of stem sentences and correct terminology.</w:t>
            </w:r>
          </w:p>
          <w:p w14:paraId="5E75FE4C" w14:textId="77777777" w:rsidR="00801BF9" w:rsidRPr="00801BF9" w:rsidRDefault="00801BF9" w:rsidP="008E7E36">
            <w:pPr>
              <w:jc w:val="center"/>
              <w:rPr>
                <w:rFonts w:ascii="Century Gothic" w:hAnsi="Century Gothic"/>
                <w:sz w:val="20"/>
              </w:rPr>
            </w:pPr>
          </w:p>
        </w:tc>
        <w:tc>
          <w:tcPr>
            <w:tcW w:w="1170" w:type="dxa"/>
            <w:tcBorders>
              <w:top w:val="nil"/>
              <w:bottom w:val="single" w:sz="4" w:space="0" w:color="auto"/>
            </w:tcBorders>
          </w:tcPr>
          <w:p w14:paraId="6FA9A371" w14:textId="77777777" w:rsidR="00801BF9" w:rsidRPr="00801BF9" w:rsidRDefault="00801BF9" w:rsidP="008E7E36">
            <w:pPr>
              <w:jc w:val="center"/>
              <w:rPr>
                <w:rFonts w:ascii="Century Gothic" w:hAnsi="Century Gothic"/>
                <w:sz w:val="20"/>
              </w:rPr>
            </w:pPr>
            <w:r w:rsidRPr="00801BF9">
              <w:rPr>
                <w:rFonts w:ascii="Century Gothic" w:hAnsi="Century Gothic"/>
                <w:sz w:val="20"/>
              </w:rPr>
              <w:t>All</w:t>
            </w:r>
          </w:p>
        </w:tc>
        <w:tc>
          <w:tcPr>
            <w:tcW w:w="1017" w:type="dxa"/>
            <w:tcBorders>
              <w:top w:val="nil"/>
              <w:bottom w:val="single" w:sz="4" w:space="0" w:color="auto"/>
            </w:tcBorders>
          </w:tcPr>
          <w:p w14:paraId="59F00D3A" w14:textId="77777777" w:rsidR="00801BF9" w:rsidRPr="00801BF9" w:rsidRDefault="00801BF9" w:rsidP="008E7E36">
            <w:pPr>
              <w:jc w:val="center"/>
              <w:rPr>
                <w:rFonts w:ascii="Century Gothic" w:hAnsi="Century Gothic"/>
                <w:sz w:val="20"/>
              </w:rPr>
            </w:pPr>
            <w:r w:rsidRPr="00801BF9">
              <w:rPr>
                <w:rFonts w:ascii="Century Gothic" w:hAnsi="Century Gothic"/>
                <w:sz w:val="20"/>
              </w:rPr>
              <w:t>Throughout the year</w:t>
            </w:r>
          </w:p>
        </w:tc>
        <w:tc>
          <w:tcPr>
            <w:tcW w:w="993" w:type="dxa"/>
            <w:tcBorders>
              <w:top w:val="nil"/>
              <w:bottom w:val="single" w:sz="4" w:space="0" w:color="auto"/>
            </w:tcBorders>
          </w:tcPr>
          <w:p w14:paraId="6938488D" w14:textId="77777777" w:rsidR="00801BF9" w:rsidRPr="00801BF9" w:rsidRDefault="00801BF9" w:rsidP="008E7E36">
            <w:pPr>
              <w:rPr>
                <w:rFonts w:ascii="Century Gothic" w:hAnsi="Century Gothic"/>
                <w:sz w:val="20"/>
              </w:rPr>
            </w:pPr>
            <w:r w:rsidRPr="00801BF9">
              <w:rPr>
                <w:rFonts w:ascii="Century Gothic" w:hAnsi="Century Gothic"/>
                <w:sz w:val="20"/>
              </w:rPr>
              <w:t>Free</w:t>
            </w:r>
          </w:p>
        </w:tc>
        <w:tc>
          <w:tcPr>
            <w:tcW w:w="992" w:type="dxa"/>
            <w:tcBorders>
              <w:top w:val="nil"/>
              <w:bottom w:val="single" w:sz="4" w:space="0" w:color="auto"/>
            </w:tcBorders>
          </w:tcPr>
          <w:p w14:paraId="2F444B4D" w14:textId="77777777" w:rsidR="00801BF9" w:rsidRPr="00801BF9" w:rsidRDefault="00801BF9" w:rsidP="008E7E36">
            <w:pPr>
              <w:jc w:val="center"/>
              <w:rPr>
                <w:rFonts w:ascii="Century Gothic" w:hAnsi="Century Gothic"/>
                <w:sz w:val="18"/>
                <w:szCs w:val="18"/>
              </w:rPr>
            </w:pPr>
          </w:p>
        </w:tc>
        <w:tc>
          <w:tcPr>
            <w:tcW w:w="5098" w:type="dxa"/>
            <w:tcBorders>
              <w:top w:val="nil"/>
              <w:bottom w:val="single" w:sz="4" w:space="0" w:color="auto"/>
            </w:tcBorders>
          </w:tcPr>
          <w:p w14:paraId="6A098909" w14:textId="77777777" w:rsidR="00801BF9" w:rsidRPr="00801BF9" w:rsidRDefault="00801BF9" w:rsidP="008E7E36">
            <w:pPr>
              <w:jc w:val="center"/>
              <w:rPr>
                <w:rFonts w:ascii="Century Gothic" w:hAnsi="Century Gothic"/>
                <w:sz w:val="20"/>
              </w:rPr>
            </w:pPr>
            <w:r w:rsidRPr="00801BF9">
              <w:rPr>
                <w:rFonts w:ascii="Century Gothic" w:hAnsi="Century Gothic"/>
                <w:sz w:val="20"/>
              </w:rPr>
              <w:t xml:space="preserve">Improved understanding and use of mathematical language when reasoning. Children attempting and answering reasoning questions successfully and not being hindered by lack of understanding of the question </w:t>
            </w:r>
            <w:proofErr w:type="spellStart"/>
            <w:r w:rsidRPr="00801BF9">
              <w:rPr>
                <w:rFonts w:ascii="Century Gothic" w:hAnsi="Century Gothic"/>
                <w:sz w:val="20"/>
              </w:rPr>
              <w:t>eg.</w:t>
            </w:r>
            <w:proofErr w:type="spellEnd"/>
            <w:r w:rsidRPr="00801BF9">
              <w:rPr>
                <w:rFonts w:ascii="Century Gothic" w:hAnsi="Century Gothic"/>
                <w:sz w:val="20"/>
              </w:rPr>
              <w:t xml:space="preserve"> use of unfamiliar maths terminology.</w:t>
            </w:r>
          </w:p>
        </w:tc>
        <w:tc>
          <w:tcPr>
            <w:tcW w:w="1170" w:type="dxa"/>
            <w:tcBorders>
              <w:top w:val="nil"/>
              <w:bottom w:val="single" w:sz="4" w:space="0" w:color="auto"/>
            </w:tcBorders>
          </w:tcPr>
          <w:p w14:paraId="0ADB03BA" w14:textId="77777777" w:rsidR="00801BF9" w:rsidRPr="00801BF9" w:rsidRDefault="00801BF9" w:rsidP="008E7E36">
            <w:pPr>
              <w:rPr>
                <w:rFonts w:ascii="Century Gothic" w:hAnsi="Century Gothic"/>
              </w:rPr>
            </w:pPr>
          </w:p>
        </w:tc>
      </w:tr>
      <w:tr w:rsidR="00801BF9" w:rsidRPr="00801BF9" w14:paraId="1D067D99" w14:textId="77777777" w:rsidTr="008E7E36">
        <w:trPr>
          <w:cantSplit/>
          <w:trHeight w:val="699"/>
        </w:trPr>
        <w:tc>
          <w:tcPr>
            <w:tcW w:w="5043" w:type="dxa"/>
            <w:tcBorders>
              <w:top w:val="single" w:sz="4" w:space="0" w:color="auto"/>
              <w:bottom w:val="nil"/>
            </w:tcBorders>
          </w:tcPr>
          <w:p w14:paraId="727423E9" w14:textId="77777777" w:rsidR="00801BF9" w:rsidRPr="00801BF9" w:rsidRDefault="00801BF9" w:rsidP="008E7E36">
            <w:pPr>
              <w:jc w:val="center"/>
              <w:rPr>
                <w:rFonts w:ascii="Century Gothic" w:hAnsi="Century Gothic"/>
                <w:sz w:val="20"/>
              </w:rPr>
            </w:pPr>
            <w:r w:rsidRPr="00801BF9">
              <w:rPr>
                <w:rFonts w:ascii="Century Gothic" w:hAnsi="Century Gothic"/>
                <w:sz w:val="20"/>
              </w:rPr>
              <w:lastRenderedPageBreak/>
              <w:t>Daily chanting/practise to be undertaken.</w:t>
            </w:r>
          </w:p>
          <w:p w14:paraId="6C928393" w14:textId="77777777" w:rsidR="00801BF9" w:rsidRPr="00801BF9" w:rsidRDefault="00801BF9" w:rsidP="008E7E36">
            <w:pPr>
              <w:jc w:val="center"/>
              <w:rPr>
                <w:rFonts w:ascii="Century Gothic" w:hAnsi="Century Gothic"/>
                <w:sz w:val="20"/>
              </w:rPr>
            </w:pPr>
            <w:r w:rsidRPr="00801BF9">
              <w:rPr>
                <w:rFonts w:ascii="Century Gothic" w:hAnsi="Century Gothic"/>
                <w:sz w:val="20"/>
              </w:rPr>
              <w:t xml:space="preserve">From Y2 upwards multiplication and division facts to be homework focus – use of WR </w:t>
            </w:r>
            <w:proofErr w:type="gramStart"/>
            <w:r w:rsidRPr="00801BF9">
              <w:rPr>
                <w:rFonts w:ascii="Century Gothic" w:hAnsi="Century Gothic"/>
                <w:sz w:val="20"/>
              </w:rPr>
              <w:t>1 minute</w:t>
            </w:r>
            <w:proofErr w:type="gramEnd"/>
            <w:r w:rsidRPr="00801BF9">
              <w:rPr>
                <w:rFonts w:ascii="Century Gothic" w:hAnsi="Century Gothic"/>
                <w:sz w:val="20"/>
              </w:rPr>
              <w:t xml:space="preserve"> maths app and TTRS</w:t>
            </w:r>
          </w:p>
          <w:p w14:paraId="4BCE87D3" w14:textId="77777777" w:rsidR="00801BF9" w:rsidRPr="00801BF9" w:rsidRDefault="00801BF9" w:rsidP="008E7E36">
            <w:pPr>
              <w:jc w:val="center"/>
              <w:rPr>
                <w:rFonts w:ascii="Century Gothic" w:hAnsi="Century Gothic"/>
                <w:sz w:val="20"/>
              </w:rPr>
            </w:pPr>
            <w:r w:rsidRPr="00801BF9">
              <w:rPr>
                <w:rFonts w:ascii="Century Gothic" w:hAnsi="Century Gothic"/>
                <w:sz w:val="20"/>
              </w:rPr>
              <w:t>Tracking every term which tables are known – undertake a baseline test.</w:t>
            </w:r>
          </w:p>
        </w:tc>
        <w:tc>
          <w:tcPr>
            <w:tcW w:w="1170" w:type="dxa"/>
            <w:tcBorders>
              <w:top w:val="single" w:sz="4" w:space="0" w:color="auto"/>
              <w:bottom w:val="nil"/>
            </w:tcBorders>
          </w:tcPr>
          <w:p w14:paraId="4D3D995F" w14:textId="77777777" w:rsidR="00801BF9" w:rsidRPr="00801BF9" w:rsidRDefault="00801BF9" w:rsidP="008E7E36">
            <w:pPr>
              <w:jc w:val="center"/>
              <w:rPr>
                <w:rFonts w:ascii="Century Gothic" w:hAnsi="Century Gothic"/>
                <w:sz w:val="20"/>
              </w:rPr>
            </w:pPr>
            <w:r w:rsidRPr="00801BF9">
              <w:rPr>
                <w:rFonts w:ascii="Century Gothic" w:hAnsi="Century Gothic"/>
                <w:sz w:val="20"/>
              </w:rPr>
              <w:t>KS2/Y2 staff</w:t>
            </w:r>
          </w:p>
        </w:tc>
        <w:tc>
          <w:tcPr>
            <w:tcW w:w="1017" w:type="dxa"/>
            <w:tcBorders>
              <w:top w:val="single" w:sz="4" w:space="0" w:color="auto"/>
              <w:bottom w:val="nil"/>
            </w:tcBorders>
          </w:tcPr>
          <w:p w14:paraId="4F31A4AE" w14:textId="77777777" w:rsidR="00801BF9" w:rsidRPr="00801BF9" w:rsidRDefault="00801BF9" w:rsidP="008E7E36">
            <w:pPr>
              <w:jc w:val="center"/>
              <w:rPr>
                <w:rFonts w:ascii="Century Gothic" w:hAnsi="Century Gothic"/>
                <w:sz w:val="20"/>
              </w:rPr>
            </w:pPr>
            <w:proofErr w:type="spellStart"/>
            <w:r w:rsidRPr="00801BF9">
              <w:rPr>
                <w:rFonts w:ascii="Century Gothic" w:hAnsi="Century Gothic"/>
                <w:sz w:val="20"/>
              </w:rPr>
              <w:t>Through out</w:t>
            </w:r>
            <w:proofErr w:type="spellEnd"/>
            <w:r w:rsidRPr="00801BF9">
              <w:rPr>
                <w:rFonts w:ascii="Century Gothic" w:hAnsi="Century Gothic"/>
                <w:sz w:val="20"/>
              </w:rPr>
              <w:t xml:space="preserve"> the year.</w:t>
            </w:r>
          </w:p>
        </w:tc>
        <w:tc>
          <w:tcPr>
            <w:tcW w:w="993" w:type="dxa"/>
            <w:tcBorders>
              <w:top w:val="single" w:sz="4" w:space="0" w:color="auto"/>
              <w:bottom w:val="nil"/>
            </w:tcBorders>
          </w:tcPr>
          <w:p w14:paraId="3E8798E1" w14:textId="77777777" w:rsidR="00801BF9" w:rsidRPr="00801BF9" w:rsidRDefault="00801BF9" w:rsidP="008E7E36">
            <w:pPr>
              <w:jc w:val="center"/>
              <w:rPr>
                <w:rFonts w:ascii="Century Gothic" w:hAnsi="Century Gothic"/>
                <w:sz w:val="20"/>
              </w:rPr>
            </w:pPr>
            <w:r w:rsidRPr="00801BF9">
              <w:rPr>
                <w:rFonts w:ascii="Century Gothic" w:hAnsi="Century Gothic"/>
                <w:sz w:val="20"/>
              </w:rPr>
              <w:t>Free</w:t>
            </w:r>
          </w:p>
        </w:tc>
        <w:tc>
          <w:tcPr>
            <w:tcW w:w="992" w:type="dxa"/>
            <w:tcBorders>
              <w:top w:val="single" w:sz="4" w:space="0" w:color="auto"/>
              <w:bottom w:val="nil"/>
            </w:tcBorders>
          </w:tcPr>
          <w:p w14:paraId="7300B844" w14:textId="77777777" w:rsidR="00801BF9" w:rsidRPr="00801BF9" w:rsidRDefault="00801BF9" w:rsidP="008E7E36">
            <w:pPr>
              <w:jc w:val="center"/>
              <w:rPr>
                <w:rFonts w:ascii="Century Gothic" w:hAnsi="Century Gothic"/>
                <w:sz w:val="18"/>
                <w:szCs w:val="18"/>
              </w:rPr>
            </w:pPr>
          </w:p>
        </w:tc>
        <w:tc>
          <w:tcPr>
            <w:tcW w:w="5098" w:type="dxa"/>
            <w:tcBorders>
              <w:top w:val="single" w:sz="4" w:space="0" w:color="auto"/>
              <w:bottom w:val="nil"/>
            </w:tcBorders>
          </w:tcPr>
          <w:p w14:paraId="7DAA024F" w14:textId="77777777" w:rsidR="00801BF9" w:rsidRPr="00801BF9" w:rsidRDefault="00801BF9" w:rsidP="008E7E36">
            <w:pPr>
              <w:jc w:val="center"/>
              <w:rPr>
                <w:rFonts w:ascii="Century Gothic" w:hAnsi="Century Gothic"/>
                <w:sz w:val="20"/>
              </w:rPr>
            </w:pPr>
            <w:r w:rsidRPr="00801BF9">
              <w:rPr>
                <w:rFonts w:ascii="Century Gothic" w:hAnsi="Century Gothic"/>
                <w:sz w:val="20"/>
              </w:rPr>
              <w:t>Improved Y4 times tables test results. Higher percentage of children passing and with higher scores.</w:t>
            </w:r>
          </w:p>
          <w:p w14:paraId="7E278968" w14:textId="77777777" w:rsidR="00801BF9" w:rsidRPr="00801BF9" w:rsidRDefault="00801BF9" w:rsidP="008E7E36">
            <w:pPr>
              <w:jc w:val="center"/>
              <w:rPr>
                <w:rFonts w:ascii="Century Gothic" w:hAnsi="Century Gothic"/>
                <w:sz w:val="20"/>
              </w:rPr>
            </w:pPr>
            <w:r w:rsidRPr="00801BF9">
              <w:rPr>
                <w:rFonts w:ascii="Century Gothic" w:hAnsi="Century Gothic"/>
                <w:sz w:val="20"/>
              </w:rPr>
              <w:t>Rapid recall of facts to aid fluency when applying to number problems and reasoning – age related from Y2</w:t>
            </w:r>
          </w:p>
          <w:p w14:paraId="4DCF4C99" w14:textId="77777777" w:rsidR="00801BF9" w:rsidRPr="00801BF9" w:rsidRDefault="00801BF9" w:rsidP="008E7E36">
            <w:pPr>
              <w:jc w:val="center"/>
              <w:rPr>
                <w:rFonts w:ascii="Century Gothic" w:hAnsi="Century Gothic"/>
                <w:sz w:val="20"/>
              </w:rPr>
            </w:pPr>
          </w:p>
        </w:tc>
        <w:tc>
          <w:tcPr>
            <w:tcW w:w="1170" w:type="dxa"/>
            <w:tcBorders>
              <w:top w:val="single" w:sz="4" w:space="0" w:color="auto"/>
              <w:bottom w:val="nil"/>
            </w:tcBorders>
          </w:tcPr>
          <w:p w14:paraId="24BA6020" w14:textId="77777777" w:rsidR="00801BF9" w:rsidRPr="00801BF9" w:rsidRDefault="00801BF9" w:rsidP="008E7E36">
            <w:pPr>
              <w:rPr>
                <w:rFonts w:ascii="Century Gothic" w:hAnsi="Century Gothic"/>
              </w:rPr>
            </w:pPr>
          </w:p>
        </w:tc>
      </w:tr>
      <w:tr w:rsidR="00801BF9" w:rsidRPr="00801BF9" w14:paraId="1EDEE5E5" w14:textId="77777777" w:rsidTr="008E7E36">
        <w:trPr>
          <w:cantSplit/>
          <w:trHeight w:val="699"/>
        </w:trPr>
        <w:tc>
          <w:tcPr>
            <w:tcW w:w="5043" w:type="dxa"/>
            <w:tcBorders>
              <w:bottom w:val="nil"/>
            </w:tcBorders>
          </w:tcPr>
          <w:p w14:paraId="1D0D257C" w14:textId="77777777" w:rsidR="00801BF9" w:rsidRPr="00801BF9" w:rsidRDefault="00801BF9" w:rsidP="008E7E36">
            <w:pPr>
              <w:jc w:val="center"/>
              <w:rPr>
                <w:rFonts w:ascii="Century Gothic" w:hAnsi="Century Gothic"/>
                <w:sz w:val="20"/>
              </w:rPr>
            </w:pPr>
            <w:r w:rsidRPr="00801BF9">
              <w:rPr>
                <w:rFonts w:ascii="Century Gothic" w:hAnsi="Century Gothic"/>
                <w:sz w:val="20"/>
              </w:rPr>
              <w:t>Subject Leader to link with NCETM Maths Hub for CPD and share with staff</w:t>
            </w:r>
          </w:p>
        </w:tc>
        <w:tc>
          <w:tcPr>
            <w:tcW w:w="1170" w:type="dxa"/>
            <w:tcBorders>
              <w:bottom w:val="nil"/>
            </w:tcBorders>
          </w:tcPr>
          <w:p w14:paraId="1C63C3CA" w14:textId="77777777" w:rsidR="00801BF9" w:rsidRPr="00801BF9" w:rsidRDefault="00801BF9" w:rsidP="008E7E36">
            <w:pPr>
              <w:jc w:val="center"/>
              <w:rPr>
                <w:rFonts w:ascii="Century Gothic" w:hAnsi="Century Gothic"/>
                <w:sz w:val="20"/>
              </w:rPr>
            </w:pPr>
            <w:r w:rsidRPr="00801BF9">
              <w:rPr>
                <w:rFonts w:ascii="Century Gothic" w:hAnsi="Century Gothic"/>
                <w:sz w:val="20"/>
              </w:rPr>
              <w:t>AF</w:t>
            </w:r>
          </w:p>
        </w:tc>
        <w:tc>
          <w:tcPr>
            <w:tcW w:w="1017" w:type="dxa"/>
            <w:tcBorders>
              <w:bottom w:val="nil"/>
            </w:tcBorders>
          </w:tcPr>
          <w:p w14:paraId="3A5AE9A2" w14:textId="77777777" w:rsidR="00801BF9" w:rsidRPr="00801BF9" w:rsidRDefault="00801BF9" w:rsidP="008E7E36">
            <w:pPr>
              <w:rPr>
                <w:rFonts w:ascii="Century Gothic" w:hAnsi="Century Gothic"/>
                <w:sz w:val="20"/>
              </w:rPr>
            </w:pPr>
            <w:r w:rsidRPr="00801BF9">
              <w:rPr>
                <w:rFonts w:ascii="Century Gothic" w:hAnsi="Century Gothic"/>
                <w:sz w:val="20"/>
              </w:rPr>
              <w:t xml:space="preserve">Throughout the year </w:t>
            </w:r>
          </w:p>
        </w:tc>
        <w:tc>
          <w:tcPr>
            <w:tcW w:w="993" w:type="dxa"/>
            <w:tcBorders>
              <w:bottom w:val="nil"/>
            </w:tcBorders>
          </w:tcPr>
          <w:p w14:paraId="4CC1D01B" w14:textId="77777777" w:rsidR="00801BF9" w:rsidRPr="00801BF9" w:rsidRDefault="00801BF9" w:rsidP="008E7E36">
            <w:pPr>
              <w:rPr>
                <w:rFonts w:ascii="Century Gothic" w:hAnsi="Century Gothic"/>
                <w:sz w:val="20"/>
              </w:rPr>
            </w:pPr>
            <w:r w:rsidRPr="00801BF9">
              <w:rPr>
                <w:rFonts w:ascii="Century Gothic" w:hAnsi="Century Gothic"/>
                <w:sz w:val="20"/>
              </w:rPr>
              <w:t>Staff</w:t>
            </w:r>
          </w:p>
          <w:p w14:paraId="425976FF" w14:textId="77777777" w:rsidR="00801BF9" w:rsidRPr="00801BF9" w:rsidRDefault="00801BF9" w:rsidP="008E7E36">
            <w:pPr>
              <w:rPr>
                <w:rFonts w:ascii="Century Gothic" w:hAnsi="Century Gothic"/>
                <w:sz w:val="20"/>
              </w:rPr>
            </w:pPr>
            <w:r w:rsidRPr="00801BF9">
              <w:rPr>
                <w:rFonts w:ascii="Century Gothic" w:hAnsi="Century Gothic"/>
                <w:sz w:val="20"/>
              </w:rPr>
              <w:t xml:space="preserve">Meeting Time </w:t>
            </w:r>
          </w:p>
          <w:p w14:paraId="7D36F0A5" w14:textId="77777777" w:rsidR="00801BF9" w:rsidRPr="00801BF9" w:rsidRDefault="00801BF9" w:rsidP="008E7E36">
            <w:pPr>
              <w:rPr>
                <w:rFonts w:ascii="Century Gothic" w:hAnsi="Century Gothic"/>
                <w:sz w:val="20"/>
              </w:rPr>
            </w:pPr>
            <w:r w:rsidRPr="00801BF9">
              <w:rPr>
                <w:rFonts w:ascii="Century Gothic" w:hAnsi="Century Gothic"/>
                <w:sz w:val="20"/>
              </w:rPr>
              <w:t xml:space="preserve">Release Time for Courses </w:t>
            </w:r>
          </w:p>
        </w:tc>
        <w:tc>
          <w:tcPr>
            <w:tcW w:w="992" w:type="dxa"/>
            <w:tcBorders>
              <w:bottom w:val="nil"/>
            </w:tcBorders>
          </w:tcPr>
          <w:p w14:paraId="3FBAEC3E" w14:textId="77777777" w:rsidR="00801BF9" w:rsidRPr="00801BF9" w:rsidRDefault="00801BF9" w:rsidP="008E7E36">
            <w:pPr>
              <w:rPr>
                <w:rFonts w:ascii="Century Gothic" w:hAnsi="Century Gothic"/>
                <w:sz w:val="18"/>
                <w:szCs w:val="18"/>
              </w:rPr>
            </w:pPr>
          </w:p>
        </w:tc>
        <w:tc>
          <w:tcPr>
            <w:tcW w:w="5098" w:type="dxa"/>
            <w:tcBorders>
              <w:bottom w:val="nil"/>
            </w:tcBorders>
          </w:tcPr>
          <w:p w14:paraId="0105DB92" w14:textId="77777777" w:rsidR="00801BF9" w:rsidRPr="00801BF9" w:rsidRDefault="00801BF9" w:rsidP="008E7E36">
            <w:pPr>
              <w:rPr>
                <w:rFonts w:ascii="Century Gothic" w:hAnsi="Century Gothic"/>
                <w:sz w:val="20"/>
              </w:rPr>
            </w:pPr>
            <w:r w:rsidRPr="00801BF9">
              <w:rPr>
                <w:rFonts w:ascii="Century Gothic" w:hAnsi="Century Gothic"/>
                <w:sz w:val="20"/>
              </w:rPr>
              <w:t xml:space="preserve">All staff are aware of approaches modelled as part of the NCETM pathway initiative – Staff Meeting </w:t>
            </w:r>
          </w:p>
        </w:tc>
        <w:tc>
          <w:tcPr>
            <w:tcW w:w="1170" w:type="dxa"/>
            <w:tcBorders>
              <w:bottom w:val="nil"/>
            </w:tcBorders>
          </w:tcPr>
          <w:p w14:paraId="58C529BC" w14:textId="77777777" w:rsidR="00801BF9" w:rsidRPr="00801BF9" w:rsidRDefault="00801BF9" w:rsidP="008E7E36">
            <w:pPr>
              <w:rPr>
                <w:rFonts w:ascii="Century Gothic" w:hAnsi="Century Gothic"/>
              </w:rPr>
            </w:pPr>
          </w:p>
        </w:tc>
      </w:tr>
      <w:tr w:rsidR="00801BF9" w14:paraId="0C0B1AB8" w14:textId="77777777" w:rsidTr="008E7E36">
        <w:trPr>
          <w:cantSplit/>
          <w:trHeight w:val="706"/>
        </w:trPr>
        <w:tc>
          <w:tcPr>
            <w:tcW w:w="5043" w:type="dxa"/>
            <w:tcBorders>
              <w:bottom w:val="nil"/>
            </w:tcBorders>
          </w:tcPr>
          <w:p w14:paraId="682643E7" w14:textId="77777777" w:rsidR="00801BF9" w:rsidRDefault="00801BF9" w:rsidP="008E7E36">
            <w:pPr>
              <w:rPr>
                <w:sz w:val="20"/>
              </w:rPr>
            </w:pPr>
          </w:p>
        </w:tc>
        <w:tc>
          <w:tcPr>
            <w:tcW w:w="1170" w:type="dxa"/>
            <w:tcBorders>
              <w:bottom w:val="nil"/>
            </w:tcBorders>
          </w:tcPr>
          <w:p w14:paraId="1F07DA39" w14:textId="77777777" w:rsidR="00801BF9" w:rsidRDefault="00801BF9" w:rsidP="008E7E36">
            <w:pPr>
              <w:rPr>
                <w:sz w:val="20"/>
              </w:rPr>
            </w:pPr>
          </w:p>
        </w:tc>
        <w:tc>
          <w:tcPr>
            <w:tcW w:w="1017" w:type="dxa"/>
            <w:tcBorders>
              <w:bottom w:val="nil"/>
            </w:tcBorders>
          </w:tcPr>
          <w:p w14:paraId="0B4B865D" w14:textId="77777777" w:rsidR="00801BF9" w:rsidRDefault="00801BF9" w:rsidP="008E7E36">
            <w:pPr>
              <w:rPr>
                <w:sz w:val="20"/>
              </w:rPr>
            </w:pPr>
          </w:p>
        </w:tc>
        <w:tc>
          <w:tcPr>
            <w:tcW w:w="993" w:type="dxa"/>
            <w:tcBorders>
              <w:bottom w:val="nil"/>
            </w:tcBorders>
          </w:tcPr>
          <w:p w14:paraId="6B6E6677" w14:textId="77777777" w:rsidR="00801BF9" w:rsidRDefault="00801BF9" w:rsidP="008E7E36">
            <w:pPr>
              <w:rPr>
                <w:sz w:val="18"/>
                <w:szCs w:val="18"/>
              </w:rPr>
            </w:pPr>
          </w:p>
        </w:tc>
        <w:tc>
          <w:tcPr>
            <w:tcW w:w="992" w:type="dxa"/>
            <w:tcBorders>
              <w:bottom w:val="nil"/>
            </w:tcBorders>
          </w:tcPr>
          <w:p w14:paraId="055DC46B" w14:textId="77777777" w:rsidR="00801BF9" w:rsidRDefault="00801BF9" w:rsidP="008E7E36">
            <w:pPr>
              <w:rPr>
                <w:sz w:val="20"/>
              </w:rPr>
            </w:pPr>
          </w:p>
        </w:tc>
        <w:tc>
          <w:tcPr>
            <w:tcW w:w="5098" w:type="dxa"/>
            <w:tcBorders>
              <w:bottom w:val="nil"/>
            </w:tcBorders>
          </w:tcPr>
          <w:p w14:paraId="7944E09C" w14:textId="77777777" w:rsidR="00801BF9" w:rsidRDefault="00801BF9" w:rsidP="008E7E36">
            <w:pPr>
              <w:rPr>
                <w:sz w:val="20"/>
              </w:rPr>
            </w:pPr>
          </w:p>
        </w:tc>
        <w:tc>
          <w:tcPr>
            <w:tcW w:w="1170" w:type="dxa"/>
            <w:tcBorders>
              <w:bottom w:val="nil"/>
            </w:tcBorders>
          </w:tcPr>
          <w:p w14:paraId="6269B329" w14:textId="77777777" w:rsidR="00801BF9" w:rsidRDefault="00801BF9" w:rsidP="008E7E36"/>
        </w:tc>
      </w:tr>
      <w:tr w:rsidR="00801BF9" w14:paraId="36ED82DB" w14:textId="77777777" w:rsidTr="008E7E36">
        <w:trPr>
          <w:cantSplit/>
          <w:trHeight w:val="78"/>
        </w:trPr>
        <w:tc>
          <w:tcPr>
            <w:tcW w:w="7230" w:type="dxa"/>
            <w:gridSpan w:val="3"/>
            <w:shd w:val="pct12" w:color="FFFF00" w:fill="auto"/>
          </w:tcPr>
          <w:p w14:paraId="210CAAC2" w14:textId="77777777" w:rsidR="00801BF9" w:rsidRDefault="00801BF9" w:rsidP="008E7E36">
            <w:pPr>
              <w:jc w:val="right"/>
              <w:rPr>
                <w:sz w:val="16"/>
              </w:rPr>
            </w:pPr>
            <w:r>
              <w:rPr>
                <w:sz w:val="16"/>
              </w:rPr>
              <w:t>Total costs</w:t>
            </w:r>
          </w:p>
        </w:tc>
        <w:tc>
          <w:tcPr>
            <w:tcW w:w="993" w:type="dxa"/>
            <w:shd w:val="clear" w:color="0000FF" w:fill="auto"/>
          </w:tcPr>
          <w:p w14:paraId="7DFFAADE" w14:textId="77777777" w:rsidR="00801BF9" w:rsidRDefault="00801BF9" w:rsidP="008E7E36">
            <w:pPr>
              <w:rPr>
                <w:sz w:val="16"/>
              </w:rPr>
            </w:pPr>
            <w:r>
              <w:rPr>
                <w:sz w:val="16"/>
              </w:rPr>
              <w:t>£</w:t>
            </w:r>
          </w:p>
        </w:tc>
        <w:tc>
          <w:tcPr>
            <w:tcW w:w="992" w:type="dxa"/>
            <w:shd w:val="pct12" w:color="FFFF00" w:fill="auto"/>
          </w:tcPr>
          <w:p w14:paraId="544AF10C" w14:textId="77777777" w:rsidR="00801BF9" w:rsidRDefault="00801BF9" w:rsidP="008E7E36">
            <w:pPr>
              <w:rPr>
                <w:sz w:val="16"/>
              </w:rPr>
            </w:pPr>
          </w:p>
        </w:tc>
        <w:tc>
          <w:tcPr>
            <w:tcW w:w="5098" w:type="dxa"/>
            <w:shd w:val="pct25" w:color="0000FF" w:fill="auto"/>
          </w:tcPr>
          <w:p w14:paraId="5A0E3080" w14:textId="77777777" w:rsidR="00801BF9" w:rsidRDefault="00801BF9" w:rsidP="008E7E36"/>
        </w:tc>
        <w:tc>
          <w:tcPr>
            <w:tcW w:w="1170" w:type="dxa"/>
            <w:shd w:val="pct25" w:color="0000FF" w:fill="auto"/>
          </w:tcPr>
          <w:p w14:paraId="6D6781DA" w14:textId="77777777" w:rsidR="00801BF9" w:rsidRDefault="00801BF9" w:rsidP="008E7E36"/>
        </w:tc>
      </w:tr>
    </w:tbl>
    <w:p w14:paraId="50C1CC5F" w14:textId="77777777" w:rsidR="00801BF9" w:rsidRDefault="00801BF9" w:rsidP="00801BF9">
      <w:pPr>
        <w:rPr>
          <w:sz w:val="16"/>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8"/>
        <w:gridCol w:w="6804"/>
      </w:tblGrid>
      <w:tr w:rsidR="00801BF9" w:rsidRPr="00801BF9" w14:paraId="72AFC2DE" w14:textId="77777777" w:rsidTr="008E7E36">
        <w:trPr>
          <w:trHeight w:val="267"/>
        </w:trPr>
        <w:tc>
          <w:tcPr>
            <w:tcW w:w="8648" w:type="dxa"/>
            <w:shd w:val="pct12" w:color="FFFF00" w:fill="auto"/>
          </w:tcPr>
          <w:p w14:paraId="35CA36EC" w14:textId="77777777" w:rsidR="00801BF9" w:rsidRPr="00801BF9" w:rsidRDefault="00801BF9" w:rsidP="008E7E36">
            <w:pPr>
              <w:pStyle w:val="Heading1"/>
              <w:rPr>
                <w:rFonts w:ascii="Century Gothic" w:hAnsi="Century Gothic"/>
                <w:sz w:val="20"/>
                <w:szCs w:val="20"/>
              </w:rPr>
            </w:pPr>
            <w:r w:rsidRPr="00801BF9">
              <w:rPr>
                <w:rFonts w:ascii="Century Gothic" w:hAnsi="Century Gothic"/>
                <w:sz w:val="20"/>
                <w:szCs w:val="20"/>
              </w:rPr>
              <w:t>Procedures for Monitoring Actions</w:t>
            </w:r>
          </w:p>
        </w:tc>
        <w:tc>
          <w:tcPr>
            <w:tcW w:w="6804" w:type="dxa"/>
            <w:shd w:val="pct12" w:color="FFFF00" w:fill="auto"/>
          </w:tcPr>
          <w:p w14:paraId="29A9D07B" w14:textId="77777777" w:rsidR="00801BF9" w:rsidRPr="00801BF9" w:rsidRDefault="00801BF9" w:rsidP="008E7E36">
            <w:pPr>
              <w:pStyle w:val="Heading1"/>
              <w:rPr>
                <w:rFonts w:ascii="Century Gothic" w:hAnsi="Century Gothic"/>
                <w:sz w:val="20"/>
                <w:szCs w:val="20"/>
              </w:rPr>
            </w:pPr>
            <w:r w:rsidRPr="00801BF9">
              <w:rPr>
                <w:rFonts w:ascii="Century Gothic" w:hAnsi="Century Gothic"/>
                <w:sz w:val="20"/>
                <w:szCs w:val="20"/>
              </w:rPr>
              <w:t>Procedures for monitoring Impact</w:t>
            </w:r>
          </w:p>
        </w:tc>
      </w:tr>
      <w:tr w:rsidR="00801BF9" w:rsidRPr="00801BF9" w14:paraId="58754659" w14:textId="77777777" w:rsidTr="008E7E36">
        <w:trPr>
          <w:trHeight w:val="777"/>
        </w:trPr>
        <w:tc>
          <w:tcPr>
            <w:tcW w:w="8648" w:type="dxa"/>
          </w:tcPr>
          <w:p w14:paraId="5BD3A3BA" w14:textId="77777777" w:rsidR="00801BF9" w:rsidRPr="00801BF9" w:rsidRDefault="00801BF9" w:rsidP="008E7E36">
            <w:pPr>
              <w:rPr>
                <w:rFonts w:ascii="Century Gothic" w:hAnsi="Century Gothic"/>
                <w:sz w:val="20"/>
                <w:szCs w:val="20"/>
              </w:rPr>
            </w:pPr>
            <w:r w:rsidRPr="00801BF9">
              <w:rPr>
                <w:rFonts w:ascii="Century Gothic" w:hAnsi="Century Gothic"/>
                <w:sz w:val="20"/>
                <w:szCs w:val="20"/>
              </w:rPr>
              <w:t>Subject leader (SB) to report back at staff meetings on a regular basis.</w:t>
            </w:r>
          </w:p>
          <w:p w14:paraId="613CF1C2" w14:textId="77777777" w:rsidR="00801BF9" w:rsidRPr="00801BF9" w:rsidRDefault="00801BF9" w:rsidP="008E7E36">
            <w:pPr>
              <w:rPr>
                <w:rFonts w:ascii="Century Gothic" w:hAnsi="Century Gothic"/>
                <w:sz w:val="20"/>
                <w:szCs w:val="20"/>
              </w:rPr>
            </w:pPr>
          </w:p>
        </w:tc>
        <w:tc>
          <w:tcPr>
            <w:tcW w:w="6804" w:type="dxa"/>
          </w:tcPr>
          <w:p w14:paraId="7A137B7C" w14:textId="77777777" w:rsidR="00801BF9" w:rsidRPr="00801BF9" w:rsidRDefault="00801BF9" w:rsidP="008E7E36">
            <w:pPr>
              <w:rPr>
                <w:rFonts w:ascii="Century Gothic" w:hAnsi="Century Gothic"/>
                <w:sz w:val="20"/>
                <w:szCs w:val="20"/>
              </w:rPr>
            </w:pPr>
            <w:r w:rsidRPr="00801BF9">
              <w:rPr>
                <w:rFonts w:ascii="Century Gothic" w:hAnsi="Century Gothic"/>
                <w:sz w:val="20"/>
                <w:szCs w:val="20"/>
              </w:rPr>
              <w:t>Work scrutiny / planning /results of WR assessments, KLIPs Classroom walk throughs. Interviews with children.</w:t>
            </w:r>
          </w:p>
        </w:tc>
      </w:tr>
    </w:tbl>
    <w:p w14:paraId="26189961" w14:textId="77777777" w:rsidR="00801BF9" w:rsidRPr="00801BF9" w:rsidRDefault="00801BF9" w:rsidP="00801BF9">
      <w:pPr>
        <w:rPr>
          <w:rFonts w:ascii="Century Gothic" w:hAnsi="Century Gothic"/>
          <w:sz w:val="20"/>
          <w:szCs w:val="20"/>
        </w:rPr>
      </w:pPr>
    </w:p>
    <w:tbl>
      <w:tblPr>
        <w:tblW w:w="1545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52"/>
      </w:tblGrid>
      <w:tr w:rsidR="00801BF9" w:rsidRPr="00801BF9" w14:paraId="3928C06B" w14:textId="77777777" w:rsidTr="008E7E36">
        <w:trPr>
          <w:cantSplit/>
          <w:trHeight w:val="239"/>
        </w:trPr>
        <w:tc>
          <w:tcPr>
            <w:tcW w:w="15452" w:type="dxa"/>
            <w:shd w:val="pct12" w:color="FFFF00" w:fill="auto"/>
          </w:tcPr>
          <w:p w14:paraId="18C0D7F0" w14:textId="77777777" w:rsidR="00801BF9" w:rsidRPr="00801BF9" w:rsidRDefault="00801BF9" w:rsidP="008E7E36">
            <w:pPr>
              <w:rPr>
                <w:rFonts w:ascii="Century Gothic" w:hAnsi="Century Gothic"/>
                <w:sz w:val="20"/>
                <w:szCs w:val="20"/>
              </w:rPr>
            </w:pPr>
            <w:r w:rsidRPr="00801BF9">
              <w:rPr>
                <w:rFonts w:ascii="Century Gothic" w:hAnsi="Century Gothic"/>
                <w:b/>
                <w:sz w:val="20"/>
                <w:szCs w:val="20"/>
              </w:rPr>
              <w:t>Intended Impact (see overall target)</w:t>
            </w:r>
          </w:p>
        </w:tc>
      </w:tr>
      <w:tr w:rsidR="00801BF9" w:rsidRPr="00801BF9" w14:paraId="755B4D00" w14:textId="77777777" w:rsidTr="008E7E36">
        <w:trPr>
          <w:cantSplit/>
          <w:trHeight w:val="588"/>
        </w:trPr>
        <w:tc>
          <w:tcPr>
            <w:tcW w:w="15452" w:type="dxa"/>
          </w:tcPr>
          <w:p w14:paraId="6B6AA57B" w14:textId="77777777" w:rsidR="00801BF9" w:rsidRPr="00801BF9" w:rsidRDefault="00801BF9" w:rsidP="008E7E36">
            <w:pPr>
              <w:rPr>
                <w:rFonts w:ascii="Century Gothic" w:hAnsi="Century Gothic"/>
                <w:sz w:val="20"/>
                <w:szCs w:val="20"/>
              </w:rPr>
            </w:pPr>
            <w:r w:rsidRPr="00801BF9">
              <w:rPr>
                <w:rFonts w:ascii="Century Gothic" w:hAnsi="Century Gothic"/>
                <w:sz w:val="20"/>
                <w:szCs w:val="20"/>
              </w:rPr>
              <w:t>Greater confidence and enthusiasm in maths as a result of acquiring mathematical fluency and language skills.</w:t>
            </w:r>
          </w:p>
        </w:tc>
      </w:tr>
    </w:tbl>
    <w:tbl>
      <w:tblPr>
        <w:tblpPr w:leftFromText="181" w:rightFromText="181" w:vertAnchor="page" w:horzAnchor="margin" w:tblpX="-856" w:tblpY="7696"/>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46"/>
      </w:tblGrid>
      <w:tr w:rsidR="00F337EB" w:rsidRPr="001D0565" w14:paraId="4F8E0FD6" w14:textId="77777777" w:rsidTr="00F337EB">
        <w:trPr>
          <w:cantSplit/>
          <w:trHeight w:val="1975"/>
        </w:trPr>
        <w:tc>
          <w:tcPr>
            <w:tcW w:w="15446" w:type="dxa"/>
          </w:tcPr>
          <w:p w14:paraId="2964AA3B" w14:textId="77777777" w:rsidR="00F337EB" w:rsidRPr="001D0565" w:rsidRDefault="00F337EB" w:rsidP="00F337EB">
            <w:pPr>
              <w:spacing w:after="120"/>
              <w:rPr>
                <w:rFonts w:ascii="Arial" w:hAnsi="Arial" w:cs="Arial"/>
                <w:b/>
                <w:bCs/>
                <w:sz w:val="20"/>
                <w:szCs w:val="20"/>
                <w:u w:val="single"/>
                <w:lang w:eastAsia="en-US"/>
              </w:rPr>
            </w:pPr>
            <w:bookmarkStart w:id="1" w:name="_Hlk124147122"/>
            <w:r w:rsidRPr="001D0565">
              <w:rPr>
                <w:rFonts w:ascii="Arial" w:hAnsi="Arial" w:cs="Arial"/>
                <w:b/>
                <w:bCs/>
                <w:sz w:val="20"/>
                <w:szCs w:val="20"/>
                <w:u w:val="single"/>
                <w:lang w:eastAsia="en-US"/>
              </w:rPr>
              <w:t>OUTCOMES</w:t>
            </w:r>
          </w:p>
          <w:p w14:paraId="15E3645D" w14:textId="77777777" w:rsidR="00F337EB" w:rsidRPr="001D0565" w:rsidRDefault="00F337EB" w:rsidP="00F337EB">
            <w:pPr>
              <w:spacing w:after="120"/>
              <w:ind w:left="283"/>
              <w:rPr>
                <w:rFonts w:ascii="Arial" w:hAnsi="Arial" w:cs="Arial"/>
                <w:sz w:val="20"/>
                <w:szCs w:val="20"/>
                <w:lang w:eastAsia="en-US"/>
              </w:rPr>
            </w:pPr>
          </w:p>
        </w:tc>
      </w:tr>
      <w:bookmarkEnd w:id="1"/>
    </w:tbl>
    <w:p w14:paraId="4AA5F9CD" w14:textId="77777777" w:rsidR="00801BF9" w:rsidRPr="0021448C" w:rsidRDefault="00801BF9" w:rsidP="00801BF9">
      <w:pPr>
        <w:rPr>
          <w:sz w:val="20"/>
        </w:rPr>
      </w:pPr>
    </w:p>
    <w:p w14:paraId="616E5C4D" w14:textId="2581CCAF" w:rsidR="001D0565" w:rsidRPr="001D0565" w:rsidRDefault="001D0565" w:rsidP="001D0565">
      <w:pPr>
        <w:rPr>
          <w:rFonts w:ascii="Century Gothic" w:eastAsia="Century Gothic" w:hAnsi="Century Gothic" w:cs="Century Gothic"/>
          <w:sz w:val="28"/>
          <w:szCs w:val="28"/>
          <w:u w:val="single"/>
        </w:rPr>
      </w:pPr>
    </w:p>
    <w:p w14:paraId="11CAB3F5" w14:textId="201BB73A" w:rsidR="00197652" w:rsidRPr="00197652" w:rsidRDefault="00197652" w:rsidP="00197652">
      <w:pPr>
        <w:rPr>
          <w:rFonts w:ascii="Comic Sans MS" w:hAnsi="Comic Sans MS"/>
          <w:szCs w:val="20"/>
          <w:lang w:eastAsia="en-US"/>
        </w:rPr>
      </w:pPr>
      <w:r w:rsidRPr="00197652">
        <w:rPr>
          <w:rFonts w:ascii="Comic Sans MS" w:hAnsi="Comic Sans MS"/>
          <w:noProof/>
          <w:sz w:val="20"/>
          <w:szCs w:val="20"/>
          <w:lang w:eastAsia="en-US"/>
        </w:rPr>
        <w:lastRenderedPageBreak/>
        <mc:AlternateContent>
          <mc:Choice Requires="wps">
            <w:drawing>
              <wp:anchor distT="0" distB="0" distL="114300" distR="114300" simplePos="0" relativeHeight="251694092" behindDoc="0" locked="0" layoutInCell="0" allowOverlap="1" wp14:anchorId="6B53BC9E" wp14:editId="41C3C19E">
                <wp:simplePos x="0" y="0"/>
                <wp:positionH relativeFrom="column">
                  <wp:posOffset>4042410</wp:posOffset>
                </wp:positionH>
                <wp:positionV relativeFrom="paragraph">
                  <wp:posOffset>59690</wp:posOffset>
                </wp:positionV>
                <wp:extent cx="5257800" cy="455295"/>
                <wp:effectExtent l="13335" t="9525" r="15240" b="1143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5295"/>
                        </a:xfrm>
                        <a:prstGeom prst="rect">
                          <a:avLst/>
                        </a:prstGeom>
                        <a:solidFill>
                          <a:srgbClr val="FFFFFF"/>
                        </a:solidFill>
                        <a:ln w="19050">
                          <a:solidFill>
                            <a:srgbClr val="000000"/>
                          </a:solidFill>
                          <a:miter lim="800000"/>
                          <a:headEnd/>
                          <a:tailEnd/>
                        </a:ln>
                      </wps:spPr>
                      <wps:txbx>
                        <w:txbxContent>
                          <w:p w14:paraId="40680075" w14:textId="77777777" w:rsidR="00197652" w:rsidRPr="00197652" w:rsidRDefault="00197652" w:rsidP="00197652">
                            <w:pPr>
                              <w:rPr>
                                <w:rFonts w:ascii="Century Gothic" w:hAnsi="Century Gothic" w:cs="Arial"/>
                                <w:sz w:val="20"/>
                                <w:szCs w:val="20"/>
                              </w:rPr>
                            </w:pPr>
                            <w:r w:rsidRPr="00197652">
                              <w:rPr>
                                <w:rFonts w:ascii="Century Gothic" w:hAnsi="Century Gothic" w:cs="Arial"/>
                                <w:b/>
                                <w:sz w:val="20"/>
                                <w:szCs w:val="20"/>
                              </w:rPr>
                              <w:t>Overall Target:</w:t>
                            </w:r>
                            <w:r w:rsidRPr="00197652">
                              <w:rPr>
                                <w:rFonts w:ascii="Century Gothic" w:hAnsi="Century Gothic" w:cs="Arial"/>
                                <w:sz w:val="20"/>
                                <w:szCs w:val="20"/>
                              </w:rPr>
                              <w:t xml:space="preserve"> </w:t>
                            </w:r>
                            <w:bookmarkStart w:id="2" w:name="_Hlk148706875"/>
                            <w:r w:rsidRPr="00197652">
                              <w:rPr>
                                <w:rFonts w:ascii="Century Gothic" w:hAnsi="Century Gothic" w:cs="Arial"/>
                                <w:sz w:val="20"/>
                                <w:szCs w:val="20"/>
                              </w:rPr>
                              <w:t>To improve standards in writing; including the attainment of spelling for year group expectations.</w:t>
                            </w:r>
                            <w:bookmarkEnd w:id="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3BC9E" id="Text Box 13" o:spid="_x0000_s1028" type="#_x0000_t202" style="position:absolute;margin-left:318.3pt;margin-top:4.7pt;width:414pt;height:35.85pt;z-index:2516940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" o:allowincell="f" strokeweight="1.5pt">
                <v:textbox>
                  <w:txbxContent>
                    <w:p w14:paraId="40680075" w14:textId="77777777" w:rsidR="00197652" w:rsidRPr="00197652" w:rsidRDefault="00197652" w:rsidP="00197652">
                      <w:pPr>
                        <w:rPr>
                          <w:rFonts w:ascii="Century Gothic" w:hAnsi="Century Gothic" w:cs="Arial"/>
                          <w:sz w:val="20"/>
                          <w:szCs w:val="20"/>
                        </w:rPr>
                      </w:pPr>
                      <w:r w:rsidRPr="00197652">
                        <w:rPr>
                          <w:rFonts w:ascii="Century Gothic" w:hAnsi="Century Gothic" w:cs="Arial"/>
                          <w:b/>
                          <w:sz w:val="20"/>
                          <w:szCs w:val="20"/>
                        </w:rPr>
                        <w:t>Overall Target:</w:t>
                      </w:r>
                      <w:r w:rsidRPr="00197652">
                        <w:rPr>
                          <w:rFonts w:ascii="Century Gothic" w:hAnsi="Century Gothic" w:cs="Arial"/>
                          <w:sz w:val="20"/>
                          <w:szCs w:val="20"/>
                        </w:rPr>
                        <w:t xml:space="preserve"> </w:t>
                      </w:r>
                      <w:bookmarkStart w:id="2" w:name="_Hlk148706875"/>
                      <w:r w:rsidRPr="00197652">
                        <w:rPr>
                          <w:rFonts w:ascii="Century Gothic" w:hAnsi="Century Gothic" w:cs="Arial"/>
                          <w:sz w:val="20"/>
                          <w:szCs w:val="20"/>
                        </w:rPr>
                        <w:t>To improve standards in writing; including the attainment of spelling for year group expectations.</w:t>
                      </w:r>
                      <w:bookmarkEnd w:id="2"/>
                    </w:p>
                  </w:txbxContent>
                </v:textbox>
              </v:shape>
            </w:pict>
          </mc:Fallback>
        </mc:AlternateContent>
      </w:r>
      <w:r w:rsidRPr="00197652">
        <w:rPr>
          <w:rFonts w:ascii="Comic Sans MS" w:hAnsi="Comic Sans MS"/>
          <w:noProof/>
          <w:sz w:val="20"/>
          <w:szCs w:val="20"/>
          <w:lang w:eastAsia="en-US"/>
        </w:rPr>
        <mc:AlternateContent>
          <mc:Choice Requires="wps">
            <w:drawing>
              <wp:anchor distT="0" distB="0" distL="114300" distR="114300" simplePos="0" relativeHeight="251693068" behindDoc="0" locked="0" layoutInCell="0" allowOverlap="1" wp14:anchorId="0677E3BA" wp14:editId="443B9B4D">
                <wp:simplePos x="0" y="0"/>
                <wp:positionH relativeFrom="column">
                  <wp:posOffset>-567690</wp:posOffset>
                </wp:positionH>
                <wp:positionV relativeFrom="paragraph">
                  <wp:posOffset>74930</wp:posOffset>
                </wp:positionV>
                <wp:extent cx="4291965" cy="438150"/>
                <wp:effectExtent l="13335" t="17145" r="9525" b="1143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1965" cy="438150"/>
                        </a:xfrm>
                        <a:prstGeom prst="rect">
                          <a:avLst/>
                        </a:prstGeom>
                        <a:solidFill>
                          <a:srgbClr val="FFFFFF"/>
                        </a:solidFill>
                        <a:ln w="19050">
                          <a:solidFill>
                            <a:srgbClr val="000000"/>
                          </a:solidFill>
                          <a:miter lim="800000"/>
                          <a:headEnd/>
                          <a:tailEnd/>
                        </a:ln>
                      </wps:spPr>
                      <wps:txbx>
                        <w:txbxContent>
                          <w:p w14:paraId="70E65095" w14:textId="77777777" w:rsidR="00197652" w:rsidRPr="00197652" w:rsidRDefault="00197652" w:rsidP="00197652">
                            <w:pPr>
                              <w:pStyle w:val="BodyText"/>
                              <w:rPr>
                                <w:rFonts w:ascii="Century Gothic" w:hAnsi="Century Gothic" w:cs="Arial"/>
                              </w:rPr>
                            </w:pPr>
                            <w:r w:rsidRPr="00197652">
                              <w:rPr>
                                <w:rFonts w:ascii="Century Gothic" w:hAnsi="Century Gothic" w:cs="Arial"/>
                              </w:rPr>
                              <w:t>School Improvement Plan: LITERACY</w:t>
                            </w:r>
                          </w:p>
                          <w:p w14:paraId="4EAE5A4A" w14:textId="77777777" w:rsidR="00197652" w:rsidRPr="00197652" w:rsidRDefault="00197652" w:rsidP="00197652">
                            <w:pPr>
                              <w:pStyle w:val="BodyText"/>
                              <w:rPr>
                                <w:rFonts w:ascii="Century Gothic" w:hAnsi="Century Gothic" w:cs="Arial"/>
                              </w:rPr>
                            </w:pPr>
                            <w:r w:rsidRPr="00197652">
                              <w:rPr>
                                <w:rFonts w:ascii="Century Gothic" w:hAnsi="Century Gothic" w:cs="Arial"/>
                              </w:rPr>
                              <w:t>2023/2024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7E3BA" id="Text Box 12" o:spid="_x0000_s1029" type="#_x0000_t202" style="position:absolute;margin-left:-44.7pt;margin-top:5.9pt;width:337.95pt;height:34.5pt;z-index:2516930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" o:allowincell="f" strokeweight="1.5pt">
                <v:textbox>
                  <w:txbxContent>
                    <w:p w14:paraId="70E65095" w14:textId="77777777" w:rsidR="00197652" w:rsidRPr="00197652" w:rsidRDefault="00197652" w:rsidP="00197652">
                      <w:pPr>
                        <w:pStyle w:val="BodyText"/>
                        <w:rPr>
                          <w:rFonts w:ascii="Century Gothic" w:hAnsi="Century Gothic" w:cs="Arial"/>
                        </w:rPr>
                      </w:pPr>
                      <w:r w:rsidRPr="00197652">
                        <w:rPr>
                          <w:rFonts w:ascii="Century Gothic" w:hAnsi="Century Gothic" w:cs="Arial"/>
                        </w:rPr>
                        <w:t>School Improvement Plan: LITERACY</w:t>
                      </w:r>
                    </w:p>
                    <w:p w14:paraId="4EAE5A4A" w14:textId="77777777" w:rsidR="00197652" w:rsidRPr="00197652" w:rsidRDefault="00197652" w:rsidP="00197652">
                      <w:pPr>
                        <w:pStyle w:val="BodyText"/>
                        <w:rPr>
                          <w:rFonts w:ascii="Century Gothic" w:hAnsi="Century Gothic" w:cs="Arial"/>
                        </w:rPr>
                      </w:pPr>
                      <w:r w:rsidRPr="00197652">
                        <w:rPr>
                          <w:rFonts w:ascii="Century Gothic" w:hAnsi="Century Gothic" w:cs="Arial"/>
                        </w:rPr>
                        <w:t>2023/2024</w:t>
                      </w:r>
                    </w:p>
                  </w:txbxContent>
                </v:textbox>
              </v:shape>
            </w:pict>
          </mc:Fallback>
        </mc:AlternateContent>
      </w:r>
    </w:p>
    <w:p w14:paraId="28668723" w14:textId="77777777" w:rsidR="00197652" w:rsidRPr="00197652" w:rsidRDefault="00197652" w:rsidP="00197652">
      <w:pPr>
        <w:rPr>
          <w:rFonts w:ascii="Comic Sans MS" w:hAnsi="Comic Sans MS"/>
          <w:szCs w:val="20"/>
          <w:lang w:eastAsia="en-US"/>
        </w:rPr>
      </w:pPr>
    </w:p>
    <w:p w14:paraId="005B07FC" w14:textId="77777777" w:rsidR="00197652" w:rsidRPr="00197652" w:rsidRDefault="00197652" w:rsidP="00197652">
      <w:pPr>
        <w:rPr>
          <w:rFonts w:ascii="Comic Sans MS" w:hAnsi="Comic Sans MS"/>
          <w:sz w:val="16"/>
          <w:szCs w:val="20"/>
          <w:lang w:eastAsia="en-US"/>
        </w:rPr>
      </w:pPr>
    </w:p>
    <w:tbl>
      <w:tblPr>
        <w:tblW w:w="154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6"/>
        <w:gridCol w:w="7827"/>
      </w:tblGrid>
      <w:tr w:rsidR="00197652" w:rsidRPr="00197652" w14:paraId="4412A124" w14:textId="77777777" w:rsidTr="008E7E36">
        <w:trPr>
          <w:cantSplit/>
        </w:trPr>
        <w:tc>
          <w:tcPr>
            <w:tcW w:w="7656" w:type="dxa"/>
            <w:shd w:val="pct12" w:color="FFFF00" w:fill="auto"/>
          </w:tcPr>
          <w:p w14:paraId="3F4DFFDA" w14:textId="77777777" w:rsidR="00197652" w:rsidRPr="00197652" w:rsidRDefault="00197652" w:rsidP="00197652">
            <w:pPr>
              <w:keepNext/>
              <w:outlineLvl w:val="0"/>
              <w:rPr>
                <w:rFonts w:ascii="Century Gothic" w:hAnsi="Century Gothic" w:cs="Arial"/>
                <w:b/>
                <w:bCs/>
                <w:sz w:val="20"/>
                <w:szCs w:val="20"/>
                <w:lang w:eastAsia="en-US"/>
              </w:rPr>
            </w:pPr>
            <w:r w:rsidRPr="00197652">
              <w:rPr>
                <w:rFonts w:ascii="Century Gothic" w:hAnsi="Century Gothic" w:cs="Arial"/>
                <w:b/>
                <w:bCs/>
                <w:sz w:val="20"/>
                <w:szCs w:val="20"/>
                <w:lang w:eastAsia="en-US"/>
              </w:rPr>
              <w:t>Current Situation/Critical Analysis</w:t>
            </w:r>
          </w:p>
        </w:tc>
        <w:tc>
          <w:tcPr>
            <w:tcW w:w="7827" w:type="dxa"/>
            <w:tcBorders>
              <w:bottom w:val="single" w:sz="4" w:space="0" w:color="auto"/>
            </w:tcBorders>
            <w:shd w:val="pct12" w:color="FFFF00" w:fill="auto"/>
          </w:tcPr>
          <w:p w14:paraId="2E5D159B" w14:textId="77777777" w:rsidR="00197652" w:rsidRPr="00197652" w:rsidRDefault="00197652" w:rsidP="00197652">
            <w:pPr>
              <w:keepNext/>
              <w:outlineLvl w:val="0"/>
              <w:rPr>
                <w:rFonts w:ascii="Century Gothic" w:hAnsi="Century Gothic" w:cs="Arial"/>
                <w:b/>
                <w:bCs/>
                <w:sz w:val="20"/>
                <w:szCs w:val="20"/>
                <w:lang w:eastAsia="en-US"/>
              </w:rPr>
            </w:pPr>
            <w:r w:rsidRPr="00197652">
              <w:rPr>
                <w:rFonts w:ascii="Century Gothic" w:hAnsi="Century Gothic" w:cs="Arial"/>
                <w:b/>
                <w:bCs/>
                <w:sz w:val="20"/>
                <w:szCs w:val="20"/>
                <w:lang w:eastAsia="en-US"/>
              </w:rPr>
              <w:t>Required Changes (particularly teaching and learning)</w:t>
            </w:r>
          </w:p>
        </w:tc>
      </w:tr>
      <w:tr w:rsidR="00197652" w:rsidRPr="00197652" w14:paraId="281F5A40" w14:textId="77777777" w:rsidTr="008E7E36">
        <w:trPr>
          <w:cantSplit/>
          <w:trHeight w:val="3971"/>
        </w:trPr>
        <w:tc>
          <w:tcPr>
            <w:tcW w:w="7656" w:type="dxa"/>
          </w:tcPr>
          <w:p w14:paraId="19BCC702"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 xml:space="preserve">Formative and summative assessment show some number of children are behind their year group expectations. </w:t>
            </w:r>
          </w:p>
          <w:p w14:paraId="7A2B64E6" w14:textId="77777777" w:rsidR="00197652" w:rsidRPr="00197652" w:rsidRDefault="00197652" w:rsidP="00197652">
            <w:pPr>
              <w:rPr>
                <w:rFonts w:ascii="Century Gothic" w:hAnsi="Century Gothic" w:cs="Arial"/>
                <w:sz w:val="20"/>
                <w:szCs w:val="20"/>
                <w:lang w:eastAsia="en-US"/>
              </w:rPr>
            </w:pPr>
          </w:p>
          <w:p w14:paraId="6DCACF34"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 xml:space="preserve">Many children are not able to spell all the expected words by the end of each year. </w:t>
            </w:r>
          </w:p>
          <w:p w14:paraId="187BDD47" w14:textId="77777777" w:rsidR="00197652" w:rsidRPr="00197652" w:rsidRDefault="00197652" w:rsidP="00197652">
            <w:pPr>
              <w:rPr>
                <w:rFonts w:ascii="Century Gothic" w:hAnsi="Century Gothic" w:cs="Arial"/>
                <w:sz w:val="20"/>
                <w:szCs w:val="20"/>
                <w:lang w:eastAsia="en-US"/>
              </w:rPr>
            </w:pPr>
          </w:p>
          <w:p w14:paraId="62E4A91C"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 xml:space="preserve">Not all children are achieving age related expectations in writing. A focus on developing more independence and stamina in writing. </w:t>
            </w:r>
          </w:p>
          <w:p w14:paraId="7938797A" w14:textId="77777777" w:rsidR="00197652" w:rsidRPr="00197652" w:rsidRDefault="00197652" w:rsidP="00197652">
            <w:pPr>
              <w:rPr>
                <w:rFonts w:ascii="Century Gothic" w:hAnsi="Century Gothic" w:cs="Arial"/>
                <w:sz w:val="20"/>
                <w:szCs w:val="20"/>
                <w:lang w:eastAsia="en-US"/>
              </w:rPr>
            </w:pPr>
          </w:p>
          <w:p w14:paraId="06992327"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 xml:space="preserve">The assessment of reading takes place in various forms across school. To monitor whole school progression more thoroughly continuity is needed. </w:t>
            </w:r>
          </w:p>
          <w:p w14:paraId="3BE63CF3" w14:textId="77777777" w:rsidR="00197652" w:rsidRPr="00197652" w:rsidRDefault="00197652" w:rsidP="00197652">
            <w:pPr>
              <w:rPr>
                <w:rFonts w:ascii="Century Gothic" w:hAnsi="Century Gothic" w:cs="Arial"/>
                <w:sz w:val="20"/>
                <w:szCs w:val="20"/>
                <w:lang w:eastAsia="en-US"/>
              </w:rPr>
            </w:pPr>
          </w:p>
          <w:p w14:paraId="0ABD0F72"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Reading at home is taking place more regularly. Rewards and incentives are in place to encourage this to continue.</w:t>
            </w:r>
          </w:p>
          <w:p w14:paraId="120641BD" w14:textId="77777777" w:rsidR="00197652" w:rsidRPr="00197652" w:rsidRDefault="00197652" w:rsidP="00197652">
            <w:pPr>
              <w:rPr>
                <w:rFonts w:ascii="Century Gothic" w:hAnsi="Century Gothic" w:cs="Arial"/>
                <w:sz w:val="20"/>
                <w:szCs w:val="20"/>
                <w:lang w:eastAsia="en-US"/>
              </w:rPr>
            </w:pPr>
          </w:p>
          <w:p w14:paraId="1514A16A"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 xml:space="preserve">Phonics is taught and monitored well and will remain a focus as it is critical to the development of reading and writing throughout the school. </w:t>
            </w:r>
          </w:p>
          <w:p w14:paraId="53812A5C" w14:textId="77777777" w:rsidR="00197652" w:rsidRPr="00197652" w:rsidRDefault="00197652" w:rsidP="00197652">
            <w:pPr>
              <w:rPr>
                <w:rFonts w:ascii="Century Gothic" w:hAnsi="Century Gothic" w:cs="Arial"/>
                <w:sz w:val="20"/>
                <w:szCs w:val="20"/>
                <w:lang w:eastAsia="en-US"/>
              </w:rPr>
            </w:pPr>
          </w:p>
          <w:p w14:paraId="1D42F6DF"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Money has been given from PTFA to update KS2 guided reading books, add to book bands and purchase a wider range of free read texts. (September 2023)</w:t>
            </w:r>
          </w:p>
          <w:p w14:paraId="2D058E9F" w14:textId="77777777" w:rsidR="00197652" w:rsidRPr="00197652" w:rsidRDefault="00197652" w:rsidP="00197652">
            <w:pPr>
              <w:rPr>
                <w:rFonts w:ascii="Century Gothic" w:hAnsi="Century Gothic" w:cs="Arial"/>
                <w:sz w:val="20"/>
                <w:szCs w:val="20"/>
                <w:lang w:eastAsia="en-US"/>
              </w:rPr>
            </w:pPr>
          </w:p>
        </w:tc>
        <w:tc>
          <w:tcPr>
            <w:tcW w:w="7827" w:type="dxa"/>
            <w:tcBorders>
              <w:top w:val="single" w:sz="4" w:space="0" w:color="auto"/>
            </w:tcBorders>
          </w:tcPr>
          <w:p w14:paraId="493D39C9"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Continue to support these children through intervention and class support.</w:t>
            </w:r>
          </w:p>
          <w:p w14:paraId="4CDEAD8F" w14:textId="77777777" w:rsidR="00197652" w:rsidRPr="00197652" w:rsidRDefault="00197652" w:rsidP="00197652">
            <w:pPr>
              <w:rPr>
                <w:rFonts w:ascii="Century Gothic" w:hAnsi="Century Gothic" w:cs="Arial"/>
                <w:sz w:val="20"/>
                <w:szCs w:val="20"/>
                <w:lang w:eastAsia="en-US"/>
              </w:rPr>
            </w:pPr>
          </w:p>
          <w:p w14:paraId="15B5231D"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 xml:space="preserve">Implement a new spelling scheme for years 2-6 (No Nonsense Spelling- September 2023) with 3 timetabled spelling sessions per week.  Monitor CEW spellings at the end of each term. </w:t>
            </w:r>
          </w:p>
          <w:p w14:paraId="6110D30B" w14:textId="77777777" w:rsidR="00197652" w:rsidRPr="00197652" w:rsidRDefault="00197652" w:rsidP="00197652">
            <w:pPr>
              <w:rPr>
                <w:rFonts w:ascii="Century Gothic" w:hAnsi="Century Gothic" w:cs="Arial"/>
                <w:sz w:val="20"/>
                <w:szCs w:val="20"/>
                <w:lang w:eastAsia="en-US"/>
              </w:rPr>
            </w:pPr>
          </w:p>
          <w:p w14:paraId="5D7D4016"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Writing to be moderated through the whole school between the Federation (termly).</w:t>
            </w:r>
          </w:p>
          <w:p w14:paraId="291065D5" w14:textId="77777777" w:rsidR="00197652" w:rsidRPr="00197652" w:rsidRDefault="00197652" w:rsidP="00197652">
            <w:pPr>
              <w:rPr>
                <w:rFonts w:ascii="Century Gothic" w:hAnsi="Century Gothic" w:cs="Arial"/>
                <w:sz w:val="20"/>
                <w:szCs w:val="20"/>
                <w:lang w:eastAsia="en-US"/>
              </w:rPr>
            </w:pPr>
          </w:p>
          <w:p w14:paraId="751F6E0C"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The monitoring and assessment of reading comprehension, inference and CEW reading, spelling and writing to be standardised across school with end of term assessments being reported and analysed in Cluster groups, assessment meetings and across Hornby and Leck.</w:t>
            </w:r>
          </w:p>
          <w:p w14:paraId="51CDC21D" w14:textId="77777777" w:rsidR="00197652" w:rsidRPr="00197652" w:rsidRDefault="00197652" w:rsidP="00197652">
            <w:pPr>
              <w:rPr>
                <w:rFonts w:ascii="Century Gothic" w:hAnsi="Century Gothic" w:cs="Arial"/>
                <w:sz w:val="20"/>
                <w:szCs w:val="20"/>
                <w:lang w:eastAsia="en-US"/>
              </w:rPr>
            </w:pPr>
          </w:p>
          <w:p w14:paraId="5D9CA0D5"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 xml:space="preserve">Continue to stay up to date with phonics. </w:t>
            </w:r>
          </w:p>
          <w:p w14:paraId="5CD30476" w14:textId="77777777" w:rsidR="00197652" w:rsidRPr="00197652" w:rsidRDefault="00197652" w:rsidP="00197652">
            <w:pPr>
              <w:rPr>
                <w:rFonts w:ascii="Century Gothic" w:hAnsi="Century Gothic" w:cs="Arial"/>
                <w:sz w:val="20"/>
                <w:szCs w:val="20"/>
                <w:lang w:eastAsia="en-US"/>
              </w:rPr>
            </w:pPr>
          </w:p>
          <w:p w14:paraId="265F1117"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 xml:space="preserve">Continue to update KS2 guided reading books to ensure they are current, enjoyable and age appropriate. Focus on SEND texts to make sure the content is interesting and age appropriate.  Links to topics and themes if appropriate. </w:t>
            </w:r>
          </w:p>
        </w:tc>
      </w:tr>
    </w:tbl>
    <w:p w14:paraId="55D61A3F" w14:textId="77777777" w:rsidR="00197652" w:rsidRPr="00197652" w:rsidRDefault="00197652" w:rsidP="00197652">
      <w:pPr>
        <w:rPr>
          <w:rFonts w:ascii="Comic Sans MS" w:hAnsi="Comic Sans MS"/>
          <w:sz w:val="16"/>
          <w:szCs w:val="20"/>
          <w:lang w:eastAsia="en-US"/>
        </w:rPr>
      </w:pPr>
    </w:p>
    <w:tbl>
      <w:tblPr>
        <w:tblW w:w="154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1276"/>
        <w:gridCol w:w="1021"/>
        <w:gridCol w:w="992"/>
        <w:gridCol w:w="992"/>
        <w:gridCol w:w="4394"/>
        <w:gridCol w:w="2696"/>
      </w:tblGrid>
      <w:tr w:rsidR="00197652" w:rsidRPr="00197652" w14:paraId="2BB42F3D" w14:textId="77777777" w:rsidTr="00B86C12">
        <w:trPr>
          <w:cantSplit/>
        </w:trPr>
        <w:tc>
          <w:tcPr>
            <w:tcW w:w="4112" w:type="dxa"/>
            <w:shd w:val="pct12" w:color="FFFF00" w:fill="auto"/>
          </w:tcPr>
          <w:p w14:paraId="11B9CA4A" w14:textId="77777777" w:rsidR="00197652" w:rsidRPr="00197652" w:rsidRDefault="00197652" w:rsidP="00197652">
            <w:pPr>
              <w:rPr>
                <w:rFonts w:ascii="Century Gothic" w:hAnsi="Century Gothic" w:cs="Arial"/>
                <w:b/>
                <w:sz w:val="20"/>
                <w:szCs w:val="20"/>
                <w:lang w:eastAsia="en-US"/>
              </w:rPr>
            </w:pPr>
            <w:r w:rsidRPr="00197652">
              <w:rPr>
                <w:rFonts w:ascii="Century Gothic" w:hAnsi="Century Gothic" w:cs="Arial"/>
                <w:b/>
                <w:sz w:val="20"/>
                <w:szCs w:val="20"/>
                <w:lang w:eastAsia="en-US"/>
              </w:rPr>
              <w:t>Actions (including staff training needs)</w:t>
            </w:r>
          </w:p>
        </w:tc>
        <w:tc>
          <w:tcPr>
            <w:tcW w:w="1276" w:type="dxa"/>
            <w:shd w:val="pct12" w:color="FFFF00" w:fill="auto"/>
          </w:tcPr>
          <w:p w14:paraId="1F9245D6" w14:textId="77777777" w:rsidR="00197652" w:rsidRPr="00197652" w:rsidRDefault="00197652" w:rsidP="00197652">
            <w:pPr>
              <w:keepNext/>
              <w:outlineLvl w:val="0"/>
              <w:rPr>
                <w:rFonts w:ascii="Century Gothic" w:hAnsi="Century Gothic" w:cs="Arial"/>
                <w:b/>
                <w:bCs/>
                <w:sz w:val="20"/>
                <w:szCs w:val="20"/>
                <w:lang w:eastAsia="en-US"/>
              </w:rPr>
            </w:pPr>
            <w:r w:rsidRPr="00197652">
              <w:rPr>
                <w:rFonts w:ascii="Century Gothic" w:hAnsi="Century Gothic" w:cs="Arial"/>
                <w:b/>
                <w:bCs/>
                <w:sz w:val="20"/>
                <w:szCs w:val="20"/>
                <w:lang w:eastAsia="en-US"/>
              </w:rPr>
              <w:t>Personnel</w:t>
            </w:r>
          </w:p>
          <w:p w14:paraId="498DEB1F" w14:textId="77777777" w:rsidR="00197652" w:rsidRPr="00197652" w:rsidRDefault="00197652" w:rsidP="00197652">
            <w:pPr>
              <w:rPr>
                <w:rFonts w:ascii="Century Gothic" w:hAnsi="Century Gothic" w:cs="Arial"/>
                <w:b/>
                <w:sz w:val="20"/>
                <w:szCs w:val="20"/>
                <w:lang w:eastAsia="en-US"/>
              </w:rPr>
            </w:pPr>
            <w:r w:rsidRPr="00197652">
              <w:rPr>
                <w:rFonts w:ascii="Century Gothic" w:hAnsi="Century Gothic" w:cs="Arial"/>
                <w:sz w:val="20"/>
                <w:szCs w:val="20"/>
                <w:lang w:eastAsia="en-US"/>
              </w:rPr>
              <w:t>/</w:t>
            </w:r>
            <w:r w:rsidRPr="00197652">
              <w:rPr>
                <w:rFonts w:ascii="Century Gothic" w:hAnsi="Century Gothic" w:cs="Arial"/>
                <w:b/>
                <w:sz w:val="20"/>
                <w:szCs w:val="20"/>
                <w:lang w:eastAsia="en-US"/>
              </w:rPr>
              <w:t xml:space="preserve"> Role</w:t>
            </w:r>
          </w:p>
        </w:tc>
        <w:tc>
          <w:tcPr>
            <w:tcW w:w="1021" w:type="dxa"/>
            <w:shd w:val="pct12" w:color="FFFF00" w:fill="auto"/>
          </w:tcPr>
          <w:p w14:paraId="6481EFEF" w14:textId="77777777" w:rsidR="00197652" w:rsidRPr="00197652" w:rsidRDefault="00197652" w:rsidP="00197652">
            <w:pPr>
              <w:rPr>
                <w:rFonts w:ascii="Century Gothic" w:hAnsi="Century Gothic" w:cs="Arial"/>
                <w:b/>
                <w:sz w:val="20"/>
                <w:szCs w:val="20"/>
                <w:lang w:eastAsia="en-US"/>
              </w:rPr>
            </w:pPr>
            <w:r w:rsidRPr="00197652">
              <w:rPr>
                <w:rFonts w:ascii="Century Gothic" w:hAnsi="Century Gothic" w:cs="Arial"/>
                <w:b/>
                <w:sz w:val="20"/>
                <w:szCs w:val="20"/>
                <w:lang w:eastAsia="en-US"/>
              </w:rPr>
              <w:t>Time</w:t>
            </w:r>
          </w:p>
          <w:p w14:paraId="67DE7E56"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b/>
                <w:sz w:val="20"/>
                <w:szCs w:val="20"/>
                <w:lang w:eastAsia="en-US"/>
              </w:rPr>
              <w:t>Scale</w:t>
            </w:r>
          </w:p>
        </w:tc>
        <w:tc>
          <w:tcPr>
            <w:tcW w:w="992" w:type="dxa"/>
            <w:shd w:val="pct12" w:color="FFFF00" w:fill="auto"/>
          </w:tcPr>
          <w:p w14:paraId="5DA19344" w14:textId="77777777" w:rsidR="00197652" w:rsidRPr="00197652" w:rsidRDefault="00197652" w:rsidP="00197652">
            <w:pPr>
              <w:keepNext/>
              <w:outlineLvl w:val="1"/>
              <w:rPr>
                <w:rFonts w:ascii="Century Gothic" w:hAnsi="Century Gothic" w:cs="Arial"/>
                <w:b/>
                <w:bCs/>
                <w:sz w:val="20"/>
                <w:szCs w:val="20"/>
                <w:lang w:eastAsia="en-US"/>
              </w:rPr>
            </w:pPr>
            <w:r w:rsidRPr="00197652">
              <w:rPr>
                <w:rFonts w:ascii="Century Gothic" w:hAnsi="Century Gothic" w:cs="Arial"/>
                <w:b/>
                <w:bCs/>
                <w:sz w:val="20"/>
                <w:szCs w:val="20"/>
                <w:lang w:eastAsia="en-US"/>
              </w:rPr>
              <w:t>Costs</w:t>
            </w:r>
          </w:p>
          <w:p w14:paraId="1A9B725E" w14:textId="77777777" w:rsidR="00197652" w:rsidRPr="00197652" w:rsidRDefault="00197652" w:rsidP="00197652">
            <w:pPr>
              <w:jc w:val="center"/>
              <w:rPr>
                <w:rFonts w:ascii="Century Gothic" w:hAnsi="Century Gothic" w:cs="Arial"/>
                <w:b/>
                <w:sz w:val="20"/>
                <w:szCs w:val="20"/>
                <w:lang w:eastAsia="en-US"/>
              </w:rPr>
            </w:pPr>
            <w:r w:rsidRPr="00197652">
              <w:rPr>
                <w:rFonts w:ascii="Century Gothic" w:hAnsi="Century Gothic" w:cs="Arial"/>
                <w:b/>
                <w:sz w:val="20"/>
                <w:szCs w:val="20"/>
                <w:lang w:eastAsia="en-US"/>
              </w:rPr>
              <w:t>£</w:t>
            </w:r>
          </w:p>
        </w:tc>
        <w:tc>
          <w:tcPr>
            <w:tcW w:w="992" w:type="dxa"/>
            <w:shd w:val="pct12" w:color="FFFF00" w:fill="auto"/>
          </w:tcPr>
          <w:p w14:paraId="587F51BF" w14:textId="77777777" w:rsidR="00197652" w:rsidRPr="00197652" w:rsidRDefault="00197652" w:rsidP="00197652">
            <w:pPr>
              <w:rPr>
                <w:rFonts w:ascii="Century Gothic" w:hAnsi="Century Gothic" w:cs="Arial"/>
                <w:b/>
                <w:sz w:val="20"/>
                <w:szCs w:val="20"/>
                <w:lang w:eastAsia="en-US"/>
              </w:rPr>
            </w:pPr>
            <w:r w:rsidRPr="00197652">
              <w:rPr>
                <w:rFonts w:ascii="Century Gothic" w:hAnsi="Century Gothic" w:cs="Arial"/>
                <w:b/>
                <w:sz w:val="20"/>
                <w:szCs w:val="20"/>
                <w:lang w:eastAsia="en-US"/>
              </w:rPr>
              <w:t>Funding Source</w:t>
            </w:r>
          </w:p>
        </w:tc>
        <w:tc>
          <w:tcPr>
            <w:tcW w:w="4394" w:type="dxa"/>
            <w:shd w:val="pct12" w:color="FFFF00" w:fill="auto"/>
          </w:tcPr>
          <w:p w14:paraId="276FDECF" w14:textId="77777777" w:rsidR="00197652" w:rsidRPr="00197652" w:rsidRDefault="00197652" w:rsidP="00197652">
            <w:pPr>
              <w:rPr>
                <w:rFonts w:ascii="Century Gothic" w:hAnsi="Century Gothic" w:cs="Arial"/>
                <w:b/>
                <w:sz w:val="20"/>
                <w:szCs w:val="20"/>
                <w:lang w:eastAsia="en-US"/>
              </w:rPr>
            </w:pPr>
            <w:r w:rsidRPr="00197652">
              <w:rPr>
                <w:rFonts w:ascii="Century Gothic" w:hAnsi="Century Gothic" w:cs="Arial"/>
                <w:b/>
                <w:sz w:val="20"/>
                <w:szCs w:val="20"/>
                <w:lang w:eastAsia="en-US"/>
              </w:rPr>
              <w:t>Success Criteria/Intended Outcomes</w:t>
            </w:r>
          </w:p>
        </w:tc>
        <w:tc>
          <w:tcPr>
            <w:tcW w:w="2696" w:type="dxa"/>
            <w:shd w:val="pct12" w:color="FFFF00" w:fill="auto"/>
          </w:tcPr>
          <w:p w14:paraId="09C37D8D" w14:textId="77777777" w:rsidR="00197652" w:rsidRPr="00197652" w:rsidRDefault="00197652" w:rsidP="00197652">
            <w:pPr>
              <w:rPr>
                <w:rFonts w:ascii="Century Gothic" w:hAnsi="Century Gothic" w:cs="Arial"/>
                <w:b/>
                <w:sz w:val="20"/>
                <w:szCs w:val="20"/>
                <w:lang w:eastAsia="en-US"/>
              </w:rPr>
            </w:pPr>
            <w:r w:rsidRPr="00197652">
              <w:rPr>
                <w:rFonts w:ascii="Century Gothic" w:hAnsi="Century Gothic" w:cs="Arial"/>
                <w:b/>
                <w:sz w:val="20"/>
                <w:szCs w:val="20"/>
                <w:lang w:eastAsia="en-US"/>
              </w:rPr>
              <w:t>Progress</w:t>
            </w:r>
          </w:p>
        </w:tc>
      </w:tr>
      <w:tr w:rsidR="00197652" w:rsidRPr="00197652" w14:paraId="36403964" w14:textId="77777777" w:rsidTr="00B86C12">
        <w:trPr>
          <w:cantSplit/>
          <w:trHeight w:val="1205"/>
        </w:trPr>
        <w:tc>
          <w:tcPr>
            <w:tcW w:w="4112" w:type="dxa"/>
            <w:tcBorders>
              <w:bottom w:val="single" w:sz="4" w:space="0" w:color="auto"/>
            </w:tcBorders>
          </w:tcPr>
          <w:p w14:paraId="3A8506A9"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Staff to attend online subject leader meetings termly, in order to keep up to date with new initiatives/ catch up / intervention plans.</w:t>
            </w:r>
          </w:p>
          <w:p w14:paraId="1C5D5085"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In addition to this staff to attend raising standards in writing courses CPD.</w:t>
            </w:r>
          </w:p>
          <w:p w14:paraId="42E6D0F6"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Literacy subject leader to attend the Lancaster cluster courses for literacy.</w:t>
            </w:r>
          </w:p>
        </w:tc>
        <w:tc>
          <w:tcPr>
            <w:tcW w:w="1276" w:type="dxa"/>
            <w:tcBorders>
              <w:bottom w:val="single" w:sz="4" w:space="0" w:color="auto"/>
            </w:tcBorders>
          </w:tcPr>
          <w:p w14:paraId="2BEB549F"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 xml:space="preserve"> SC / NJ</w:t>
            </w:r>
          </w:p>
          <w:p w14:paraId="7E1A16C6" w14:textId="77777777" w:rsidR="00197652" w:rsidRPr="00197652" w:rsidRDefault="00197652" w:rsidP="00197652">
            <w:pPr>
              <w:rPr>
                <w:rFonts w:ascii="Century Gothic" w:hAnsi="Century Gothic" w:cs="Arial"/>
                <w:sz w:val="20"/>
                <w:szCs w:val="20"/>
                <w:lang w:eastAsia="en-US"/>
              </w:rPr>
            </w:pPr>
          </w:p>
        </w:tc>
        <w:tc>
          <w:tcPr>
            <w:tcW w:w="1021" w:type="dxa"/>
            <w:tcBorders>
              <w:bottom w:val="single" w:sz="4" w:space="0" w:color="auto"/>
            </w:tcBorders>
          </w:tcPr>
          <w:p w14:paraId="49E8A0EA"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Autumn, Spring, Summer</w:t>
            </w:r>
          </w:p>
        </w:tc>
        <w:tc>
          <w:tcPr>
            <w:tcW w:w="992" w:type="dxa"/>
            <w:tcBorders>
              <w:bottom w:val="single" w:sz="4" w:space="0" w:color="auto"/>
            </w:tcBorders>
          </w:tcPr>
          <w:p w14:paraId="7C721BED"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 xml:space="preserve"> £95 per course</w:t>
            </w:r>
          </w:p>
        </w:tc>
        <w:tc>
          <w:tcPr>
            <w:tcW w:w="992" w:type="dxa"/>
            <w:tcBorders>
              <w:bottom w:val="single" w:sz="4" w:space="0" w:color="auto"/>
            </w:tcBorders>
          </w:tcPr>
          <w:p w14:paraId="40A65B05"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Staff training budget</w:t>
            </w:r>
          </w:p>
        </w:tc>
        <w:tc>
          <w:tcPr>
            <w:tcW w:w="4394" w:type="dxa"/>
            <w:tcBorders>
              <w:bottom w:val="single" w:sz="4" w:space="0" w:color="auto"/>
            </w:tcBorders>
          </w:tcPr>
          <w:p w14:paraId="48FE9579"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 xml:space="preserve">Staff attend courses and keep up to date with changes, new initiatives and pass on relevant information / documents to colleagues. </w:t>
            </w:r>
          </w:p>
          <w:p w14:paraId="69B927CF"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Re-establish whole school moderation sessions.</w:t>
            </w:r>
          </w:p>
          <w:p w14:paraId="7F391CC4" w14:textId="77777777" w:rsidR="00197652" w:rsidRPr="00197652" w:rsidRDefault="00197652" w:rsidP="00197652">
            <w:pPr>
              <w:rPr>
                <w:rFonts w:ascii="Century Gothic" w:hAnsi="Century Gothic" w:cs="Arial"/>
                <w:sz w:val="20"/>
                <w:szCs w:val="20"/>
                <w:lang w:eastAsia="en-US"/>
              </w:rPr>
            </w:pPr>
          </w:p>
        </w:tc>
        <w:tc>
          <w:tcPr>
            <w:tcW w:w="2696" w:type="dxa"/>
            <w:tcBorders>
              <w:bottom w:val="single" w:sz="4" w:space="0" w:color="auto"/>
            </w:tcBorders>
          </w:tcPr>
          <w:p w14:paraId="4D1192F9"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 xml:space="preserve"> </w:t>
            </w:r>
          </w:p>
        </w:tc>
      </w:tr>
      <w:tr w:rsidR="00197652" w:rsidRPr="00197652" w14:paraId="03072732" w14:textId="77777777" w:rsidTr="00B86C12">
        <w:trPr>
          <w:cantSplit/>
          <w:trHeight w:val="1541"/>
        </w:trPr>
        <w:tc>
          <w:tcPr>
            <w:tcW w:w="4112" w:type="dxa"/>
            <w:tcBorders>
              <w:top w:val="single" w:sz="4" w:space="0" w:color="auto"/>
              <w:left w:val="single" w:sz="4" w:space="0" w:color="auto"/>
              <w:bottom w:val="single" w:sz="4" w:space="0" w:color="auto"/>
              <w:right w:val="single" w:sz="4" w:space="0" w:color="auto"/>
            </w:tcBorders>
          </w:tcPr>
          <w:p w14:paraId="58E6907C"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lastRenderedPageBreak/>
              <w:t xml:space="preserve">Continue to deliver Red Rose Letters and Sounds in Phonics and using the assessment tools to track progress. </w:t>
            </w:r>
          </w:p>
          <w:p w14:paraId="2041D91D" w14:textId="77777777" w:rsidR="00197652" w:rsidRPr="00197652" w:rsidRDefault="00197652" w:rsidP="00197652">
            <w:pPr>
              <w:rPr>
                <w:rFonts w:ascii="Century Gothic" w:hAnsi="Century Gothic" w:cs="Arial"/>
                <w:sz w:val="20"/>
                <w:szCs w:val="20"/>
                <w:lang w:eastAsia="en-US"/>
              </w:rPr>
            </w:pPr>
          </w:p>
          <w:p w14:paraId="1932EEE0"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 xml:space="preserve">Ensure children throughout school that are below age expected standards are identified and receive phonics intervention. </w:t>
            </w:r>
          </w:p>
        </w:tc>
        <w:tc>
          <w:tcPr>
            <w:tcW w:w="1276" w:type="dxa"/>
            <w:tcBorders>
              <w:top w:val="single" w:sz="4" w:space="0" w:color="auto"/>
              <w:left w:val="single" w:sz="4" w:space="0" w:color="auto"/>
              <w:bottom w:val="single" w:sz="4" w:space="0" w:color="auto"/>
              <w:right w:val="single" w:sz="4" w:space="0" w:color="auto"/>
            </w:tcBorders>
          </w:tcPr>
          <w:p w14:paraId="5202C9D6"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All infant staff and SC (subject lead)</w:t>
            </w:r>
          </w:p>
          <w:p w14:paraId="5005F500"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JP MH – intervention</w:t>
            </w:r>
          </w:p>
          <w:p w14:paraId="0F94EE2C"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SENCO to timetable intervention time.</w:t>
            </w:r>
          </w:p>
        </w:tc>
        <w:tc>
          <w:tcPr>
            <w:tcW w:w="1021" w:type="dxa"/>
            <w:tcBorders>
              <w:top w:val="single" w:sz="4" w:space="0" w:color="auto"/>
              <w:left w:val="single" w:sz="4" w:space="0" w:color="auto"/>
              <w:bottom w:val="single" w:sz="4" w:space="0" w:color="auto"/>
              <w:right w:val="single" w:sz="4" w:space="0" w:color="auto"/>
            </w:tcBorders>
          </w:tcPr>
          <w:p w14:paraId="5F81DA69"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Ongoing</w:t>
            </w:r>
          </w:p>
        </w:tc>
        <w:tc>
          <w:tcPr>
            <w:tcW w:w="992" w:type="dxa"/>
            <w:tcBorders>
              <w:top w:val="single" w:sz="4" w:space="0" w:color="auto"/>
              <w:left w:val="single" w:sz="4" w:space="0" w:color="auto"/>
              <w:bottom w:val="single" w:sz="4" w:space="0" w:color="auto"/>
              <w:right w:val="single" w:sz="4" w:space="0" w:color="auto"/>
            </w:tcBorders>
          </w:tcPr>
          <w:p w14:paraId="13A4D27A"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 xml:space="preserve">££ for books </w:t>
            </w:r>
          </w:p>
          <w:p w14:paraId="352B4E1D" w14:textId="77777777" w:rsidR="00197652" w:rsidRPr="00197652" w:rsidRDefault="00197652" w:rsidP="00197652">
            <w:pPr>
              <w:rPr>
                <w:rFonts w:ascii="Century Gothic" w:hAnsi="Century Gothic" w:cs="Arial"/>
                <w:sz w:val="20"/>
                <w:szCs w:val="20"/>
                <w:lang w:eastAsia="en-US"/>
              </w:rPr>
            </w:pPr>
          </w:p>
          <w:p w14:paraId="5960866D" w14:textId="77777777" w:rsidR="00197652" w:rsidRPr="00197652" w:rsidRDefault="00197652" w:rsidP="00197652">
            <w:pPr>
              <w:rPr>
                <w:rFonts w:ascii="Century Gothic" w:hAnsi="Century Gothic" w:cs="Arial"/>
                <w:sz w:val="20"/>
                <w:szCs w:val="20"/>
                <w:lang w:eastAsia="en-US"/>
              </w:rPr>
            </w:pPr>
          </w:p>
          <w:p w14:paraId="6711DFE8"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14:paraId="33C7BF18"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PTA / budget</w:t>
            </w:r>
          </w:p>
          <w:p w14:paraId="10FAC035" w14:textId="77777777" w:rsidR="00197652" w:rsidRPr="00197652" w:rsidRDefault="00197652" w:rsidP="00197652">
            <w:pPr>
              <w:rPr>
                <w:rFonts w:ascii="Century Gothic" w:hAnsi="Century Gothic" w:cs="Arial"/>
                <w:sz w:val="20"/>
                <w:szCs w:val="20"/>
                <w:lang w:eastAsia="en-US"/>
              </w:rPr>
            </w:pPr>
          </w:p>
          <w:p w14:paraId="7EAC657A" w14:textId="77777777" w:rsidR="00197652" w:rsidRPr="00197652" w:rsidRDefault="00197652" w:rsidP="00197652">
            <w:pPr>
              <w:rPr>
                <w:rFonts w:ascii="Century Gothic" w:hAnsi="Century Gothic" w:cs="Arial"/>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tcPr>
          <w:p w14:paraId="36BDEA50"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Subject leader to observe phonics sessions to ensure good practice is being delivered.</w:t>
            </w:r>
          </w:p>
          <w:p w14:paraId="2ED2D59B" w14:textId="77777777" w:rsidR="00197652" w:rsidRPr="00197652" w:rsidRDefault="00197652" w:rsidP="00197652">
            <w:pPr>
              <w:rPr>
                <w:rFonts w:ascii="Century Gothic" w:hAnsi="Century Gothic" w:cs="Arial"/>
                <w:sz w:val="20"/>
                <w:szCs w:val="20"/>
                <w:lang w:eastAsia="en-US"/>
              </w:rPr>
            </w:pPr>
          </w:p>
          <w:p w14:paraId="69596D47"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 xml:space="preserve">Children receiving intervention are making progress and becoming more secure in their phonics knowledge and can use and apply what they have learnt. </w:t>
            </w:r>
          </w:p>
        </w:tc>
        <w:tc>
          <w:tcPr>
            <w:tcW w:w="2696" w:type="dxa"/>
            <w:tcBorders>
              <w:top w:val="single" w:sz="4" w:space="0" w:color="auto"/>
              <w:left w:val="single" w:sz="4" w:space="0" w:color="auto"/>
              <w:bottom w:val="single" w:sz="4" w:space="0" w:color="auto"/>
              <w:right w:val="single" w:sz="4" w:space="0" w:color="auto"/>
            </w:tcBorders>
          </w:tcPr>
          <w:p w14:paraId="26C2320F"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 xml:space="preserve"> </w:t>
            </w:r>
          </w:p>
        </w:tc>
      </w:tr>
      <w:tr w:rsidR="00197652" w:rsidRPr="00197652" w14:paraId="7826DB5A" w14:textId="77777777" w:rsidTr="00B86C12">
        <w:trPr>
          <w:cantSplit/>
          <w:trHeight w:val="2700"/>
        </w:trPr>
        <w:tc>
          <w:tcPr>
            <w:tcW w:w="4112" w:type="dxa"/>
            <w:tcBorders>
              <w:top w:val="single" w:sz="4" w:space="0" w:color="auto"/>
              <w:bottom w:val="single" w:sz="4" w:space="0" w:color="auto"/>
            </w:tcBorders>
          </w:tcPr>
          <w:p w14:paraId="4477500D" w14:textId="77777777" w:rsidR="00197652" w:rsidRPr="00197652" w:rsidRDefault="00197652" w:rsidP="00197652">
            <w:pPr>
              <w:textAlignment w:val="baseline"/>
              <w:rPr>
                <w:rFonts w:ascii="Century Gothic" w:hAnsi="Century Gothic" w:cs="Arial"/>
                <w:sz w:val="20"/>
                <w:szCs w:val="20"/>
              </w:rPr>
            </w:pPr>
            <w:r w:rsidRPr="00197652">
              <w:rPr>
                <w:rFonts w:ascii="Century Gothic" w:hAnsi="Century Gothic" w:cs="Arial"/>
                <w:sz w:val="20"/>
                <w:szCs w:val="20"/>
              </w:rPr>
              <w:t xml:space="preserve">To raise standards in writing across school. </w:t>
            </w:r>
          </w:p>
          <w:p w14:paraId="3046E6FB" w14:textId="77777777" w:rsidR="00197652" w:rsidRPr="00197652" w:rsidRDefault="00197652" w:rsidP="00197652">
            <w:pPr>
              <w:textAlignment w:val="baseline"/>
              <w:rPr>
                <w:rFonts w:ascii="Century Gothic" w:hAnsi="Century Gothic" w:cs="Arial"/>
                <w:sz w:val="20"/>
                <w:szCs w:val="20"/>
              </w:rPr>
            </w:pPr>
          </w:p>
        </w:tc>
        <w:tc>
          <w:tcPr>
            <w:tcW w:w="1276" w:type="dxa"/>
            <w:tcBorders>
              <w:top w:val="single" w:sz="4" w:space="0" w:color="auto"/>
              <w:bottom w:val="single" w:sz="4" w:space="0" w:color="auto"/>
            </w:tcBorders>
          </w:tcPr>
          <w:p w14:paraId="2B17F703"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All junior teaching staff</w:t>
            </w:r>
          </w:p>
        </w:tc>
        <w:tc>
          <w:tcPr>
            <w:tcW w:w="1021" w:type="dxa"/>
            <w:tcBorders>
              <w:top w:val="single" w:sz="4" w:space="0" w:color="auto"/>
              <w:bottom w:val="single" w:sz="4" w:space="0" w:color="auto"/>
            </w:tcBorders>
          </w:tcPr>
          <w:p w14:paraId="516C0109"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Autumn, Spring, Summer</w:t>
            </w:r>
          </w:p>
        </w:tc>
        <w:tc>
          <w:tcPr>
            <w:tcW w:w="992" w:type="dxa"/>
            <w:tcBorders>
              <w:top w:val="single" w:sz="4" w:space="0" w:color="auto"/>
              <w:bottom w:val="single" w:sz="4" w:space="0" w:color="auto"/>
            </w:tcBorders>
          </w:tcPr>
          <w:p w14:paraId="37709308"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 xml:space="preserve"> </w:t>
            </w:r>
          </w:p>
        </w:tc>
        <w:tc>
          <w:tcPr>
            <w:tcW w:w="992" w:type="dxa"/>
            <w:tcBorders>
              <w:top w:val="single" w:sz="4" w:space="0" w:color="auto"/>
              <w:bottom w:val="single" w:sz="4" w:space="0" w:color="auto"/>
            </w:tcBorders>
          </w:tcPr>
          <w:p w14:paraId="74C56ECC"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Staff training budget</w:t>
            </w:r>
          </w:p>
        </w:tc>
        <w:tc>
          <w:tcPr>
            <w:tcW w:w="4394" w:type="dxa"/>
            <w:tcBorders>
              <w:top w:val="single" w:sz="4" w:space="0" w:color="auto"/>
              <w:bottom w:val="single" w:sz="4" w:space="0" w:color="auto"/>
            </w:tcBorders>
          </w:tcPr>
          <w:p w14:paraId="55388098"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A focus on providing ample writing opportunities for children, across the curriculum.</w:t>
            </w:r>
          </w:p>
          <w:p w14:paraId="73AA240D"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Homework to give extra opportunities for children to write.</w:t>
            </w:r>
          </w:p>
          <w:p w14:paraId="613608F2"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Competitions (BBC 500 words) to engage children and spark a love for writing.</w:t>
            </w:r>
          </w:p>
          <w:p w14:paraId="7102206D" w14:textId="77777777" w:rsidR="00197652" w:rsidRPr="00197652" w:rsidRDefault="00197652" w:rsidP="00197652">
            <w:pPr>
              <w:rPr>
                <w:rFonts w:ascii="Century Gothic" w:hAnsi="Century Gothic" w:cs="Arial"/>
                <w:sz w:val="20"/>
                <w:szCs w:val="20"/>
                <w:lang w:eastAsia="en-US"/>
              </w:rPr>
            </w:pPr>
          </w:p>
          <w:p w14:paraId="79A2E0BE"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 xml:space="preserve">Class teachers to liaise and attend courses on developing independent writing.  </w:t>
            </w:r>
          </w:p>
          <w:p w14:paraId="7894CFA2" w14:textId="77777777" w:rsidR="00197652" w:rsidRPr="00197652" w:rsidRDefault="00197652" w:rsidP="00197652">
            <w:pPr>
              <w:rPr>
                <w:rFonts w:ascii="Century Gothic" w:hAnsi="Century Gothic" w:cs="Arial"/>
                <w:sz w:val="20"/>
                <w:szCs w:val="20"/>
                <w:lang w:eastAsia="en-US"/>
              </w:rPr>
            </w:pPr>
          </w:p>
        </w:tc>
        <w:tc>
          <w:tcPr>
            <w:tcW w:w="2696" w:type="dxa"/>
            <w:tcBorders>
              <w:top w:val="single" w:sz="4" w:space="0" w:color="auto"/>
              <w:bottom w:val="single" w:sz="4" w:space="0" w:color="auto"/>
            </w:tcBorders>
          </w:tcPr>
          <w:p w14:paraId="7FEE685E" w14:textId="77777777" w:rsidR="00197652" w:rsidRPr="00197652" w:rsidRDefault="00197652" w:rsidP="00197652">
            <w:pPr>
              <w:rPr>
                <w:rFonts w:ascii="Century Gothic" w:hAnsi="Century Gothic" w:cs="Arial"/>
                <w:sz w:val="20"/>
                <w:szCs w:val="20"/>
                <w:lang w:eastAsia="en-US"/>
              </w:rPr>
            </w:pPr>
          </w:p>
        </w:tc>
      </w:tr>
      <w:tr w:rsidR="00197652" w:rsidRPr="00197652" w14:paraId="784F6064" w14:textId="77777777" w:rsidTr="00B86C12">
        <w:trPr>
          <w:cantSplit/>
          <w:trHeight w:val="913"/>
        </w:trPr>
        <w:tc>
          <w:tcPr>
            <w:tcW w:w="4112" w:type="dxa"/>
            <w:tcBorders>
              <w:bottom w:val="nil"/>
            </w:tcBorders>
          </w:tcPr>
          <w:p w14:paraId="05B9F99E" w14:textId="77777777" w:rsidR="00197652" w:rsidRPr="00197652" w:rsidRDefault="00197652" w:rsidP="00197652">
            <w:pPr>
              <w:spacing w:beforeAutospacing="1" w:afterAutospacing="1"/>
              <w:textAlignment w:val="baseline"/>
              <w:rPr>
                <w:rFonts w:ascii="Century Gothic" w:hAnsi="Century Gothic" w:cs="Arial"/>
                <w:sz w:val="20"/>
                <w:szCs w:val="20"/>
              </w:rPr>
            </w:pPr>
            <w:r w:rsidRPr="00197652">
              <w:rPr>
                <w:rFonts w:ascii="Century Gothic" w:hAnsi="Century Gothic" w:cs="Arial"/>
                <w:sz w:val="20"/>
                <w:szCs w:val="20"/>
              </w:rPr>
              <w:t xml:space="preserve">To improve spelling standards across school through the use of Non-nonsense spelling in years 2-6. </w:t>
            </w:r>
          </w:p>
        </w:tc>
        <w:tc>
          <w:tcPr>
            <w:tcW w:w="1276" w:type="dxa"/>
            <w:tcBorders>
              <w:bottom w:val="nil"/>
            </w:tcBorders>
          </w:tcPr>
          <w:p w14:paraId="4AA9E7DB"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Infant and junior staff</w:t>
            </w:r>
          </w:p>
        </w:tc>
        <w:tc>
          <w:tcPr>
            <w:tcW w:w="1021" w:type="dxa"/>
            <w:tcBorders>
              <w:bottom w:val="nil"/>
            </w:tcBorders>
          </w:tcPr>
          <w:p w14:paraId="7330A501"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Autumn, Spring, Summer</w:t>
            </w:r>
          </w:p>
        </w:tc>
        <w:tc>
          <w:tcPr>
            <w:tcW w:w="992" w:type="dxa"/>
            <w:tcBorders>
              <w:bottom w:val="nil"/>
            </w:tcBorders>
          </w:tcPr>
          <w:p w14:paraId="2C371F82" w14:textId="77777777" w:rsidR="00197652" w:rsidRPr="00197652" w:rsidRDefault="00197652" w:rsidP="00197652">
            <w:pPr>
              <w:rPr>
                <w:rFonts w:ascii="Century Gothic" w:hAnsi="Century Gothic" w:cs="Arial"/>
                <w:sz w:val="20"/>
                <w:szCs w:val="20"/>
                <w:lang w:eastAsia="en-US"/>
              </w:rPr>
            </w:pPr>
          </w:p>
        </w:tc>
        <w:tc>
          <w:tcPr>
            <w:tcW w:w="992" w:type="dxa"/>
            <w:tcBorders>
              <w:bottom w:val="nil"/>
            </w:tcBorders>
          </w:tcPr>
          <w:p w14:paraId="59C099B6" w14:textId="77777777" w:rsidR="00197652" w:rsidRPr="00197652" w:rsidRDefault="00197652" w:rsidP="00197652">
            <w:pPr>
              <w:rPr>
                <w:rFonts w:ascii="Century Gothic" w:hAnsi="Century Gothic" w:cs="Arial"/>
                <w:sz w:val="20"/>
                <w:szCs w:val="20"/>
                <w:lang w:eastAsia="en-US"/>
              </w:rPr>
            </w:pPr>
          </w:p>
        </w:tc>
        <w:tc>
          <w:tcPr>
            <w:tcW w:w="4394" w:type="dxa"/>
            <w:tcBorders>
              <w:bottom w:val="nil"/>
            </w:tcBorders>
          </w:tcPr>
          <w:p w14:paraId="4CD5D301"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Implement a new spelling scheme for years 2-6, with 3 timetabled spelling sessions per week.  Monitor CEW spellings at the end of each term.</w:t>
            </w:r>
          </w:p>
        </w:tc>
        <w:tc>
          <w:tcPr>
            <w:tcW w:w="2696" w:type="dxa"/>
            <w:tcBorders>
              <w:bottom w:val="nil"/>
            </w:tcBorders>
          </w:tcPr>
          <w:p w14:paraId="420C98D1" w14:textId="77777777" w:rsidR="00197652" w:rsidRPr="00197652" w:rsidRDefault="00197652" w:rsidP="00197652">
            <w:pPr>
              <w:rPr>
                <w:rFonts w:ascii="Century Gothic" w:hAnsi="Century Gothic" w:cs="Arial"/>
                <w:sz w:val="20"/>
                <w:szCs w:val="20"/>
                <w:lang w:eastAsia="en-US"/>
              </w:rPr>
            </w:pPr>
          </w:p>
        </w:tc>
      </w:tr>
      <w:tr w:rsidR="00197652" w:rsidRPr="00197652" w14:paraId="1D9C82C0" w14:textId="77777777" w:rsidTr="00B86C12">
        <w:trPr>
          <w:cantSplit/>
          <w:trHeight w:val="1021"/>
        </w:trPr>
        <w:tc>
          <w:tcPr>
            <w:tcW w:w="4112" w:type="dxa"/>
            <w:tcBorders>
              <w:bottom w:val="single" w:sz="4" w:space="0" w:color="auto"/>
            </w:tcBorders>
          </w:tcPr>
          <w:p w14:paraId="1831CDB3"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 xml:space="preserve">Phase class teachers to moderate termly across the federation including the moderation of SEND pupils attainment.  </w:t>
            </w:r>
          </w:p>
          <w:p w14:paraId="49ACF8C2" w14:textId="77777777" w:rsidR="00197652" w:rsidRPr="00197652" w:rsidRDefault="00197652" w:rsidP="00197652">
            <w:pPr>
              <w:rPr>
                <w:rFonts w:ascii="Century Gothic" w:hAnsi="Century Gothic" w:cs="Arial"/>
                <w:sz w:val="20"/>
                <w:szCs w:val="20"/>
                <w:lang w:eastAsia="en-US"/>
              </w:rPr>
            </w:pPr>
          </w:p>
        </w:tc>
        <w:tc>
          <w:tcPr>
            <w:tcW w:w="1276" w:type="dxa"/>
            <w:tcBorders>
              <w:bottom w:val="single" w:sz="4" w:space="0" w:color="auto"/>
            </w:tcBorders>
          </w:tcPr>
          <w:p w14:paraId="0BD0152E"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All teaching staff</w:t>
            </w:r>
          </w:p>
        </w:tc>
        <w:tc>
          <w:tcPr>
            <w:tcW w:w="1021" w:type="dxa"/>
            <w:tcBorders>
              <w:bottom w:val="single" w:sz="4" w:space="0" w:color="auto"/>
            </w:tcBorders>
          </w:tcPr>
          <w:p w14:paraId="48C92C00"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Autumn, Spring, Summer</w:t>
            </w:r>
          </w:p>
        </w:tc>
        <w:tc>
          <w:tcPr>
            <w:tcW w:w="992" w:type="dxa"/>
            <w:tcBorders>
              <w:bottom w:val="single" w:sz="4" w:space="0" w:color="auto"/>
            </w:tcBorders>
          </w:tcPr>
          <w:p w14:paraId="68A9CEDE" w14:textId="77777777" w:rsidR="00197652" w:rsidRPr="00197652" w:rsidRDefault="00197652" w:rsidP="00197652">
            <w:pPr>
              <w:rPr>
                <w:rFonts w:ascii="Century Gothic" w:hAnsi="Century Gothic" w:cs="Arial"/>
                <w:sz w:val="20"/>
                <w:szCs w:val="20"/>
                <w:lang w:eastAsia="en-US"/>
              </w:rPr>
            </w:pPr>
          </w:p>
        </w:tc>
        <w:tc>
          <w:tcPr>
            <w:tcW w:w="992" w:type="dxa"/>
            <w:tcBorders>
              <w:bottom w:val="single" w:sz="4" w:space="0" w:color="auto"/>
            </w:tcBorders>
          </w:tcPr>
          <w:p w14:paraId="557216CE" w14:textId="77777777" w:rsidR="00197652" w:rsidRPr="00197652" w:rsidRDefault="00197652" w:rsidP="00197652">
            <w:pPr>
              <w:rPr>
                <w:rFonts w:ascii="Century Gothic" w:hAnsi="Century Gothic" w:cs="Arial"/>
                <w:sz w:val="20"/>
                <w:szCs w:val="20"/>
                <w:lang w:eastAsia="en-US"/>
              </w:rPr>
            </w:pPr>
          </w:p>
        </w:tc>
        <w:tc>
          <w:tcPr>
            <w:tcW w:w="4394" w:type="dxa"/>
            <w:tcBorders>
              <w:bottom w:val="single" w:sz="4" w:space="0" w:color="auto"/>
            </w:tcBorders>
          </w:tcPr>
          <w:p w14:paraId="14E1B5DB"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SEND pupils to be assessed through the use of their individual targets (</w:t>
            </w:r>
            <w:proofErr w:type="spellStart"/>
            <w:r w:rsidRPr="00197652">
              <w:rPr>
                <w:rFonts w:ascii="Century Gothic" w:hAnsi="Century Gothic" w:cs="Arial"/>
                <w:sz w:val="20"/>
                <w:szCs w:val="20"/>
                <w:lang w:eastAsia="en-US"/>
              </w:rPr>
              <w:t>eg</w:t>
            </w:r>
            <w:proofErr w:type="spellEnd"/>
            <w:r w:rsidRPr="00197652">
              <w:rPr>
                <w:rFonts w:ascii="Century Gothic" w:hAnsi="Century Gothic" w:cs="Arial"/>
                <w:sz w:val="20"/>
                <w:szCs w:val="20"/>
                <w:lang w:eastAsia="en-US"/>
              </w:rPr>
              <w:t xml:space="preserve">: PIVATS) </w:t>
            </w:r>
          </w:p>
          <w:p w14:paraId="320A3DF1" w14:textId="77777777" w:rsidR="00197652" w:rsidRPr="00197652" w:rsidRDefault="00197652" w:rsidP="00197652">
            <w:pPr>
              <w:rPr>
                <w:rFonts w:ascii="Century Gothic" w:hAnsi="Century Gothic" w:cs="Arial"/>
                <w:color w:val="70AD47"/>
                <w:sz w:val="20"/>
                <w:szCs w:val="20"/>
                <w:lang w:eastAsia="en-US"/>
              </w:rPr>
            </w:pPr>
            <w:r w:rsidRPr="00197652">
              <w:rPr>
                <w:rFonts w:ascii="Century Gothic" w:hAnsi="Century Gothic" w:cs="Arial"/>
                <w:sz w:val="20"/>
                <w:szCs w:val="20"/>
                <w:lang w:eastAsia="en-US"/>
              </w:rPr>
              <w:t>Results to be shared as a whole school so everyone is aware of progress and can identify children in need of intervention.</w:t>
            </w:r>
          </w:p>
        </w:tc>
        <w:tc>
          <w:tcPr>
            <w:tcW w:w="2696" w:type="dxa"/>
            <w:tcBorders>
              <w:bottom w:val="single" w:sz="4" w:space="0" w:color="auto"/>
            </w:tcBorders>
          </w:tcPr>
          <w:p w14:paraId="4DF726E8" w14:textId="77777777" w:rsidR="00197652" w:rsidRPr="00197652" w:rsidRDefault="00197652" w:rsidP="00197652">
            <w:pPr>
              <w:rPr>
                <w:rFonts w:ascii="Century Gothic" w:hAnsi="Century Gothic" w:cs="Arial"/>
                <w:sz w:val="20"/>
                <w:szCs w:val="20"/>
                <w:lang w:eastAsia="en-US"/>
              </w:rPr>
            </w:pPr>
          </w:p>
        </w:tc>
      </w:tr>
      <w:tr w:rsidR="00197652" w:rsidRPr="00197652" w14:paraId="73A4AF16" w14:textId="77777777" w:rsidTr="00B86C12">
        <w:trPr>
          <w:cantSplit/>
          <w:trHeight w:val="503"/>
        </w:trPr>
        <w:tc>
          <w:tcPr>
            <w:tcW w:w="4112" w:type="dxa"/>
            <w:tcBorders>
              <w:bottom w:val="nil"/>
            </w:tcBorders>
          </w:tcPr>
          <w:p w14:paraId="1850CBE1" w14:textId="77777777" w:rsidR="00197652" w:rsidRPr="00197652" w:rsidRDefault="00197652" w:rsidP="00197652">
            <w:pPr>
              <w:rPr>
                <w:rFonts w:ascii="Century Gothic" w:hAnsi="Century Gothic" w:cs="Arial"/>
                <w:sz w:val="20"/>
                <w:szCs w:val="20"/>
                <w:shd w:val="clear" w:color="auto" w:fill="FFFFFF"/>
                <w:lang w:eastAsia="en-US"/>
              </w:rPr>
            </w:pPr>
            <w:r w:rsidRPr="00197652">
              <w:rPr>
                <w:rFonts w:ascii="Century Gothic" w:hAnsi="Century Gothic" w:cs="Arial"/>
                <w:sz w:val="20"/>
                <w:szCs w:val="20"/>
                <w:shd w:val="clear" w:color="auto" w:fill="FFFFFF"/>
                <w:lang w:eastAsia="en-US"/>
              </w:rPr>
              <w:t xml:space="preserve">Continue to update current reading scheme to include age appropriate books for SEND readers. </w:t>
            </w:r>
          </w:p>
          <w:p w14:paraId="6EAA3F31" w14:textId="77777777" w:rsidR="00197652" w:rsidRPr="00197652" w:rsidRDefault="00197652" w:rsidP="00197652">
            <w:pPr>
              <w:rPr>
                <w:rFonts w:ascii="Century Gothic" w:hAnsi="Century Gothic" w:cs="Arial"/>
                <w:sz w:val="20"/>
                <w:szCs w:val="20"/>
                <w:shd w:val="clear" w:color="auto" w:fill="FFFFFF"/>
                <w:lang w:eastAsia="en-US"/>
              </w:rPr>
            </w:pPr>
            <w:r w:rsidRPr="00197652">
              <w:rPr>
                <w:rFonts w:ascii="Century Gothic" w:hAnsi="Century Gothic" w:cs="Arial"/>
                <w:sz w:val="20"/>
                <w:szCs w:val="20"/>
                <w:shd w:val="clear" w:color="auto" w:fill="FFFFFF"/>
                <w:lang w:eastAsia="en-US"/>
              </w:rPr>
              <w:t xml:space="preserve">Request money from PTFA  </w:t>
            </w:r>
          </w:p>
        </w:tc>
        <w:tc>
          <w:tcPr>
            <w:tcW w:w="1276" w:type="dxa"/>
            <w:tcBorders>
              <w:bottom w:val="nil"/>
            </w:tcBorders>
          </w:tcPr>
          <w:p w14:paraId="14472D72"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SC</w:t>
            </w:r>
          </w:p>
        </w:tc>
        <w:tc>
          <w:tcPr>
            <w:tcW w:w="1021" w:type="dxa"/>
            <w:tcBorders>
              <w:bottom w:val="nil"/>
            </w:tcBorders>
          </w:tcPr>
          <w:p w14:paraId="09A71E99"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Ongoing</w:t>
            </w:r>
          </w:p>
        </w:tc>
        <w:tc>
          <w:tcPr>
            <w:tcW w:w="992" w:type="dxa"/>
            <w:tcBorders>
              <w:bottom w:val="nil"/>
            </w:tcBorders>
          </w:tcPr>
          <w:p w14:paraId="6B4D7F30" w14:textId="77777777" w:rsidR="00197652" w:rsidRPr="00197652" w:rsidRDefault="00197652" w:rsidP="00197652">
            <w:pPr>
              <w:rPr>
                <w:rFonts w:ascii="Century Gothic" w:hAnsi="Century Gothic" w:cs="Arial"/>
                <w:sz w:val="20"/>
                <w:szCs w:val="20"/>
                <w:lang w:eastAsia="en-US"/>
              </w:rPr>
            </w:pPr>
          </w:p>
        </w:tc>
        <w:tc>
          <w:tcPr>
            <w:tcW w:w="992" w:type="dxa"/>
            <w:tcBorders>
              <w:bottom w:val="nil"/>
            </w:tcBorders>
          </w:tcPr>
          <w:p w14:paraId="171549B4" w14:textId="77777777" w:rsidR="00197652" w:rsidRPr="00197652" w:rsidRDefault="00197652" w:rsidP="00197652">
            <w:pPr>
              <w:rPr>
                <w:rFonts w:ascii="Century Gothic" w:hAnsi="Century Gothic" w:cs="Arial"/>
                <w:sz w:val="20"/>
                <w:szCs w:val="20"/>
                <w:lang w:eastAsia="en-US"/>
              </w:rPr>
            </w:pPr>
          </w:p>
        </w:tc>
        <w:tc>
          <w:tcPr>
            <w:tcW w:w="4394" w:type="dxa"/>
            <w:tcBorders>
              <w:bottom w:val="nil"/>
            </w:tcBorders>
          </w:tcPr>
          <w:p w14:paraId="26B93C35"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New books to be purchased and added to our reading scheme.</w:t>
            </w:r>
          </w:p>
        </w:tc>
        <w:tc>
          <w:tcPr>
            <w:tcW w:w="2696" w:type="dxa"/>
            <w:tcBorders>
              <w:bottom w:val="nil"/>
            </w:tcBorders>
          </w:tcPr>
          <w:p w14:paraId="2B47917A" w14:textId="77777777" w:rsidR="00197652" w:rsidRPr="00197652" w:rsidRDefault="00197652" w:rsidP="00197652">
            <w:pPr>
              <w:rPr>
                <w:rFonts w:ascii="Century Gothic" w:hAnsi="Century Gothic" w:cs="Arial"/>
                <w:sz w:val="20"/>
                <w:szCs w:val="20"/>
                <w:lang w:eastAsia="en-US"/>
              </w:rPr>
            </w:pPr>
          </w:p>
        </w:tc>
      </w:tr>
      <w:tr w:rsidR="00197652" w:rsidRPr="00197652" w14:paraId="721A0B6B" w14:textId="77777777" w:rsidTr="00B86C12">
        <w:trPr>
          <w:cantSplit/>
          <w:trHeight w:val="78"/>
        </w:trPr>
        <w:tc>
          <w:tcPr>
            <w:tcW w:w="6409" w:type="dxa"/>
            <w:gridSpan w:val="3"/>
            <w:shd w:val="pct12" w:color="FFFF00" w:fill="auto"/>
          </w:tcPr>
          <w:p w14:paraId="0FDDE0EC" w14:textId="77777777" w:rsidR="00197652" w:rsidRPr="00197652" w:rsidRDefault="00197652" w:rsidP="00197652">
            <w:pPr>
              <w:jc w:val="right"/>
              <w:rPr>
                <w:rFonts w:ascii="Century Gothic" w:hAnsi="Century Gothic" w:cs="Arial"/>
                <w:sz w:val="20"/>
                <w:szCs w:val="20"/>
                <w:lang w:eastAsia="en-US"/>
              </w:rPr>
            </w:pPr>
            <w:r w:rsidRPr="00197652">
              <w:rPr>
                <w:rFonts w:ascii="Century Gothic" w:hAnsi="Century Gothic" w:cs="Arial"/>
                <w:sz w:val="20"/>
                <w:szCs w:val="20"/>
                <w:lang w:eastAsia="en-US"/>
              </w:rPr>
              <w:t>Total costs</w:t>
            </w:r>
          </w:p>
        </w:tc>
        <w:tc>
          <w:tcPr>
            <w:tcW w:w="992" w:type="dxa"/>
            <w:shd w:val="clear" w:color="0000FF" w:fill="auto"/>
          </w:tcPr>
          <w:p w14:paraId="4E0A7003"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£85 +</w:t>
            </w:r>
          </w:p>
        </w:tc>
        <w:tc>
          <w:tcPr>
            <w:tcW w:w="992" w:type="dxa"/>
            <w:shd w:val="pct12" w:color="FFFF00" w:fill="auto"/>
          </w:tcPr>
          <w:p w14:paraId="0177F85D" w14:textId="77777777" w:rsidR="00197652" w:rsidRPr="00197652" w:rsidRDefault="00197652" w:rsidP="00197652">
            <w:pPr>
              <w:rPr>
                <w:rFonts w:ascii="Century Gothic" w:hAnsi="Century Gothic" w:cs="Arial"/>
                <w:sz w:val="20"/>
                <w:szCs w:val="20"/>
                <w:lang w:eastAsia="en-US"/>
              </w:rPr>
            </w:pPr>
          </w:p>
        </w:tc>
        <w:tc>
          <w:tcPr>
            <w:tcW w:w="4394" w:type="dxa"/>
            <w:shd w:val="pct25" w:color="0000FF" w:fill="auto"/>
          </w:tcPr>
          <w:p w14:paraId="727FB005" w14:textId="77777777" w:rsidR="00197652" w:rsidRPr="00197652" w:rsidRDefault="00197652" w:rsidP="00197652">
            <w:pPr>
              <w:rPr>
                <w:rFonts w:ascii="Century Gothic" w:hAnsi="Century Gothic" w:cs="Arial"/>
                <w:sz w:val="20"/>
                <w:szCs w:val="20"/>
                <w:lang w:eastAsia="en-US"/>
              </w:rPr>
            </w:pPr>
          </w:p>
        </w:tc>
        <w:tc>
          <w:tcPr>
            <w:tcW w:w="2696" w:type="dxa"/>
            <w:shd w:val="pct25" w:color="0000FF" w:fill="auto"/>
          </w:tcPr>
          <w:p w14:paraId="27909E6A" w14:textId="77777777" w:rsidR="00197652" w:rsidRPr="00197652" w:rsidRDefault="00197652" w:rsidP="00197652">
            <w:pPr>
              <w:rPr>
                <w:rFonts w:ascii="Century Gothic" w:hAnsi="Century Gothic" w:cs="Arial"/>
                <w:sz w:val="20"/>
                <w:szCs w:val="20"/>
                <w:lang w:eastAsia="en-US"/>
              </w:rPr>
            </w:pPr>
          </w:p>
        </w:tc>
      </w:tr>
    </w:tbl>
    <w:p w14:paraId="6C34E993" w14:textId="77777777" w:rsidR="00197652" w:rsidRPr="00197652" w:rsidRDefault="00197652" w:rsidP="00197652">
      <w:pPr>
        <w:rPr>
          <w:rFonts w:ascii="Comic Sans MS" w:hAnsi="Comic Sans MS"/>
          <w:sz w:val="16"/>
          <w:szCs w:val="20"/>
          <w:lang w:eastAsia="en-US"/>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8"/>
        <w:gridCol w:w="6804"/>
      </w:tblGrid>
      <w:tr w:rsidR="00197652" w:rsidRPr="00197652" w14:paraId="2EDD9951" w14:textId="77777777" w:rsidTr="008E7E36">
        <w:trPr>
          <w:trHeight w:val="267"/>
        </w:trPr>
        <w:tc>
          <w:tcPr>
            <w:tcW w:w="8648" w:type="dxa"/>
            <w:shd w:val="pct12" w:color="FFFF00" w:fill="auto"/>
          </w:tcPr>
          <w:p w14:paraId="44F1A736" w14:textId="77777777" w:rsidR="00197652" w:rsidRPr="00197652" w:rsidRDefault="00197652" w:rsidP="00197652">
            <w:pPr>
              <w:keepNext/>
              <w:outlineLvl w:val="0"/>
              <w:rPr>
                <w:rFonts w:ascii="Century Gothic" w:hAnsi="Century Gothic" w:cs="Arial"/>
                <w:b/>
                <w:bCs/>
                <w:sz w:val="20"/>
                <w:lang w:eastAsia="en-US"/>
              </w:rPr>
            </w:pPr>
            <w:r w:rsidRPr="00197652">
              <w:rPr>
                <w:rFonts w:ascii="Century Gothic" w:hAnsi="Century Gothic" w:cs="Arial"/>
                <w:b/>
                <w:bCs/>
                <w:sz w:val="20"/>
                <w:lang w:eastAsia="en-US"/>
              </w:rPr>
              <w:lastRenderedPageBreak/>
              <w:t>Procedures for Monitoring Actions</w:t>
            </w:r>
          </w:p>
        </w:tc>
        <w:tc>
          <w:tcPr>
            <w:tcW w:w="6804" w:type="dxa"/>
            <w:shd w:val="pct12" w:color="FFFF00" w:fill="auto"/>
          </w:tcPr>
          <w:p w14:paraId="05A8915F" w14:textId="77777777" w:rsidR="00197652" w:rsidRPr="00197652" w:rsidRDefault="00197652" w:rsidP="00197652">
            <w:pPr>
              <w:keepNext/>
              <w:outlineLvl w:val="0"/>
              <w:rPr>
                <w:rFonts w:ascii="Century Gothic" w:hAnsi="Century Gothic" w:cs="Arial"/>
                <w:b/>
                <w:bCs/>
                <w:sz w:val="20"/>
                <w:lang w:eastAsia="en-US"/>
              </w:rPr>
            </w:pPr>
            <w:r w:rsidRPr="00197652">
              <w:rPr>
                <w:rFonts w:ascii="Century Gothic" w:hAnsi="Century Gothic" w:cs="Arial"/>
                <w:b/>
                <w:bCs/>
                <w:sz w:val="20"/>
                <w:lang w:eastAsia="en-US"/>
              </w:rPr>
              <w:t>Procedures for monitoring Impact</w:t>
            </w:r>
          </w:p>
        </w:tc>
      </w:tr>
      <w:tr w:rsidR="00197652" w:rsidRPr="00197652" w14:paraId="6B7D3C63" w14:textId="77777777" w:rsidTr="008E7E36">
        <w:trPr>
          <w:trHeight w:val="1237"/>
        </w:trPr>
        <w:tc>
          <w:tcPr>
            <w:tcW w:w="8648" w:type="dxa"/>
          </w:tcPr>
          <w:p w14:paraId="064F8DEC" w14:textId="77777777" w:rsidR="00197652" w:rsidRPr="00197652" w:rsidRDefault="00197652" w:rsidP="00197652">
            <w:pPr>
              <w:rPr>
                <w:rFonts w:ascii="Century Gothic" w:hAnsi="Century Gothic" w:cs="Arial"/>
                <w:sz w:val="20"/>
                <w:lang w:eastAsia="en-US"/>
              </w:rPr>
            </w:pPr>
            <w:r w:rsidRPr="00197652">
              <w:rPr>
                <w:rFonts w:ascii="Century Gothic" w:hAnsi="Century Gothic" w:cs="Arial"/>
                <w:sz w:val="20"/>
                <w:lang w:eastAsia="en-US"/>
              </w:rPr>
              <w:t>Ongoing assessment using KLIPs with analysis of tracking and progress reported in staff meetings.</w:t>
            </w:r>
          </w:p>
          <w:p w14:paraId="350453E0" w14:textId="77777777" w:rsidR="00197652" w:rsidRPr="00197652" w:rsidRDefault="00197652" w:rsidP="00197652">
            <w:pPr>
              <w:rPr>
                <w:rFonts w:ascii="Century Gothic" w:hAnsi="Century Gothic" w:cs="Arial"/>
                <w:sz w:val="20"/>
                <w:lang w:eastAsia="en-US"/>
              </w:rPr>
            </w:pPr>
            <w:r w:rsidRPr="00197652">
              <w:rPr>
                <w:rFonts w:ascii="Century Gothic" w:hAnsi="Century Gothic" w:cs="Arial"/>
                <w:sz w:val="20"/>
                <w:lang w:eastAsia="en-US"/>
              </w:rPr>
              <w:t>LAPS used for guided reading assessment.</w:t>
            </w:r>
          </w:p>
          <w:p w14:paraId="02129A9C" w14:textId="77777777" w:rsidR="00197652" w:rsidRPr="00197652" w:rsidRDefault="00197652" w:rsidP="00197652">
            <w:pPr>
              <w:rPr>
                <w:rFonts w:ascii="Century Gothic" w:hAnsi="Century Gothic" w:cs="Arial"/>
                <w:sz w:val="20"/>
                <w:lang w:eastAsia="en-US"/>
              </w:rPr>
            </w:pPr>
            <w:r w:rsidRPr="00197652">
              <w:rPr>
                <w:rFonts w:ascii="Century Gothic" w:hAnsi="Century Gothic" w:cs="Arial"/>
                <w:sz w:val="20"/>
                <w:lang w:eastAsia="en-US"/>
              </w:rPr>
              <w:t>Termly assessment using a range of assessment materials, with analysis of tracking and progress reported in termly staff meetings</w:t>
            </w:r>
          </w:p>
        </w:tc>
        <w:tc>
          <w:tcPr>
            <w:tcW w:w="6804" w:type="dxa"/>
          </w:tcPr>
          <w:p w14:paraId="1EC20B2C" w14:textId="77777777" w:rsidR="00197652" w:rsidRPr="00197652" w:rsidRDefault="00197652" w:rsidP="00197652">
            <w:pPr>
              <w:rPr>
                <w:rFonts w:ascii="Century Gothic" w:hAnsi="Century Gothic" w:cs="Arial"/>
                <w:sz w:val="20"/>
                <w:lang w:eastAsia="en-US"/>
              </w:rPr>
            </w:pPr>
            <w:r w:rsidRPr="00197652">
              <w:rPr>
                <w:rFonts w:ascii="Century Gothic" w:hAnsi="Century Gothic" w:cs="Arial"/>
                <w:sz w:val="20"/>
                <w:lang w:eastAsia="en-US"/>
              </w:rPr>
              <w:t>Analysis of data from beginning of year assessment to end of year assessment.</w:t>
            </w:r>
          </w:p>
          <w:p w14:paraId="153348D1" w14:textId="77777777" w:rsidR="00197652" w:rsidRPr="00197652" w:rsidRDefault="00197652" w:rsidP="00197652">
            <w:pPr>
              <w:rPr>
                <w:rFonts w:ascii="Century Gothic" w:hAnsi="Century Gothic" w:cs="Arial"/>
                <w:sz w:val="20"/>
                <w:lang w:eastAsia="en-US"/>
              </w:rPr>
            </w:pPr>
            <w:r w:rsidRPr="00197652">
              <w:rPr>
                <w:rFonts w:ascii="Century Gothic" w:hAnsi="Century Gothic" w:cs="Arial"/>
                <w:sz w:val="20"/>
                <w:lang w:eastAsia="en-US"/>
              </w:rPr>
              <w:t>End of year Assessment – Y2/Y6 SATs and optional SATs</w:t>
            </w:r>
          </w:p>
        </w:tc>
      </w:tr>
    </w:tbl>
    <w:p w14:paraId="3E82803A" w14:textId="77777777" w:rsidR="00197652" w:rsidRPr="00197652" w:rsidRDefault="00197652" w:rsidP="00197652">
      <w:pPr>
        <w:rPr>
          <w:rFonts w:ascii="Comic Sans MS" w:hAnsi="Comic Sans MS"/>
          <w:sz w:val="20"/>
          <w:lang w:eastAsia="en-US"/>
        </w:rPr>
      </w:pPr>
    </w:p>
    <w:tbl>
      <w:tblPr>
        <w:tblW w:w="1545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52"/>
      </w:tblGrid>
      <w:tr w:rsidR="00197652" w:rsidRPr="00197652" w14:paraId="0EA0FEE9" w14:textId="77777777" w:rsidTr="008E7E36">
        <w:trPr>
          <w:cantSplit/>
          <w:trHeight w:val="239"/>
        </w:trPr>
        <w:tc>
          <w:tcPr>
            <w:tcW w:w="15452" w:type="dxa"/>
            <w:shd w:val="pct12" w:color="FFFF00" w:fill="auto"/>
          </w:tcPr>
          <w:p w14:paraId="2F7DF807" w14:textId="77777777" w:rsidR="00197652" w:rsidRPr="00197652" w:rsidRDefault="00197652" w:rsidP="00197652">
            <w:pPr>
              <w:rPr>
                <w:rFonts w:ascii="Century Gothic" w:hAnsi="Century Gothic" w:cs="Arial"/>
                <w:sz w:val="20"/>
                <w:lang w:eastAsia="en-US"/>
              </w:rPr>
            </w:pPr>
            <w:r w:rsidRPr="00197652">
              <w:rPr>
                <w:rFonts w:ascii="Century Gothic" w:hAnsi="Century Gothic" w:cs="Arial"/>
                <w:b/>
                <w:sz w:val="20"/>
                <w:lang w:eastAsia="en-US"/>
              </w:rPr>
              <w:t>Intended Impact (see overall target)</w:t>
            </w:r>
          </w:p>
        </w:tc>
      </w:tr>
      <w:tr w:rsidR="00197652" w:rsidRPr="00197652" w14:paraId="3FEAF4EF" w14:textId="77777777" w:rsidTr="008E7E36">
        <w:trPr>
          <w:cantSplit/>
          <w:trHeight w:val="588"/>
        </w:trPr>
        <w:tc>
          <w:tcPr>
            <w:tcW w:w="15452" w:type="dxa"/>
          </w:tcPr>
          <w:p w14:paraId="515FE65E" w14:textId="77777777" w:rsidR="00197652" w:rsidRPr="00197652" w:rsidRDefault="00197652" w:rsidP="00197652">
            <w:pPr>
              <w:rPr>
                <w:rFonts w:ascii="Century Gothic" w:hAnsi="Century Gothic" w:cs="Arial"/>
                <w:sz w:val="20"/>
                <w:lang w:eastAsia="en-US"/>
              </w:rPr>
            </w:pPr>
            <w:r w:rsidRPr="00197652">
              <w:rPr>
                <w:rFonts w:ascii="Century Gothic" w:hAnsi="Century Gothic" w:cs="Arial"/>
                <w:sz w:val="20"/>
                <w:lang w:eastAsia="en-US"/>
              </w:rPr>
              <w:t xml:space="preserve">Standards in spelling and writing to improve. </w:t>
            </w:r>
          </w:p>
          <w:p w14:paraId="6715870D" w14:textId="77777777" w:rsidR="00197652" w:rsidRPr="00197652" w:rsidRDefault="00197652" w:rsidP="00197652">
            <w:pPr>
              <w:rPr>
                <w:rFonts w:ascii="Century Gothic" w:hAnsi="Century Gothic" w:cs="Arial"/>
                <w:sz w:val="20"/>
                <w:lang w:eastAsia="en-US"/>
              </w:rPr>
            </w:pPr>
            <w:r w:rsidRPr="00197652">
              <w:rPr>
                <w:rFonts w:ascii="Century Gothic" w:hAnsi="Century Gothic" w:cs="Arial"/>
                <w:sz w:val="20"/>
                <w:lang w:eastAsia="en-US"/>
              </w:rPr>
              <w:t xml:space="preserve">Reading remains a priority in planning. </w:t>
            </w:r>
          </w:p>
        </w:tc>
      </w:tr>
      <w:tr w:rsidR="00197652" w:rsidRPr="00197652" w14:paraId="06B6C0E7" w14:textId="77777777" w:rsidTr="008E7E36">
        <w:trPr>
          <w:cantSplit/>
          <w:trHeight w:val="1408"/>
        </w:trPr>
        <w:tc>
          <w:tcPr>
            <w:tcW w:w="15452" w:type="dxa"/>
          </w:tcPr>
          <w:p w14:paraId="33C34E4A" w14:textId="77777777" w:rsidR="00197652" w:rsidRPr="00B86C12" w:rsidRDefault="00197652" w:rsidP="00197652">
            <w:pPr>
              <w:spacing w:after="120"/>
              <w:rPr>
                <w:rFonts w:ascii="Century Gothic" w:hAnsi="Century Gothic" w:cs="Arial"/>
                <w:b/>
                <w:bCs/>
                <w:sz w:val="20"/>
                <w:szCs w:val="20"/>
                <w:u w:val="single"/>
                <w:lang w:eastAsia="en-US"/>
              </w:rPr>
            </w:pPr>
            <w:r w:rsidRPr="00B86C12">
              <w:rPr>
                <w:rFonts w:ascii="Century Gothic" w:hAnsi="Century Gothic" w:cs="Arial"/>
                <w:b/>
                <w:bCs/>
                <w:sz w:val="20"/>
                <w:szCs w:val="20"/>
                <w:u w:val="single"/>
                <w:lang w:eastAsia="en-US"/>
              </w:rPr>
              <w:t>OUTCOMES</w:t>
            </w:r>
          </w:p>
          <w:p w14:paraId="669F4213" w14:textId="77777777" w:rsidR="00197652" w:rsidRPr="00197652" w:rsidRDefault="00197652" w:rsidP="00197652">
            <w:pPr>
              <w:spacing w:after="120"/>
              <w:ind w:left="283"/>
              <w:rPr>
                <w:rFonts w:ascii="Century Gothic" w:hAnsi="Century Gothic" w:cs="Arial"/>
                <w:sz w:val="20"/>
                <w:szCs w:val="20"/>
                <w:lang w:eastAsia="en-US"/>
              </w:rPr>
            </w:pPr>
            <w:r w:rsidRPr="00197652">
              <w:rPr>
                <w:rFonts w:ascii="Century Gothic" w:hAnsi="Century Gothic" w:cs="Arial"/>
                <w:lang w:eastAsia="en-US"/>
              </w:rPr>
              <w:t xml:space="preserve"> </w:t>
            </w:r>
          </w:p>
        </w:tc>
      </w:tr>
    </w:tbl>
    <w:p w14:paraId="2C1303E8" w14:textId="77777777" w:rsidR="00197652" w:rsidRPr="00197652" w:rsidRDefault="00197652" w:rsidP="00197652">
      <w:pPr>
        <w:rPr>
          <w:rFonts w:ascii="Comic Sans MS" w:hAnsi="Comic Sans MS"/>
          <w:sz w:val="20"/>
          <w:szCs w:val="20"/>
          <w:lang w:eastAsia="en-US"/>
        </w:rPr>
      </w:pPr>
    </w:p>
    <w:p w14:paraId="61D7E431" w14:textId="3257FF24" w:rsidR="00B86C12" w:rsidRDefault="00B86C12">
      <w:pPr>
        <w:rPr>
          <w:rFonts w:ascii="Comic Sans MS" w:hAnsi="Comic Sans MS"/>
          <w:szCs w:val="20"/>
          <w:lang w:eastAsia="en-US"/>
        </w:rPr>
      </w:pPr>
      <w:r>
        <w:rPr>
          <w:rFonts w:ascii="Comic Sans MS" w:hAnsi="Comic Sans MS"/>
          <w:szCs w:val="20"/>
          <w:lang w:eastAsia="en-US"/>
        </w:rPr>
        <w:br w:type="page"/>
      </w:r>
    </w:p>
    <w:p w14:paraId="6EF5BCE1" w14:textId="6779C50B" w:rsidR="00B86C12" w:rsidRPr="00B86C12" w:rsidRDefault="00B86C12" w:rsidP="00B86C12">
      <w:pPr>
        <w:rPr>
          <w:rFonts w:ascii="Comic Sans MS" w:hAnsi="Comic Sans MS"/>
          <w:szCs w:val="20"/>
          <w:lang w:eastAsia="en-US"/>
        </w:rPr>
      </w:pPr>
      <w:r w:rsidRPr="00B86C12">
        <w:rPr>
          <w:rFonts w:ascii="Comic Sans MS" w:hAnsi="Comic Sans MS"/>
          <w:noProof/>
          <w:szCs w:val="20"/>
          <w:lang w:eastAsia="en-US"/>
        </w:rPr>
        <w:lastRenderedPageBreak/>
        <mc:AlternateContent>
          <mc:Choice Requires="wps">
            <w:drawing>
              <wp:anchor distT="0" distB="0" distL="114300" distR="114300" simplePos="0" relativeHeight="251696140" behindDoc="0" locked="0" layoutInCell="0" allowOverlap="1" wp14:anchorId="6A110191" wp14:editId="2604BFAA">
                <wp:simplePos x="0" y="0"/>
                <wp:positionH relativeFrom="column">
                  <wp:posOffset>-574040</wp:posOffset>
                </wp:positionH>
                <wp:positionV relativeFrom="paragraph">
                  <wp:posOffset>120015</wp:posOffset>
                </wp:positionV>
                <wp:extent cx="4196715" cy="46482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6715" cy="464820"/>
                        </a:xfrm>
                        <a:prstGeom prst="rect">
                          <a:avLst/>
                        </a:prstGeom>
                        <a:solidFill>
                          <a:srgbClr val="FFFFFF"/>
                        </a:solidFill>
                        <a:ln w="19050">
                          <a:solidFill>
                            <a:srgbClr val="000000"/>
                          </a:solidFill>
                          <a:miter lim="800000"/>
                          <a:headEnd/>
                          <a:tailEnd/>
                        </a:ln>
                      </wps:spPr>
                      <wps:txbx>
                        <w:txbxContent>
                          <w:p w14:paraId="49FEEC9F" w14:textId="77777777" w:rsidR="00B86C12" w:rsidRPr="00B86C12" w:rsidRDefault="00B86C12" w:rsidP="00B86C12">
                            <w:pPr>
                              <w:pStyle w:val="BodyText"/>
                              <w:rPr>
                                <w:rFonts w:ascii="Century Gothic" w:hAnsi="Century Gothic" w:cs="Arial"/>
                              </w:rPr>
                            </w:pPr>
                            <w:r w:rsidRPr="00B86C12">
                              <w:rPr>
                                <w:rFonts w:ascii="Century Gothic" w:hAnsi="Century Gothic" w:cs="Arial"/>
                              </w:rPr>
                              <w:t>School Improvement Plan: RE / Church School Distinctiveness</w:t>
                            </w:r>
                          </w:p>
                          <w:p w14:paraId="53C87BCF" w14:textId="77777777" w:rsidR="00B86C12" w:rsidRPr="00B86C12" w:rsidRDefault="00B86C12" w:rsidP="00B86C12">
                            <w:pPr>
                              <w:pStyle w:val="BodyText"/>
                              <w:rPr>
                                <w:rFonts w:ascii="Century Gothic" w:hAnsi="Century Gothic" w:cs="Arial"/>
                              </w:rPr>
                            </w:pPr>
                            <w:r w:rsidRPr="00B86C12">
                              <w:rPr>
                                <w:rFonts w:ascii="Century Gothic" w:hAnsi="Century Gothic" w:cs="Arial"/>
                              </w:rPr>
                              <w:t>2023-2024</w:t>
                            </w:r>
                          </w:p>
                          <w:p w14:paraId="4D428B31" w14:textId="77777777" w:rsidR="00B86C12" w:rsidRPr="00B86C12" w:rsidRDefault="00B86C12" w:rsidP="00B86C12">
                            <w:pP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10191" id="Text Box 18" o:spid="_x0000_s1030" type="#_x0000_t202" style="position:absolute;margin-left:-45.2pt;margin-top:9.45pt;width:330.45pt;height:36.6pt;z-index:2516961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" o:allowincell="f" strokeweight="1.5pt">
                <v:textbox>
                  <w:txbxContent>
                    <w:p w14:paraId="49FEEC9F" w14:textId="77777777" w:rsidR="00B86C12" w:rsidRPr="00B86C12" w:rsidRDefault="00B86C12" w:rsidP="00B86C12">
                      <w:pPr>
                        <w:pStyle w:val="BodyText"/>
                        <w:rPr>
                          <w:rFonts w:ascii="Century Gothic" w:hAnsi="Century Gothic" w:cs="Arial"/>
                        </w:rPr>
                      </w:pPr>
                      <w:r w:rsidRPr="00B86C12">
                        <w:rPr>
                          <w:rFonts w:ascii="Century Gothic" w:hAnsi="Century Gothic" w:cs="Arial"/>
                        </w:rPr>
                        <w:t>School Improvement Plan: RE / Church School Distinctiveness</w:t>
                      </w:r>
                    </w:p>
                    <w:p w14:paraId="53C87BCF" w14:textId="77777777" w:rsidR="00B86C12" w:rsidRPr="00B86C12" w:rsidRDefault="00B86C12" w:rsidP="00B86C12">
                      <w:pPr>
                        <w:pStyle w:val="BodyText"/>
                        <w:rPr>
                          <w:rFonts w:ascii="Century Gothic" w:hAnsi="Century Gothic" w:cs="Arial"/>
                        </w:rPr>
                      </w:pPr>
                      <w:r w:rsidRPr="00B86C12">
                        <w:rPr>
                          <w:rFonts w:ascii="Century Gothic" w:hAnsi="Century Gothic" w:cs="Arial"/>
                        </w:rPr>
                        <w:t>2023-2024</w:t>
                      </w:r>
                    </w:p>
                    <w:p w14:paraId="4D428B31" w14:textId="77777777" w:rsidR="00B86C12" w:rsidRPr="00B86C12" w:rsidRDefault="00B86C12" w:rsidP="00B86C12">
                      <w:pPr>
                        <w:rPr>
                          <w:rFonts w:ascii="Century Gothic" w:hAnsi="Century Gothic"/>
                          <w:sz w:val="20"/>
                          <w:szCs w:val="20"/>
                        </w:rPr>
                      </w:pPr>
                    </w:p>
                  </w:txbxContent>
                </v:textbox>
              </v:shape>
            </w:pict>
          </mc:Fallback>
        </mc:AlternateContent>
      </w:r>
      <w:r w:rsidRPr="00B86C12">
        <w:rPr>
          <w:rFonts w:ascii="Comic Sans MS" w:hAnsi="Comic Sans MS"/>
          <w:noProof/>
          <w:szCs w:val="20"/>
          <w:lang w:eastAsia="en-US"/>
        </w:rPr>
        <mc:AlternateContent>
          <mc:Choice Requires="wps">
            <w:drawing>
              <wp:anchor distT="0" distB="0" distL="114300" distR="114300" simplePos="0" relativeHeight="251697164" behindDoc="0" locked="0" layoutInCell="0" allowOverlap="1" wp14:anchorId="305F9CDB" wp14:editId="66AC0F84">
                <wp:simplePos x="0" y="0"/>
                <wp:positionH relativeFrom="column">
                  <wp:posOffset>3711575</wp:posOffset>
                </wp:positionH>
                <wp:positionV relativeFrom="paragraph">
                  <wp:posOffset>112395</wp:posOffset>
                </wp:positionV>
                <wp:extent cx="5539740" cy="464820"/>
                <wp:effectExtent l="0" t="0" r="0" b="0"/>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740" cy="464820"/>
                        </a:xfrm>
                        <a:prstGeom prst="rect">
                          <a:avLst/>
                        </a:prstGeom>
                        <a:solidFill>
                          <a:srgbClr val="FFFFFF"/>
                        </a:solidFill>
                        <a:ln w="19050">
                          <a:solidFill>
                            <a:srgbClr val="000000"/>
                          </a:solidFill>
                          <a:miter lim="800000"/>
                          <a:headEnd/>
                          <a:tailEnd/>
                        </a:ln>
                      </wps:spPr>
                      <wps:txbx>
                        <w:txbxContent>
                          <w:p w14:paraId="0CE2AC39" w14:textId="77777777" w:rsidR="00B86C12" w:rsidRPr="00B86C12" w:rsidRDefault="00B86C12" w:rsidP="00B86C12">
                            <w:pPr>
                              <w:pStyle w:val="Heading1"/>
                              <w:rPr>
                                <w:rFonts w:ascii="Century Gothic" w:hAnsi="Century Gothic" w:cs="Arial"/>
                                <w:b w:val="0"/>
                                <w:sz w:val="20"/>
                                <w:szCs w:val="20"/>
                                <w:u w:val="none"/>
                              </w:rPr>
                            </w:pPr>
                            <w:r w:rsidRPr="00B86C12">
                              <w:rPr>
                                <w:rFonts w:ascii="Century Gothic" w:hAnsi="Century Gothic" w:cs="Arial"/>
                                <w:sz w:val="20"/>
                                <w:szCs w:val="20"/>
                                <w:u w:val="none"/>
                              </w:rPr>
                              <w:t xml:space="preserve">Overall Target: </w:t>
                            </w:r>
                            <w:r w:rsidRPr="00B86C12">
                              <w:rPr>
                                <w:rFonts w:ascii="Century Gothic" w:hAnsi="Century Gothic" w:cs="Arial"/>
                                <w:b w:val="0"/>
                                <w:sz w:val="20"/>
                                <w:szCs w:val="20"/>
                                <w:u w:val="none"/>
                              </w:rPr>
                              <w:t>To reinforce the school’s Christian values and distinctiveness and ensure that they permeate throughout school life.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F9CDB" id="Text Box 3" o:spid="_x0000_s1031" type="#_x0000_t202" style="position:absolute;margin-left:292.25pt;margin-top:8.85pt;width:436.2pt;height:36.6pt;z-index:251697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" o:allowincell="f" strokeweight="1.5pt">
                <v:textbox>
                  <w:txbxContent>
                    <w:p w14:paraId="0CE2AC39" w14:textId="77777777" w:rsidR="00B86C12" w:rsidRPr="00B86C12" w:rsidRDefault="00B86C12" w:rsidP="00B86C12">
                      <w:pPr>
                        <w:pStyle w:val="Heading1"/>
                        <w:rPr>
                          <w:rFonts w:ascii="Century Gothic" w:hAnsi="Century Gothic" w:cs="Arial"/>
                          <w:b w:val="0"/>
                          <w:sz w:val="20"/>
                          <w:szCs w:val="20"/>
                          <w:u w:val="none"/>
                        </w:rPr>
                      </w:pPr>
                      <w:r w:rsidRPr="00B86C12">
                        <w:rPr>
                          <w:rFonts w:ascii="Century Gothic" w:hAnsi="Century Gothic" w:cs="Arial"/>
                          <w:sz w:val="20"/>
                          <w:szCs w:val="20"/>
                          <w:u w:val="none"/>
                        </w:rPr>
                        <w:t xml:space="preserve">Overall Target: </w:t>
                      </w:r>
                      <w:r w:rsidRPr="00B86C12">
                        <w:rPr>
                          <w:rFonts w:ascii="Century Gothic" w:hAnsi="Century Gothic" w:cs="Arial"/>
                          <w:b w:val="0"/>
                          <w:sz w:val="20"/>
                          <w:szCs w:val="20"/>
                          <w:u w:val="none"/>
                        </w:rPr>
                        <w:t>To reinforce the school’s Christian values and distinctiveness and ensure that they permeate throughout school life.</w:t>
                      </w:r>
                    </w:p>
                  </w:txbxContent>
                </v:textbox>
              </v:shape>
            </w:pict>
          </mc:Fallback>
        </mc:AlternateContent>
      </w:r>
    </w:p>
    <w:p w14:paraId="645BEA17" w14:textId="540ABCE8" w:rsidR="00B86C12" w:rsidRPr="00B86C12" w:rsidRDefault="00B86C12" w:rsidP="00B86C12">
      <w:pPr>
        <w:rPr>
          <w:rFonts w:ascii="Comic Sans MS" w:hAnsi="Comic Sans MS"/>
          <w:szCs w:val="20"/>
          <w:lang w:eastAsia="en-US"/>
        </w:rPr>
      </w:pPr>
    </w:p>
    <w:p w14:paraId="353052FE" w14:textId="77777777" w:rsidR="00B86C12" w:rsidRPr="00B86C12" w:rsidRDefault="00B86C12" w:rsidP="00B86C12">
      <w:pPr>
        <w:rPr>
          <w:rFonts w:ascii="Comic Sans MS" w:hAnsi="Comic Sans MS"/>
          <w:szCs w:val="20"/>
          <w:lang w:eastAsia="en-US"/>
        </w:rPr>
      </w:pPr>
    </w:p>
    <w:p w14:paraId="25655523" w14:textId="77777777" w:rsidR="00B86C12" w:rsidRPr="00B86C12" w:rsidRDefault="00B86C12" w:rsidP="00B86C12">
      <w:pPr>
        <w:rPr>
          <w:rFonts w:ascii="Comic Sans MS" w:hAnsi="Comic Sans MS"/>
          <w:szCs w:val="20"/>
          <w:lang w:eastAsia="en-US"/>
        </w:rPr>
      </w:pPr>
    </w:p>
    <w:tbl>
      <w:tblPr>
        <w:tblW w:w="1545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2"/>
        <w:gridCol w:w="4820"/>
      </w:tblGrid>
      <w:tr w:rsidR="00B86C12" w:rsidRPr="00B86C12" w14:paraId="060DCB4F" w14:textId="77777777" w:rsidTr="008E7E36">
        <w:trPr>
          <w:cantSplit/>
        </w:trPr>
        <w:tc>
          <w:tcPr>
            <w:tcW w:w="10632" w:type="dxa"/>
            <w:shd w:val="pct12" w:color="FFFF00" w:fill="auto"/>
          </w:tcPr>
          <w:p w14:paraId="3B7FDF8E" w14:textId="77777777" w:rsidR="00B86C12" w:rsidRPr="00B86C12" w:rsidRDefault="00B86C12" w:rsidP="00B86C12">
            <w:pPr>
              <w:rPr>
                <w:rFonts w:ascii="Century Gothic" w:hAnsi="Century Gothic"/>
                <w:b/>
                <w:bCs/>
                <w:sz w:val="20"/>
                <w:szCs w:val="20"/>
                <w:lang w:eastAsia="en-US"/>
              </w:rPr>
            </w:pPr>
            <w:r w:rsidRPr="00B86C12">
              <w:rPr>
                <w:rFonts w:ascii="Century Gothic" w:hAnsi="Century Gothic"/>
                <w:b/>
                <w:bCs/>
                <w:sz w:val="20"/>
                <w:szCs w:val="20"/>
                <w:lang w:eastAsia="en-US"/>
              </w:rPr>
              <w:t>Current Situation/Critical Analysis</w:t>
            </w:r>
          </w:p>
        </w:tc>
        <w:tc>
          <w:tcPr>
            <w:tcW w:w="4820" w:type="dxa"/>
            <w:shd w:val="pct12" w:color="FFFF00" w:fill="auto"/>
          </w:tcPr>
          <w:p w14:paraId="33B01B23" w14:textId="77777777" w:rsidR="00B86C12" w:rsidRPr="00B86C12" w:rsidRDefault="00B86C12" w:rsidP="00B86C12">
            <w:pPr>
              <w:rPr>
                <w:rFonts w:ascii="Century Gothic" w:hAnsi="Century Gothic"/>
                <w:b/>
                <w:bCs/>
                <w:sz w:val="20"/>
                <w:szCs w:val="20"/>
                <w:lang w:eastAsia="en-US"/>
              </w:rPr>
            </w:pPr>
            <w:r w:rsidRPr="00B86C12">
              <w:rPr>
                <w:rFonts w:ascii="Century Gothic" w:hAnsi="Century Gothic"/>
                <w:b/>
                <w:bCs/>
                <w:sz w:val="20"/>
                <w:szCs w:val="20"/>
                <w:lang w:eastAsia="en-US"/>
              </w:rPr>
              <w:t>Required Changes (particularly teaching and learning)</w:t>
            </w:r>
          </w:p>
        </w:tc>
      </w:tr>
      <w:tr w:rsidR="00B86C12" w:rsidRPr="00B86C12" w14:paraId="6000A399" w14:textId="77777777" w:rsidTr="008E7E36">
        <w:trPr>
          <w:cantSplit/>
          <w:trHeight w:val="1363"/>
        </w:trPr>
        <w:tc>
          <w:tcPr>
            <w:tcW w:w="10632" w:type="dxa"/>
          </w:tcPr>
          <w:p w14:paraId="5A3D5503"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RE lessons are taught weekly for one hour and following the new updated Questful RE Syllabus. Lessons are taught as whole class to both KS1 and 2.</w:t>
            </w:r>
          </w:p>
          <w:p w14:paraId="7DF34095" w14:textId="77777777" w:rsidR="00B86C12" w:rsidRPr="00B86C12" w:rsidRDefault="00B86C12" w:rsidP="00B86C12">
            <w:pPr>
              <w:rPr>
                <w:rFonts w:ascii="Century Gothic" w:hAnsi="Century Gothic"/>
                <w:sz w:val="20"/>
                <w:szCs w:val="20"/>
                <w:lang w:eastAsia="en-US"/>
              </w:rPr>
            </w:pPr>
          </w:p>
          <w:p w14:paraId="780194ED"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An act of worship takes place daily in different ways: class assemblies and reflections, whole school assemblies three times per week, visitors’ assemblies, prayers and the children leading the school in saying grace before lunch.</w:t>
            </w:r>
          </w:p>
          <w:p w14:paraId="6FBB5197" w14:textId="77777777" w:rsidR="00B86C12" w:rsidRPr="00B86C12" w:rsidRDefault="00B86C12" w:rsidP="00B86C12">
            <w:pPr>
              <w:rPr>
                <w:rFonts w:ascii="Century Gothic" w:hAnsi="Century Gothic"/>
                <w:sz w:val="20"/>
                <w:szCs w:val="20"/>
                <w:lang w:eastAsia="en-US"/>
              </w:rPr>
            </w:pPr>
          </w:p>
          <w:p w14:paraId="0035F3B0" w14:textId="77777777" w:rsidR="00B86C12" w:rsidRPr="00B86C12" w:rsidRDefault="00B86C12" w:rsidP="00B86C12">
            <w:pPr>
              <w:rPr>
                <w:rFonts w:ascii="Century Gothic" w:hAnsi="Century Gothic"/>
                <w:sz w:val="20"/>
                <w:szCs w:val="20"/>
                <w:lang w:eastAsia="en-US"/>
              </w:rPr>
            </w:pPr>
          </w:p>
          <w:p w14:paraId="30D254B8"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 xml:space="preserve">Christian values – Our Christian values are based on the Fruits of the Spirit which been introduced and embedded across the school over the last few years. We are currently in the third full year of our Christian Values and continue to reinforce these values so that they are fully embedded in all aspects of school life - through our star of the week and by prominently displaying them throughout school. They are referred to by school staff and pupils each day through lessons and worship times when songs are chosen linked to the current value. Values have become an integral part of daily school life. Children are beginning to know the bible verse we have chosen for each value. We will continue with this and need to ensure that our parents/families are more aware of them and their place in our school. </w:t>
            </w:r>
          </w:p>
          <w:p w14:paraId="1008F003" w14:textId="77777777" w:rsidR="00B86C12" w:rsidRPr="00B86C12" w:rsidRDefault="00B86C12" w:rsidP="00B86C12">
            <w:pPr>
              <w:rPr>
                <w:rFonts w:ascii="Century Gothic" w:hAnsi="Century Gothic"/>
                <w:sz w:val="20"/>
                <w:szCs w:val="20"/>
                <w:lang w:eastAsia="en-US"/>
              </w:rPr>
            </w:pPr>
          </w:p>
          <w:p w14:paraId="41EC6ACC"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 xml:space="preserve">RE Policy was updated in May 2023 </w:t>
            </w:r>
          </w:p>
        </w:tc>
        <w:tc>
          <w:tcPr>
            <w:tcW w:w="4820" w:type="dxa"/>
          </w:tcPr>
          <w:p w14:paraId="25C9E76E" w14:textId="77777777" w:rsidR="00B86C12" w:rsidRPr="00B86C12" w:rsidRDefault="00B86C12" w:rsidP="00B86C12">
            <w:pPr>
              <w:numPr>
                <w:ilvl w:val="0"/>
                <w:numId w:val="68"/>
              </w:numPr>
              <w:rPr>
                <w:rFonts w:ascii="Century Gothic" w:hAnsi="Century Gothic"/>
                <w:sz w:val="20"/>
                <w:szCs w:val="20"/>
                <w:lang w:eastAsia="en-US"/>
              </w:rPr>
            </w:pPr>
            <w:r w:rsidRPr="00B86C12">
              <w:rPr>
                <w:rFonts w:ascii="Century Gothic" w:hAnsi="Century Gothic"/>
                <w:sz w:val="20"/>
                <w:szCs w:val="20"/>
                <w:lang w:eastAsia="en-US"/>
              </w:rPr>
              <w:t xml:space="preserve">We are now on year </w:t>
            </w:r>
            <w:proofErr w:type="gramStart"/>
            <w:r w:rsidRPr="00B86C12">
              <w:rPr>
                <w:rFonts w:ascii="Century Gothic" w:hAnsi="Century Gothic"/>
                <w:sz w:val="20"/>
                <w:szCs w:val="20"/>
                <w:lang w:eastAsia="en-US"/>
              </w:rPr>
              <w:t>two of a four year</w:t>
            </w:r>
            <w:proofErr w:type="gramEnd"/>
            <w:r w:rsidRPr="00B86C12">
              <w:rPr>
                <w:rFonts w:ascii="Century Gothic" w:hAnsi="Century Gothic"/>
                <w:sz w:val="20"/>
                <w:szCs w:val="20"/>
                <w:lang w:eastAsia="en-US"/>
              </w:rPr>
              <w:t xml:space="preserve"> cycle of RE – we will continue to embed the new Questful RE syllabus across the school</w:t>
            </w:r>
          </w:p>
          <w:p w14:paraId="4DC04033" w14:textId="77777777" w:rsidR="00B86C12" w:rsidRPr="00B86C12" w:rsidRDefault="00B86C12" w:rsidP="00B86C12">
            <w:pPr>
              <w:numPr>
                <w:ilvl w:val="0"/>
                <w:numId w:val="68"/>
              </w:numPr>
              <w:rPr>
                <w:rFonts w:ascii="Century Gothic" w:hAnsi="Century Gothic"/>
                <w:sz w:val="20"/>
                <w:szCs w:val="20"/>
                <w:lang w:eastAsia="en-US"/>
              </w:rPr>
            </w:pPr>
            <w:r w:rsidRPr="00B86C12">
              <w:rPr>
                <w:rFonts w:ascii="Century Gothic" w:hAnsi="Century Gothic"/>
                <w:sz w:val="20"/>
                <w:szCs w:val="20"/>
                <w:lang w:eastAsia="en-US"/>
              </w:rPr>
              <w:t xml:space="preserve">Themes for worship continue to follow the half termly values, restarting in September with Love. </w:t>
            </w:r>
          </w:p>
          <w:p w14:paraId="636BCB2D" w14:textId="77777777" w:rsidR="00B86C12" w:rsidRPr="00B86C12" w:rsidRDefault="00B86C12" w:rsidP="00B86C12">
            <w:pPr>
              <w:numPr>
                <w:ilvl w:val="0"/>
                <w:numId w:val="68"/>
              </w:numPr>
              <w:rPr>
                <w:rFonts w:ascii="Century Gothic" w:hAnsi="Century Gothic"/>
                <w:sz w:val="20"/>
                <w:szCs w:val="20"/>
                <w:lang w:eastAsia="en-US"/>
              </w:rPr>
            </w:pPr>
            <w:r w:rsidRPr="00B86C12">
              <w:rPr>
                <w:rFonts w:ascii="Century Gothic" w:hAnsi="Century Gothic"/>
                <w:sz w:val="20"/>
                <w:szCs w:val="20"/>
                <w:lang w:eastAsia="en-US"/>
              </w:rPr>
              <w:t>Updated RE and Worship displays to be in every area of school with relevant scripture verse.</w:t>
            </w:r>
          </w:p>
          <w:p w14:paraId="395E77B5" w14:textId="77777777" w:rsidR="00B86C12" w:rsidRPr="00B86C12" w:rsidRDefault="00B86C12" w:rsidP="00B86C12">
            <w:pPr>
              <w:numPr>
                <w:ilvl w:val="0"/>
                <w:numId w:val="68"/>
              </w:numPr>
              <w:rPr>
                <w:rFonts w:ascii="Century Gothic" w:hAnsi="Century Gothic"/>
                <w:sz w:val="20"/>
                <w:szCs w:val="20"/>
                <w:lang w:eastAsia="en-US"/>
              </w:rPr>
            </w:pPr>
            <w:r w:rsidRPr="00B86C12">
              <w:rPr>
                <w:rFonts w:ascii="Century Gothic" w:hAnsi="Century Gothic"/>
                <w:sz w:val="20"/>
                <w:szCs w:val="20"/>
                <w:lang w:eastAsia="en-US"/>
              </w:rPr>
              <w:t>The Juniors Worship Team to be relaunched with a focus on Courageous Advocacy.</w:t>
            </w:r>
          </w:p>
          <w:p w14:paraId="782325FB" w14:textId="77777777" w:rsidR="00B86C12" w:rsidRPr="00B86C12" w:rsidRDefault="00B86C12" w:rsidP="00B86C12">
            <w:pPr>
              <w:numPr>
                <w:ilvl w:val="0"/>
                <w:numId w:val="68"/>
              </w:numPr>
              <w:rPr>
                <w:rFonts w:ascii="Century Gothic" w:hAnsi="Century Gothic"/>
                <w:sz w:val="20"/>
                <w:szCs w:val="20"/>
                <w:lang w:eastAsia="en-US"/>
              </w:rPr>
            </w:pPr>
            <w:r w:rsidRPr="00B86C12">
              <w:rPr>
                <w:rFonts w:ascii="Century Gothic" w:hAnsi="Century Gothic"/>
                <w:sz w:val="20"/>
                <w:szCs w:val="20"/>
                <w:lang w:eastAsia="en-US"/>
              </w:rPr>
              <w:t>Bible verses to be displayed prominently throughout the school.</w:t>
            </w:r>
          </w:p>
          <w:p w14:paraId="7774F61B" w14:textId="77777777" w:rsidR="00B86C12" w:rsidRPr="00B86C12" w:rsidRDefault="00B86C12" w:rsidP="00B86C12">
            <w:pPr>
              <w:numPr>
                <w:ilvl w:val="0"/>
                <w:numId w:val="68"/>
              </w:numPr>
              <w:rPr>
                <w:rFonts w:ascii="Century Gothic" w:hAnsi="Century Gothic"/>
                <w:sz w:val="20"/>
                <w:szCs w:val="20"/>
                <w:lang w:eastAsia="en-US"/>
              </w:rPr>
            </w:pPr>
            <w:r w:rsidRPr="00B86C12">
              <w:rPr>
                <w:rFonts w:ascii="Century Gothic" w:hAnsi="Century Gothic"/>
                <w:sz w:val="20"/>
                <w:szCs w:val="20"/>
                <w:lang w:eastAsia="en-US"/>
              </w:rPr>
              <w:t>‘Wild Worship’ introduced for whole school worship half termly</w:t>
            </w:r>
          </w:p>
          <w:p w14:paraId="5D12679D" w14:textId="77777777" w:rsidR="00B86C12" w:rsidRPr="00B86C12" w:rsidRDefault="00B86C12" w:rsidP="00B86C12">
            <w:pPr>
              <w:numPr>
                <w:ilvl w:val="0"/>
                <w:numId w:val="68"/>
              </w:numPr>
              <w:rPr>
                <w:rFonts w:ascii="Century Gothic" w:hAnsi="Century Gothic"/>
                <w:sz w:val="20"/>
                <w:szCs w:val="20"/>
                <w:lang w:eastAsia="en-US"/>
              </w:rPr>
            </w:pPr>
            <w:r w:rsidRPr="00B86C12">
              <w:rPr>
                <w:rFonts w:ascii="Century Gothic" w:hAnsi="Century Gothic"/>
                <w:sz w:val="20"/>
                <w:szCs w:val="20"/>
                <w:lang w:eastAsia="en-US"/>
              </w:rPr>
              <w:t>Wild worship area to be established linked to ‘Where the Wildlings Are’</w:t>
            </w:r>
          </w:p>
          <w:p w14:paraId="261DCAFA" w14:textId="77777777" w:rsidR="00B86C12" w:rsidRPr="00B86C12" w:rsidRDefault="00B86C12" w:rsidP="00B86C12">
            <w:pPr>
              <w:rPr>
                <w:rFonts w:ascii="Century Gothic" w:hAnsi="Century Gothic"/>
                <w:sz w:val="20"/>
                <w:szCs w:val="20"/>
                <w:lang w:eastAsia="en-US"/>
              </w:rPr>
            </w:pPr>
          </w:p>
        </w:tc>
      </w:tr>
    </w:tbl>
    <w:p w14:paraId="13910910" w14:textId="77777777" w:rsidR="00B86C12" w:rsidRPr="00B86C12" w:rsidRDefault="00B86C12" w:rsidP="00B86C12">
      <w:pPr>
        <w:rPr>
          <w:rFonts w:ascii="Comic Sans MS" w:hAnsi="Comic Sans MS"/>
          <w:szCs w:val="20"/>
          <w:lang w:eastAsia="en-US"/>
        </w:rPr>
      </w:pPr>
    </w:p>
    <w:tbl>
      <w:tblPr>
        <w:tblW w:w="154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3"/>
        <w:gridCol w:w="1224"/>
        <w:gridCol w:w="1105"/>
        <w:gridCol w:w="1163"/>
        <w:gridCol w:w="1105"/>
        <w:gridCol w:w="4673"/>
        <w:gridCol w:w="1170"/>
      </w:tblGrid>
      <w:tr w:rsidR="00B86C12" w:rsidRPr="00B86C12" w14:paraId="7F0A4F61" w14:textId="77777777" w:rsidTr="00B86C12">
        <w:trPr>
          <w:cantSplit/>
        </w:trPr>
        <w:tc>
          <w:tcPr>
            <w:tcW w:w="5043" w:type="dxa"/>
            <w:shd w:val="clear" w:color="auto" w:fill="auto"/>
          </w:tcPr>
          <w:p w14:paraId="3E15748B" w14:textId="77777777" w:rsidR="00B86C12" w:rsidRPr="00B86C12" w:rsidRDefault="00B86C12" w:rsidP="00B86C12">
            <w:pPr>
              <w:rPr>
                <w:rFonts w:ascii="Century Gothic" w:hAnsi="Century Gothic"/>
                <w:b/>
                <w:sz w:val="20"/>
                <w:szCs w:val="20"/>
                <w:lang w:eastAsia="en-US"/>
              </w:rPr>
            </w:pPr>
            <w:r w:rsidRPr="00B86C12">
              <w:rPr>
                <w:rFonts w:ascii="Century Gothic" w:hAnsi="Century Gothic"/>
                <w:b/>
                <w:sz w:val="20"/>
                <w:szCs w:val="20"/>
                <w:lang w:eastAsia="en-US"/>
              </w:rPr>
              <w:t>Actions (including staff training needs)</w:t>
            </w:r>
          </w:p>
        </w:tc>
        <w:tc>
          <w:tcPr>
            <w:tcW w:w="1224" w:type="dxa"/>
            <w:shd w:val="clear" w:color="auto" w:fill="auto"/>
          </w:tcPr>
          <w:p w14:paraId="5824C825" w14:textId="77777777" w:rsidR="00B86C12" w:rsidRPr="00B86C12" w:rsidRDefault="00B86C12" w:rsidP="00B86C12">
            <w:pPr>
              <w:rPr>
                <w:rFonts w:ascii="Century Gothic" w:hAnsi="Century Gothic"/>
                <w:b/>
                <w:bCs/>
                <w:sz w:val="20"/>
                <w:szCs w:val="20"/>
                <w:lang w:eastAsia="en-US"/>
              </w:rPr>
            </w:pPr>
            <w:r w:rsidRPr="00B86C12">
              <w:rPr>
                <w:rFonts w:ascii="Century Gothic" w:hAnsi="Century Gothic"/>
                <w:b/>
                <w:bCs/>
                <w:sz w:val="20"/>
                <w:szCs w:val="20"/>
                <w:lang w:eastAsia="en-US"/>
              </w:rPr>
              <w:t>Personnel</w:t>
            </w:r>
          </w:p>
          <w:p w14:paraId="161F1081" w14:textId="77777777" w:rsidR="00B86C12" w:rsidRPr="00B86C12" w:rsidRDefault="00B86C12" w:rsidP="00B86C12">
            <w:pPr>
              <w:rPr>
                <w:rFonts w:ascii="Century Gothic" w:hAnsi="Century Gothic"/>
                <w:b/>
                <w:sz w:val="20"/>
                <w:szCs w:val="20"/>
                <w:lang w:eastAsia="en-US"/>
              </w:rPr>
            </w:pPr>
            <w:r w:rsidRPr="00B86C12">
              <w:rPr>
                <w:rFonts w:ascii="Century Gothic" w:hAnsi="Century Gothic"/>
                <w:sz w:val="20"/>
                <w:szCs w:val="20"/>
                <w:lang w:eastAsia="en-US"/>
              </w:rPr>
              <w:t>/</w:t>
            </w:r>
            <w:r w:rsidRPr="00B86C12">
              <w:rPr>
                <w:rFonts w:ascii="Century Gothic" w:hAnsi="Century Gothic"/>
                <w:b/>
                <w:sz w:val="20"/>
                <w:szCs w:val="20"/>
                <w:lang w:eastAsia="en-US"/>
              </w:rPr>
              <w:t xml:space="preserve"> Role</w:t>
            </w:r>
          </w:p>
        </w:tc>
        <w:tc>
          <w:tcPr>
            <w:tcW w:w="1105" w:type="dxa"/>
            <w:shd w:val="clear" w:color="auto" w:fill="auto"/>
          </w:tcPr>
          <w:p w14:paraId="40C8EF44" w14:textId="77777777" w:rsidR="00B86C12" w:rsidRPr="00B86C12" w:rsidRDefault="00B86C12" w:rsidP="00B86C12">
            <w:pPr>
              <w:rPr>
                <w:rFonts w:ascii="Century Gothic" w:hAnsi="Century Gothic"/>
                <w:b/>
                <w:sz w:val="20"/>
                <w:szCs w:val="20"/>
                <w:lang w:eastAsia="en-US"/>
              </w:rPr>
            </w:pPr>
            <w:r w:rsidRPr="00B86C12">
              <w:rPr>
                <w:rFonts w:ascii="Century Gothic" w:hAnsi="Century Gothic"/>
                <w:b/>
                <w:sz w:val="20"/>
                <w:szCs w:val="20"/>
                <w:lang w:eastAsia="en-US"/>
              </w:rPr>
              <w:t>Time</w:t>
            </w:r>
          </w:p>
          <w:p w14:paraId="778FEBB3" w14:textId="77777777" w:rsidR="00B86C12" w:rsidRPr="00B86C12" w:rsidRDefault="00B86C12" w:rsidP="00B86C12">
            <w:pPr>
              <w:rPr>
                <w:rFonts w:ascii="Century Gothic" w:hAnsi="Century Gothic"/>
                <w:sz w:val="20"/>
                <w:szCs w:val="20"/>
                <w:lang w:eastAsia="en-US"/>
              </w:rPr>
            </w:pPr>
            <w:r w:rsidRPr="00B86C12">
              <w:rPr>
                <w:rFonts w:ascii="Century Gothic" w:hAnsi="Century Gothic"/>
                <w:b/>
                <w:sz w:val="20"/>
                <w:szCs w:val="20"/>
                <w:lang w:eastAsia="en-US"/>
              </w:rPr>
              <w:t>Scale</w:t>
            </w:r>
          </w:p>
        </w:tc>
        <w:tc>
          <w:tcPr>
            <w:tcW w:w="1163" w:type="dxa"/>
            <w:shd w:val="clear" w:color="auto" w:fill="auto"/>
          </w:tcPr>
          <w:p w14:paraId="675236B9" w14:textId="77777777" w:rsidR="00B86C12" w:rsidRPr="00B86C12" w:rsidRDefault="00B86C12" w:rsidP="00B86C12">
            <w:pPr>
              <w:rPr>
                <w:rFonts w:ascii="Century Gothic" w:hAnsi="Century Gothic"/>
                <w:b/>
                <w:bCs/>
                <w:sz w:val="20"/>
                <w:szCs w:val="20"/>
                <w:lang w:eastAsia="en-US"/>
              </w:rPr>
            </w:pPr>
            <w:r w:rsidRPr="00B86C12">
              <w:rPr>
                <w:rFonts w:ascii="Century Gothic" w:hAnsi="Century Gothic"/>
                <w:b/>
                <w:bCs/>
                <w:sz w:val="20"/>
                <w:szCs w:val="20"/>
                <w:lang w:eastAsia="en-US"/>
              </w:rPr>
              <w:t>Costs /</w:t>
            </w:r>
          </w:p>
          <w:p w14:paraId="580A4B6B" w14:textId="77777777" w:rsidR="00B86C12" w:rsidRPr="00B86C12" w:rsidRDefault="00B86C12" w:rsidP="00B86C12">
            <w:pPr>
              <w:rPr>
                <w:rFonts w:ascii="Century Gothic" w:hAnsi="Century Gothic"/>
                <w:b/>
                <w:sz w:val="20"/>
                <w:szCs w:val="20"/>
                <w:lang w:eastAsia="en-US"/>
              </w:rPr>
            </w:pPr>
            <w:r w:rsidRPr="00B86C12">
              <w:rPr>
                <w:rFonts w:ascii="Century Gothic" w:hAnsi="Century Gothic"/>
                <w:b/>
                <w:sz w:val="20"/>
                <w:szCs w:val="20"/>
                <w:lang w:eastAsia="en-US"/>
              </w:rPr>
              <w:t>When?</w:t>
            </w:r>
          </w:p>
        </w:tc>
        <w:tc>
          <w:tcPr>
            <w:tcW w:w="1105" w:type="dxa"/>
            <w:shd w:val="clear" w:color="auto" w:fill="auto"/>
          </w:tcPr>
          <w:p w14:paraId="1DFC3D83" w14:textId="77777777" w:rsidR="00B86C12" w:rsidRPr="00B86C12" w:rsidRDefault="00B86C12" w:rsidP="00B86C12">
            <w:pPr>
              <w:rPr>
                <w:rFonts w:ascii="Century Gothic" w:hAnsi="Century Gothic"/>
                <w:b/>
                <w:sz w:val="20"/>
                <w:szCs w:val="20"/>
                <w:lang w:eastAsia="en-US"/>
              </w:rPr>
            </w:pPr>
            <w:r w:rsidRPr="00B86C12">
              <w:rPr>
                <w:rFonts w:ascii="Century Gothic" w:hAnsi="Century Gothic"/>
                <w:b/>
                <w:sz w:val="20"/>
                <w:szCs w:val="20"/>
                <w:lang w:eastAsia="en-US"/>
              </w:rPr>
              <w:t>Funding Source</w:t>
            </w:r>
          </w:p>
        </w:tc>
        <w:tc>
          <w:tcPr>
            <w:tcW w:w="4673" w:type="dxa"/>
            <w:shd w:val="clear" w:color="auto" w:fill="auto"/>
          </w:tcPr>
          <w:p w14:paraId="70D084CE" w14:textId="77777777" w:rsidR="00B86C12" w:rsidRPr="00B86C12" w:rsidRDefault="00B86C12" w:rsidP="00B86C12">
            <w:pPr>
              <w:rPr>
                <w:rFonts w:ascii="Century Gothic" w:hAnsi="Century Gothic"/>
                <w:b/>
                <w:sz w:val="20"/>
                <w:szCs w:val="20"/>
                <w:lang w:eastAsia="en-US"/>
              </w:rPr>
            </w:pPr>
            <w:r w:rsidRPr="00B86C12">
              <w:rPr>
                <w:rFonts w:ascii="Century Gothic" w:hAnsi="Century Gothic"/>
                <w:b/>
                <w:sz w:val="20"/>
                <w:szCs w:val="20"/>
                <w:lang w:eastAsia="en-US"/>
              </w:rPr>
              <w:t>Success Criteria/Intended Outcomes</w:t>
            </w:r>
          </w:p>
        </w:tc>
        <w:tc>
          <w:tcPr>
            <w:tcW w:w="1170" w:type="dxa"/>
            <w:shd w:val="clear" w:color="auto" w:fill="auto"/>
          </w:tcPr>
          <w:p w14:paraId="0A83D836" w14:textId="77777777" w:rsidR="00B86C12" w:rsidRPr="00B86C12" w:rsidRDefault="00B86C12" w:rsidP="00B86C12">
            <w:pPr>
              <w:rPr>
                <w:rFonts w:ascii="Century Gothic" w:hAnsi="Century Gothic"/>
                <w:b/>
                <w:sz w:val="20"/>
                <w:szCs w:val="20"/>
                <w:lang w:eastAsia="en-US"/>
              </w:rPr>
            </w:pPr>
            <w:r w:rsidRPr="00B86C12">
              <w:rPr>
                <w:rFonts w:ascii="Century Gothic" w:hAnsi="Century Gothic"/>
                <w:b/>
                <w:sz w:val="20"/>
                <w:szCs w:val="20"/>
                <w:lang w:eastAsia="en-US"/>
              </w:rPr>
              <w:t>Progress</w:t>
            </w:r>
          </w:p>
        </w:tc>
      </w:tr>
      <w:tr w:rsidR="00B86C12" w:rsidRPr="00B86C12" w14:paraId="68EDAF48" w14:textId="77777777" w:rsidTr="00B86C12">
        <w:trPr>
          <w:cantSplit/>
          <w:trHeight w:val="465"/>
        </w:trPr>
        <w:tc>
          <w:tcPr>
            <w:tcW w:w="5043" w:type="dxa"/>
            <w:tcBorders>
              <w:bottom w:val="single" w:sz="4" w:space="0" w:color="auto"/>
            </w:tcBorders>
          </w:tcPr>
          <w:p w14:paraId="49942C2E"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To revise RE rolling programs and embed the new Questful RE syllabus and resources across school.</w:t>
            </w:r>
          </w:p>
        </w:tc>
        <w:tc>
          <w:tcPr>
            <w:tcW w:w="1224" w:type="dxa"/>
            <w:tcBorders>
              <w:bottom w:val="single" w:sz="4" w:space="0" w:color="auto"/>
            </w:tcBorders>
          </w:tcPr>
          <w:p w14:paraId="546FC8EF"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B. Evans</w:t>
            </w:r>
          </w:p>
        </w:tc>
        <w:tc>
          <w:tcPr>
            <w:tcW w:w="1105" w:type="dxa"/>
            <w:tcBorders>
              <w:bottom w:val="single" w:sz="4" w:space="0" w:color="auto"/>
            </w:tcBorders>
          </w:tcPr>
          <w:p w14:paraId="5F7C6C10" w14:textId="77777777" w:rsidR="00B86C12" w:rsidRPr="00B86C12" w:rsidRDefault="00B86C12" w:rsidP="00B86C12">
            <w:pPr>
              <w:rPr>
                <w:rFonts w:ascii="Century Gothic" w:hAnsi="Century Gothic"/>
                <w:sz w:val="20"/>
                <w:szCs w:val="20"/>
                <w:lang w:eastAsia="en-US"/>
              </w:rPr>
            </w:pPr>
          </w:p>
        </w:tc>
        <w:tc>
          <w:tcPr>
            <w:tcW w:w="1163" w:type="dxa"/>
            <w:tcBorders>
              <w:bottom w:val="single" w:sz="4" w:space="0" w:color="auto"/>
            </w:tcBorders>
          </w:tcPr>
          <w:p w14:paraId="434A8997" w14:textId="77777777" w:rsidR="00B86C12" w:rsidRPr="00B86C12" w:rsidRDefault="00B86C12" w:rsidP="00B86C12">
            <w:pPr>
              <w:rPr>
                <w:rFonts w:ascii="Century Gothic" w:hAnsi="Century Gothic"/>
                <w:sz w:val="20"/>
                <w:szCs w:val="20"/>
                <w:lang w:eastAsia="en-US"/>
              </w:rPr>
            </w:pPr>
          </w:p>
        </w:tc>
        <w:tc>
          <w:tcPr>
            <w:tcW w:w="1105" w:type="dxa"/>
            <w:tcBorders>
              <w:bottom w:val="single" w:sz="4" w:space="0" w:color="auto"/>
            </w:tcBorders>
          </w:tcPr>
          <w:p w14:paraId="1D8D2F4A" w14:textId="77777777" w:rsidR="00B86C12" w:rsidRPr="00B86C12" w:rsidRDefault="00B86C12" w:rsidP="00B86C12">
            <w:pPr>
              <w:rPr>
                <w:rFonts w:ascii="Century Gothic" w:hAnsi="Century Gothic"/>
                <w:sz w:val="20"/>
                <w:szCs w:val="20"/>
                <w:lang w:eastAsia="en-US"/>
              </w:rPr>
            </w:pPr>
          </w:p>
        </w:tc>
        <w:tc>
          <w:tcPr>
            <w:tcW w:w="4673" w:type="dxa"/>
            <w:tcBorders>
              <w:bottom w:val="single" w:sz="4" w:space="0" w:color="auto"/>
            </w:tcBorders>
          </w:tcPr>
          <w:p w14:paraId="4C5BDDA8"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Continue embedding new scheme throughout the year</w:t>
            </w:r>
          </w:p>
          <w:p w14:paraId="7B536393"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Rolling programs reflect new syllabus.</w:t>
            </w:r>
          </w:p>
        </w:tc>
        <w:tc>
          <w:tcPr>
            <w:tcW w:w="1170" w:type="dxa"/>
            <w:tcBorders>
              <w:bottom w:val="single" w:sz="4" w:space="0" w:color="auto"/>
            </w:tcBorders>
          </w:tcPr>
          <w:p w14:paraId="491FEDAC" w14:textId="77777777" w:rsidR="00B86C12" w:rsidRPr="00B86C12" w:rsidRDefault="00B86C12" w:rsidP="00B86C12">
            <w:pPr>
              <w:rPr>
                <w:rFonts w:ascii="Century Gothic" w:hAnsi="Century Gothic"/>
                <w:sz w:val="20"/>
                <w:szCs w:val="20"/>
                <w:lang w:eastAsia="en-US"/>
              </w:rPr>
            </w:pPr>
          </w:p>
        </w:tc>
      </w:tr>
      <w:tr w:rsidR="00B86C12" w:rsidRPr="00B86C12" w14:paraId="001FEF22" w14:textId="77777777" w:rsidTr="00B86C12">
        <w:trPr>
          <w:cantSplit/>
          <w:trHeight w:val="510"/>
        </w:trPr>
        <w:tc>
          <w:tcPr>
            <w:tcW w:w="5043" w:type="dxa"/>
            <w:tcBorders>
              <w:bottom w:val="single" w:sz="4" w:space="0" w:color="auto"/>
            </w:tcBorders>
          </w:tcPr>
          <w:p w14:paraId="016A4828"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To monitor the teaching, learning and assessing of RE units - book scrutiny, floor books, assessed work.</w:t>
            </w:r>
          </w:p>
        </w:tc>
        <w:tc>
          <w:tcPr>
            <w:tcW w:w="1224" w:type="dxa"/>
            <w:tcBorders>
              <w:bottom w:val="single" w:sz="4" w:space="0" w:color="auto"/>
            </w:tcBorders>
          </w:tcPr>
          <w:p w14:paraId="655EE8B1"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B. Evans</w:t>
            </w:r>
          </w:p>
          <w:p w14:paraId="0511B70E" w14:textId="77777777" w:rsidR="00B86C12" w:rsidRPr="00B86C12" w:rsidRDefault="00B86C12" w:rsidP="00B86C12">
            <w:pPr>
              <w:rPr>
                <w:rFonts w:ascii="Century Gothic" w:hAnsi="Century Gothic"/>
                <w:sz w:val="20"/>
                <w:szCs w:val="20"/>
                <w:lang w:eastAsia="en-US"/>
              </w:rPr>
            </w:pPr>
          </w:p>
        </w:tc>
        <w:tc>
          <w:tcPr>
            <w:tcW w:w="1105" w:type="dxa"/>
            <w:tcBorders>
              <w:bottom w:val="single" w:sz="4" w:space="0" w:color="auto"/>
            </w:tcBorders>
          </w:tcPr>
          <w:p w14:paraId="13A8507B"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Ongoing</w:t>
            </w:r>
          </w:p>
        </w:tc>
        <w:tc>
          <w:tcPr>
            <w:tcW w:w="1163" w:type="dxa"/>
            <w:tcBorders>
              <w:bottom w:val="single" w:sz="4" w:space="0" w:color="auto"/>
            </w:tcBorders>
          </w:tcPr>
          <w:p w14:paraId="3B244198"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Staff meeting</w:t>
            </w:r>
          </w:p>
        </w:tc>
        <w:tc>
          <w:tcPr>
            <w:tcW w:w="1105" w:type="dxa"/>
            <w:tcBorders>
              <w:bottom w:val="single" w:sz="4" w:space="0" w:color="auto"/>
            </w:tcBorders>
          </w:tcPr>
          <w:p w14:paraId="78F545EC" w14:textId="77777777" w:rsidR="00B86C12" w:rsidRPr="00B86C12" w:rsidRDefault="00B86C12" w:rsidP="00B86C12">
            <w:pPr>
              <w:rPr>
                <w:rFonts w:ascii="Century Gothic" w:hAnsi="Century Gothic"/>
                <w:sz w:val="20"/>
                <w:szCs w:val="20"/>
                <w:lang w:eastAsia="en-US"/>
              </w:rPr>
            </w:pPr>
          </w:p>
        </w:tc>
        <w:tc>
          <w:tcPr>
            <w:tcW w:w="4673" w:type="dxa"/>
            <w:tcBorders>
              <w:bottom w:val="single" w:sz="4" w:space="0" w:color="auto"/>
            </w:tcBorders>
          </w:tcPr>
          <w:p w14:paraId="7488698A"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The attainment and progress of children more easily identified using the ladder of expectation. Children aware of how to improve.</w:t>
            </w:r>
          </w:p>
        </w:tc>
        <w:tc>
          <w:tcPr>
            <w:tcW w:w="1170" w:type="dxa"/>
            <w:tcBorders>
              <w:bottom w:val="single" w:sz="4" w:space="0" w:color="auto"/>
            </w:tcBorders>
          </w:tcPr>
          <w:p w14:paraId="3045C83F" w14:textId="77777777" w:rsidR="00B86C12" w:rsidRPr="00B86C12" w:rsidRDefault="00B86C12" w:rsidP="00B86C12">
            <w:pPr>
              <w:rPr>
                <w:rFonts w:ascii="Century Gothic" w:hAnsi="Century Gothic"/>
                <w:sz w:val="20"/>
                <w:szCs w:val="20"/>
                <w:lang w:eastAsia="en-US"/>
              </w:rPr>
            </w:pPr>
          </w:p>
        </w:tc>
      </w:tr>
      <w:tr w:rsidR="00B86C12" w:rsidRPr="00B86C12" w14:paraId="12BC8258" w14:textId="77777777" w:rsidTr="00B86C12">
        <w:trPr>
          <w:cantSplit/>
          <w:trHeight w:val="688"/>
        </w:trPr>
        <w:tc>
          <w:tcPr>
            <w:tcW w:w="5043" w:type="dxa"/>
            <w:tcBorders>
              <w:bottom w:val="single" w:sz="4" w:space="0" w:color="auto"/>
            </w:tcBorders>
          </w:tcPr>
          <w:p w14:paraId="6425A173"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lastRenderedPageBreak/>
              <w:t>To undertake a twice-yearly whole school self-evaluation to monitor evidence of RE, Worship and Christian Values and multi-cultural faiths.</w:t>
            </w:r>
          </w:p>
        </w:tc>
        <w:tc>
          <w:tcPr>
            <w:tcW w:w="1224" w:type="dxa"/>
            <w:tcBorders>
              <w:bottom w:val="single" w:sz="4" w:space="0" w:color="auto"/>
            </w:tcBorders>
          </w:tcPr>
          <w:p w14:paraId="12AF982A"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B. Evans</w:t>
            </w:r>
          </w:p>
          <w:p w14:paraId="756D4DE2" w14:textId="77777777" w:rsidR="00B86C12" w:rsidRPr="00B86C12" w:rsidRDefault="00B86C12" w:rsidP="00B86C12">
            <w:pPr>
              <w:rPr>
                <w:rFonts w:ascii="Century Gothic" w:hAnsi="Century Gothic"/>
                <w:sz w:val="20"/>
                <w:szCs w:val="20"/>
                <w:lang w:eastAsia="en-US"/>
              </w:rPr>
            </w:pPr>
          </w:p>
        </w:tc>
        <w:tc>
          <w:tcPr>
            <w:tcW w:w="1105" w:type="dxa"/>
            <w:tcBorders>
              <w:bottom w:val="single" w:sz="4" w:space="0" w:color="auto"/>
            </w:tcBorders>
          </w:tcPr>
          <w:p w14:paraId="7D51D401"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Start of Spring term</w:t>
            </w:r>
          </w:p>
          <w:p w14:paraId="473F22C6"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Summer term</w:t>
            </w:r>
          </w:p>
        </w:tc>
        <w:tc>
          <w:tcPr>
            <w:tcW w:w="1163" w:type="dxa"/>
            <w:tcBorders>
              <w:bottom w:val="single" w:sz="4" w:space="0" w:color="auto"/>
            </w:tcBorders>
          </w:tcPr>
          <w:p w14:paraId="5C25DBDF"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Staff meeting</w:t>
            </w:r>
          </w:p>
        </w:tc>
        <w:tc>
          <w:tcPr>
            <w:tcW w:w="1105" w:type="dxa"/>
            <w:tcBorders>
              <w:bottom w:val="single" w:sz="4" w:space="0" w:color="auto"/>
            </w:tcBorders>
          </w:tcPr>
          <w:p w14:paraId="3370E0F7" w14:textId="77777777" w:rsidR="00B86C12" w:rsidRPr="00B86C12" w:rsidRDefault="00B86C12" w:rsidP="00B86C12">
            <w:pPr>
              <w:rPr>
                <w:rFonts w:ascii="Century Gothic" w:hAnsi="Century Gothic"/>
                <w:sz w:val="20"/>
                <w:szCs w:val="20"/>
                <w:lang w:eastAsia="en-US"/>
              </w:rPr>
            </w:pPr>
          </w:p>
        </w:tc>
        <w:tc>
          <w:tcPr>
            <w:tcW w:w="4673" w:type="dxa"/>
            <w:tcBorders>
              <w:bottom w:val="single" w:sz="4" w:space="0" w:color="auto"/>
            </w:tcBorders>
          </w:tcPr>
          <w:p w14:paraId="0C732D3D"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 xml:space="preserve">Strengths and areas for improvement identified which in order to address these throughout the year. </w:t>
            </w:r>
          </w:p>
        </w:tc>
        <w:tc>
          <w:tcPr>
            <w:tcW w:w="1170" w:type="dxa"/>
            <w:tcBorders>
              <w:bottom w:val="single" w:sz="4" w:space="0" w:color="auto"/>
            </w:tcBorders>
          </w:tcPr>
          <w:p w14:paraId="399B37E8" w14:textId="77777777" w:rsidR="00B86C12" w:rsidRPr="00B86C12" w:rsidRDefault="00B86C12" w:rsidP="00B86C12">
            <w:pPr>
              <w:rPr>
                <w:rFonts w:ascii="Century Gothic" w:hAnsi="Century Gothic"/>
                <w:sz w:val="20"/>
                <w:szCs w:val="20"/>
                <w:lang w:eastAsia="en-US"/>
              </w:rPr>
            </w:pPr>
          </w:p>
        </w:tc>
      </w:tr>
      <w:tr w:rsidR="00B86C12" w:rsidRPr="00B86C12" w14:paraId="0CB1B05E" w14:textId="77777777" w:rsidTr="00B86C12">
        <w:trPr>
          <w:cantSplit/>
          <w:trHeight w:val="695"/>
        </w:trPr>
        <w:tc>
          <w:tcPr>
            <w:tcW w:w="5043" w:type="dxa"/>
            <w:tcBorders>
              <w:bottom w:val="single" w:sz="4" w:space="0" w:color="auto"/>
            </w:tcBorders>
          </w:tcPr>
          <w:p w14:paraId="64E1333F"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To continue develop children’s understanding of Christianity as a worldwide faith through use of images, artwork and displays around the school and discussions in RE lessons.</w:t>
            </w:r>
          </w:p>
        </w:tc>
        <w:tc>
          <w:tcPr>
            <w:tcW w:w="1224" w:type="dxa"/>
            <w:tcBorders>
              <w:bottom w:val="single" w:sz="4" w:space="0" w:color="auto"/>
            </w:tcBorders>
          </w:tcPr>
          <w:p w14:paraId="2E77EA74"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B. Evans</w:t>
            </w:r>
          </w:p>
          <w:p w14:paraId="496A3390" w14:textId="77777777" w:rsidR="00B86C12" w:rsidRPr="00B86C12" w:rsidRDefault="00B86C12" w:rsidP="00B86C12">
            <w:pPr>
              <w:rPr>
                <w:rFonts w:ascii="Century Gothic" w:hAnsi="Century Gothic"/>
                <w:sz w:val="20"/>
                <w:szCs w:val="20"/>
                <w:lang w:eastAsia="en-US"/>
              </w:rPr>
            </w:pPr>
          </w:p>
        </w:tc>
        <w:tc>
          <w:tcPr>
            <w:tcW w:w="1105" w:type="dxa"/>
            <w:tcBorders>
              <w:bottom w:val="single" w:sz="4" w:space="0" w:color="auto"/>
            </w:tcBorders>
          </w:tcPr>
          <w:p w14:paraId="0A4909D6" w14:textId="77777777" w:rsidR="00B86C12" w:rsidRPr="00B86C12" w:rsidRDefault="00B86C12" w:rsidP="00B86C12">
            <w:pPr>
              <w:rPr>
                <w:rFonts w:ascii="Century Gothic" w:hAnsi="Century Gothic"/>
                <w:sz w:val="20"/>
                <w:szCs w:val="20"/>
                <w:lang w:eastAsia="en-US"/>
              </w:rPr>
            </w:pPr>
            <w:proofErr w:type="spellStart"/>
            <w:r w:rsidRPr="00B86C12">
              <w:rPr>
                <w:rFonts w:ascii="Century Gothic" w:hAnsi="Century Gothic"/>
                <w:sz w:val="20"/>
                <w:szCs w:val="20"/>
                <w:lang w:eastAsia="en-US"/>
              </w:rPr>
              <w:t>On going</w:t>
            </w:r>
            <w:proofErr w:type="spellEnd"/>
            <w:r w:rsidRPr="00B86C12">
              <w:rPr>
                <w:rFonts w:ascii="Century Gothic" w:hAnsi="Century Gothic"/>
                <w:sz w:val="20"/>
                <w:szCs w:val="20"/>
                <w:lang w:eastAsia="en-US"/>
              </w:rPr>
              <w:t xml:space="preserve"> within lessons</w:t>
            </w:r>
          </w:p>
        </w:tc>
        <w:tc>
          <w:tcPr>
            <w:tcW w:w="1163" w:type="dxa"/>
            <w:tcBorders>
              <w:bottom w:val="single" w:sz="4" w:space="0" w:color="auto"/>
            </w:tcBorders>
          </w:tcPr>
          <w:p w14:paraId="2F0B0726" w14:textId="77777777" w:rsidR="00B86C12" w:rsidRPr="00B86C12" w:rsidRDefault="00B86C12" w:rsidP="00B86C12">
            <w:pPr>
              <w:rPr>
                <w:rFonts w:ascii="Century Gothic" w:hAnsi="Century Gothic"/>
                <w:sz w:val="20"/>
                <w:szCs w:val="20"/>
                <w:lang w:eastAsia="en-US"/>
              </w:rPr>
            </w:pPr>
          </w:p>
        </w:tc>
        <w:tc>
          <w:tcPr>
            <w:tcW w:w="1105" w:type="dxa"/>
            <w:tcBorders>
              <w:bottom w:val="single" w:sz="4" w:space="0" w:color="auto"/>
            </w:tcBorders>
          </w:tcPr>
          <w:p w14:paraId="551DFD51" w14:textId="77777777" w:rsidR="00B86C12" w:rsidRPr="00B86C12" w:rsidRDefault="00B86C12" w:rsidP="00B86C12">
            <w:pPr>
              <w:rPr>
                <w:rFonts w:ascii="Century Gothic" w:hAnsi="Century Gothic"/>
                <w:sz w:val="20"/>
                <w:szCs w:val="20"/>
                <w:lang w:eastAsia="en-US"/>
              </w:rPr>
            </w:pPr>
          </w:p>
        </w:tc>
        <w:tc>
          <w:tcPr>
            <w:tcW w:w="4673" w:type="dxa"/>
            <w:tcBorders>
              <w:bottom w:val="single" w:sz="4" w:space="0" w:color="auto"/>
            </w:tcBorders>
          </w:tcPr>
          <w:p w14:paraId="7A8BF552"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 xml:space="preserve">Children show their understanding of Christian celebrations from around the world </w:t>
            </w:r>
          </w:p>
        </w:tc>
        <w:tc>
          <w:tcPr>
            <w:tcW w:w="1170" w:type="dxa"/>
            <w:tcBorders>
              <w:bottom w:val="single" w:sz="4" w:space="0" w:color="auto"/>
            </w:tcBorders>
          </w:tcPr>
          <w:p w14:paraId="664F5661" w14:textId="77777777" w:rsidR="00B86C12" w:rsidRPr="00B86C12" w:rsidRDefault="00B86C12" w:rsidP="00B86C12">
            <w:pPr>
              <w:rPr>
                <w:rFonts w:ascii="Century Gothic" w:hAnsi="Century Gothic"/>
                <w:sz w:val="20"/>
                <w:szCs w:val="20"/>
                <w:lang w:eastAsia="en-US"/>
              </w:rPr>
            </w:pPr>
          </w:p>
        </w:tc>
      </w:tr>
      <w:tr w:rsidR="00B86C12" w:rsidRPr="00B86C12" w14:paraId="35AA8CC7" w14:textId="77777777" w:rsidTr="00B86C12">
        <w:trPr>
          <w:cantSplit/>
          <w:trHeight w:val="695"/>
        </w:trPr>
        <w:tc>
          <w:tcPr>
            <w:tcW w:w="5043" w:type="dxa"/>
            <w:tcBorders>
              <w:bottom w:val="single" w:sz="4" w:space="0" w:color="auto"/>
            </w:tcBorders>
          </w:tcPr>
          <w:p w14:paraId="17C7B38F"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 xml:space="preserve">To increase parents’ awareness of our Christian values and how they impact our school life - School newsletter to clearly share our current value and Bible verse referencing the half term’s value. </w:t>
            </w:r>
          </w:p>
        </w:tc>
        <w:tc>
          <w:tcPr>
            <w:tcW w:w="1224" w:type="dxa"/>
            <w:tcBorders>
              <w:bottom w:val="single" w:sz="4" w:space="0" w:color="auto"/>
            </w:tcBorders>
          </w:tcPr>
          <w:p w14:paraId="63402B45"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B. Evans</w:t>
            </w:r>
          </w:p>
          <w:p w14:paraId="2FC8EA5B" w14:textId="77777777" w:rsidR="00B86C12" w:rsidRPr="00B86C12" w:rsidRDefault="00B86C12" w:rsidP="00B86C12">
            <w:pPr>
              <w:rPr>
                <w:rFonts w:ascii="Century Gothic" w:hAnsi="Century Gothic"/>
                <w:sz w:val="20"/>
                <w:szCs w:val="20"/>
                <w:lang w:eastAsia="en-US"/>
              </w:rPr>
            </w:pPr>
          </w:p>
        </w:tc>
        <w:tc>
          <w:tcPr>
            <w:tcW w:w="1105" w:type="dxa"/>
            <w:tcBorders>
              <w:bottom w:val="single" w:sz="4" w:space="0" w:color="auto"/>
            </w:tcBorders>
          </w:tcPr>
          <w:p w14:paraId="49D37B4D"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 xml:space="preserve">Ongoing </w:t>
            </w:r>
          </w:p>
        </w:tc>
        <w:tc>
          <w:tcPr>
            <w:tcW w:w="1163" w:type="dxa"/>
            <w:tcBorders>
              <w:bottom w:val="single" w:sz="4" w:space="0" w:color="auto"/>
            </w:tcBorders>
          </w:tcPr>
          <w:p w14:paraId="512E156F" w14:textId="77777777" w:rsidR="00B86C12" w:rsidRPr="00B86C12" w:rsidRDefault="00B86C12" w:rsidP="00B86C12">
            <w:pPr>
              <w:rPr>
                <w:rFonts w:ascii="Century Gothic" w:hAnsi="Century Gothic"/>
                <w:sz w:val="20"/>
                <w:szCs w:val="20"/>
                <w:lang w:eastAsia="en-US"/>
              </w:rPr>
            </w:pPr>
          </w:p>
          <w:p w14:paraId="6FF922B5" w14:textId="77777777" w:rsidR="00B86C12" w:rsidRPr="00B86C12" w:rsidRDefault="00B86C12" w:rsidP="00B86C12">
            <w:pPr>
              <w:rPr>
                <w:rFonts w:ascii="Century Gothic" w:hAnsi="Century Gothic"/>
                <w:sz w:val="20"/>
                <w:szCs w:val="20"/>
                <w:lang w:eastAsia="en-US"/>
              </w:rPr>
            </w:pPr>
          </w:p>
          <w:p w14:paraId="43B55C5C" w14:textId="77777777" w:rsidR="00B86C12" w:rsidRPr="00B86C12" w:rsidRDefault="00B86C12" w:rsidP="00B86C12">
            <w:pPr>
              <w:rPr>
                <w:rFonts w:ascii="Century Gothic" w:hAnsi="Century Gothic"/>
                <w:sz w:val="20"/>
                <w:szCs w:val="20"/>
                <w:lang w:eastAsia="en-US"/>
              </w:rPr>
            </w:pPr>
          </w:p>
          <w:p w14:paraId="1FA510C3" w14:textId="77777777" w:rsidR="00B86C12" w:rsidRPr="00B86C12" w:rsidRDefault="00B86C12" w:rsidP="00B86C12">
            <w:pPr>
              <w:rPr>
                <w:rFonts w:ascii="Century Gothic" w:hAnsi="Century Gothic"/>
                <w:sz w:val="20"/>
                <w:szCs w:val="20"/>
                <w:lang w:eastAsia="en-US"/>
              </w:rPr>
            </w:pPr>
          </w:p>
        </w:tc>
        <w:tc>
          <w:tcPr>
            <w:tcW w:w="1105" w:type="dxa"/>
            <w:tcBorders>
              <w:bottom w:val="single" w:sz="4" w:space="0" w:color="auto"/>
            </w:tcBorders>
          </w:tcPr>
          <w:p w14:paraId="1A80CC6E" w14:textId="77777777" w:rsidR="00B86C12" w:rsidRPr="00B86C12" w:rsidRDefault="00B86C12" w:rsidP="00B86C12">
            <w:pPr>
              <w:rPr>
                <w:rFonts w:ascii="Century Gothic" w:hAnsi="Century Gothic"/>
                <w:sz w:val="20"/>
                <w:szCs w:val="20"/>
                <w:lang w:eastAsia="en-US"/>
              </w:rPr>
            </w:pPr>
          </w:p>
        </w:tc>
        <w:tc>
          <w:tcPr>
            <w:tcW w:w="4673" w:type="dxa"/>
            <w:tcBorders>
              <w:bottom w:val="single" w:sz="4" w:space="0" w:color="auto"/>
            </w:tcBorders>
          </w:tcPr>
          <w:p w14:paraId="5A2F454B"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The whole school family is aware of the Christian values that are embedded across the school.</w:t>
            </w:r>
          </w:p>
        </w:tc>
        <w:tc>
          <w:tcPr>
            <w:tcW w:w="1170" w:type="dxa"/>
            <w:tcBorders>
              <w:bottom w:val="single" w:sz="4" w:space="0" w:color="auto"/>
            </w:tcBorders>
          </w:tcPr>
          <w:p w14:paraId="628223F6" w14:textId="77777777" w:rsidR="00B86C12" w:rsidRPr="00B86C12" w:rsidRDefault="00B86C12" w:rsidP="00B86C12">
            <w:pPr>
              <w:rPr>
                <w:rFonts w:ascii="Century Gothic" w:hAnsi="Century Gothic"/>
                <w:sz w:val="20"/>
                <w:szCs w:val="20"/>
                <w:lang w:eastAsia="en-US"/>
              </w:rPr>
            </w:pPr>
          </w:p>
        </w:tc>
      </w:tr>
      <w:tr w:rsidR="00B86C12" w:rsidRPr="00B86C12" w14:paraId="61242229" w14:textId="77777777" w:rsidTr="00B86C12">
        <w:trPr>
          <w:cantSplit/>
          <w:trHeight w:val="695"/>
        </w:trPr>
        <w:tc>
          <w:tcPr>
            <w:tcW w:w="5043" w:type="dxa"/>
            <w:tcBorders>
              <w:bottom w:val="single" w:sz="4" w:space="0" w:color="auto"/>
            </w:tcBorders>
          </w:tcPr>
          <w:p w14:paraId="6AE78429"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Relaunch of the Worship Team – enable them to have a role in planning, leading and evaluating regular worship for the whole school including sharing half termly successes with our school family through the newsletter</w:t>
            </w:r>
          </w:p>
        </w:tc>
        <w:tc>
          <w:tcPr>
            <w:tcW w:w="1224" w:type="dxa"/>
            <w:tcBorders>
              <w:bottom w:val="single" w:sz="4" w:space="0" w:color="auto"/>
            </w:tcBorders>
          </w:tcPr>
          <w:p w14:paraId="4EC5F8E1"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B. Evans</w:t>
            </w:r>
          </w:p>
          <w:p w14:paraId="1BE99D71" w14:textId="77777777" w:rsidR="00B86C12" w:rsidRPr="00B86C12" w:rsidRDefault="00B86C12" w:rsidP="00B86C12">
            <w:pPr>
              <w:rPr>
                <w:rFonts w:ascii="Century Gothic" w:hAnsi="Century Gothic"/>
                <w:sz w:val="20"/>
                <w:szCs w:val="20"/>
                <w:lang w:eastAsia="en-US"/>
              </w:rPr>
            </w:pPr>
          </w:p>
        </w:tc>
        <w:tc>
          <w:tcPr>
            <w:tcW w:w="1105" w:type="dxa"/>
            <w:tcBorders>
              <w:bottom w:val="single" w:sz="4" w:space="0" w:color="auto"/>
            </w:tcBorders>
          </w:tcPr>
          <w:p w14:paraId="6C49B963"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September 2023</w:t>
            </w:r>
          </w:p>
        </w:tc>
        <w:tc>
          <w:tcPr>
            <w:tcW w:w="1163" w:type="dxa"/>
            <w:tcBorders>
              <w:bottom w:val="single" w:sz="4" w:space="0" w:color="auto"/>
            </w:tcBorders>
          </w:tcPr>
          <w:p w14:paraId="6359F3CA"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Ongoing</w:t>
            </w:r>
          </w:p>
          <w:p w14:paraId="0CEA6AB9"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Half termly meetings</w:t>
            </w:r>
          </w:p>
        </w:tc>
        <w:tc>
          <w:tcPr>
            <w:tcW w:w="1105" w:type="dxa"/>
            <w:tcBorders>
              <w:bottom w:val="single" w:sz="4" w:space="0" w:color="auto"/>
            </w:tcBorders>
          </w:tcPr>
          <w:p w14:paraId="180CE29F" w14:textId="77777777" w:rsidR="00B86C12" w:rsidRPr="00B86C12" w:rsidRDefault="00B86C12" w:rsidP="00B86C12">
            <w:pPr>
              <w:rPr>
                <w:rFonts w:ascii="Century Gothic" w:hAnsi="Century Gothic"/>
                <w:sz w:val="20"/>
                <w:szCs w:val="20"/>
                <w:lang w:eastAsia="en-US"/>
              </w:rPr>
            </w:pPr>
          </w:p>
        </w:tc>
        <w:tc>
          <w:tcPr>
            <w:tcW w:w="4673" w:type="dxa"/>
            <w:tcBorders>
              <w:bottom w:val="single" w:sz="4" w:space="0" w:color="auto"/>
            </w:tcBorders>
          </w:tcPr>
          <w:p w14:paraId="415EB611"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 xml:space="preserve">Worship Team to take a lead half termly in whole school assemblies about a topic which is important to them. </w:t>
            </w:r>
            <w:proofErr w:type="gramStart"/>
            <w:r w:rsidRPr="00B86C12">
              <w:rPr>
                <w:rFonts w:ascii="Century Gothic" w:hAnsi="Century Gothic"/>
                <w:sz w:val="20"/>
                <w:szCs w:val="20"/>
                <w:lang w:eastAsia="en-US"/>
              </w:rPr>
              <w:t>Also</w:t>
            </w:r>
            <w:proofErr w:type="gramEnd"/>
            <w:r w:rsidRPr="00B86C12">
              <w:rPr>
                <w:rFonts w:ascii="Century Gothic" w:hAnsi="Century Gothic"/>
                <w:sz w:val="20"/>
                <w:szCs w:val="20"/>
                <w:lang w:eastAsia="en-US"/>
              </w:rPr>
              <w:t xml:space="preserve"> in occasional class worship and assisting in KS2 RE lessons.</w:t>
            </w:r>
          </w:p>
          <w:p w14:paraId="697B8EE1"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Worship team to share with parents though school newsletter.</w:t>
            </w:r>
          </w:p>
        </w:tc>
        <w:tc>
          <w:tcPr>
            <w:tcW w:w="1170" w:type="dxa"/>
            <w:tcBorders>
              <w:bottom w:val="single" w:sz="4" w:space="0" w:color="auto"/>
            </w:tcBorders>
          </w:tcPr>
          <w:p w14:paraId="44252C5F" w14:textId="77777777" w:rsidR="00B86C12" w:rsidRPr="00B86C12" w:rsidRDefault="00B86C12" w:rsidP="00B86C12">
            <w:pPr>
              <w:rPr>
                <w:rFonts w:ascii="Century Gothic" w:hAnsi="Century Gothic"/>
                <w:sz w:val="20"/>
                <w:szCs w:val="20"/>
                <w:lang w:eastAsia="en-US"/>
              </w:rPr>
            </w:pPr>
          </w:p>
        </w:tc>
      </w:tr>
      <w:tr w:rsidR="00B86C12" w:rsidRPr="00B86C12" w14:paraId="0D6921DD" w14:textId="77777777" w:rsidTr="00B86C12">
        <w:trPr>
          <w:cantSplit/>
          <w:trHeight w:val="695"/>
        </w:trPr>
        <w:tc>
          <w:tcPr>
            <w:tcW w:w="5043" w:type="dxa"/>
            <w:tcBorders>
              <w:bottom w:val="single" w:sz="4" w:space="0" w:color="auto"/>
            </w:tcBorders>
          </w:tcPr>
          <w:p w14:paraId="423F5D14"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Launch Wild Worship and develop an outside worship / reflection area.</w:t>
            </w:r>
          </w:p>
        </w:tc>
        <w:tc>
          <w:tcPr>
            <w:tcW w:w="1224" w:type="dxa"/>
            <w:tcBorders>
              <w:bottom w:val="single" w:sz="4" w:space="0" w:color="auto"/>
            </w:tcBorders>
          </w:tcPr>
          <w:p w14:paraId="13E2AE79"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B. Evans</w:t>
            </w:r>
          </w:p>
          <w:p w14:paraId="7A4C0223" w14:textId="77777777" w:rsidR="00B86C12" w:rsidRPr="00B86C12" w:rsidRDefault="00B86C12" w:rsidP="00B86C12">
            <w:pPr>
              <w:rPr>
                <w:rFonts w:ascii="Century Gothic" w:hAnsi="Century Gothic"/>
                <w:sz w:val="20"/>
                <w:szCs w:val="20"/>
                <w:lang w:eastAsia="en-US"/>
              </w:rPr>
            </w:pPr>
          </w:p>
        </w:tc>
        <w:tc>
          <w:tcPr>
            <w:tcW w:w="1105" w:type="dxa"/>
            <w:tcBorders>
              <w:bottom w:val="single" w:sz="4" w:space="0" w:color="auto"/>
            </w:tcBorders>
          </w:tcPr>
          <w:p w14:paraId="50FB0308"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Spring 2023</w:t>
            </w:r>
          </w:p>
        </w:tc>
        <w:tc>
          <w:tcPr>
            <w:tcW w:w="1163" w:type="dxa"/>
            <w:tcBorders>
              <w:bottom w:val="single" w:sz="4" w:space="0" w:color="auto"/>
            </w:tcBorders>
          </w:tcPr>
          <w:p w14:paraId="48B02FBC" w14:textId="77777777" w:rsidR="00B86C12" w:rsidRPr="00B86C12" w:rsidRDefault="00B86C12" w:rsidP="00B86C12">
            <w:pPr>
              <w:rPr>
                <w:rFonts w:ascii="Century Gothic" w:hAnsi="Century Gothic"/>
                <w:sz w:val="20"/>
                <w:szCs w:val="20"/>
                <w:lang w:eastAsia="en-US"/>
              </w:rPr>
            </w:pPr>
          </w:p>
        </w:tc>
        <w:tc>
          <w:tcPr>
            <w:tcW w:w="1105" w:type="dxa"/>
            <w:tcBorders>
              <w:bottom w:val="single" w:sz="4" w:space="0" w:color="auto"/>
            </w:tcBorders>
          </w:tcPr>
          <w:p w14:paraId="2A24135E" w14:textId="77777777" w:rsidR="00B86C12" w:rsidRPr="00B86C12" w:rsidRDefault="00B86C12" w:rsidP="00B86C12">
            <w:pPr>
              <w:rPr>
                <w:rFonts w:ascii="Century Gothic" w:hAnsi="Century Gothic"/>
                <w:sz w:val="20"/>
                <w:szCs w:val="20"/>
                <w:lang w:eastAsia="en-US"/>
              </w:rPr>
            </w:pPr>
          </w:p>
        </w:tc>
        <w:tc>
          <w:tcPr>
            <w:tcW w:w="4673" w:type="dxa"/>
            <w:tcBorders>
              <w:bottom w:val="single" w:sz="4" w:space="0" w:color="auto"/>
            </w:tcBorders>
          </w:tcPr>
          <w:p w14:paraId="4507CF58"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Wild Worship is a half termly form of worship, with use of our worship / reflective garden. Liaise with ‘Where the Wildlings Are’ on creating artwork which reflects the half termly value.</w:t>
            </w:r>
          </w:p>
          <w:p w14:paraId="57AA46C6" w14:textId="77777777" w:rsidR="00B86C12" w:rsidRPr="00B86C12" w:rsidRDefault="00B86C12" w:rsidP="00B86C12">
            <w:pPr>
              <w:rPr>
                <w:rFonts w:ascii="Century Gothic" w:hAnsi="Century Gothic"/>
                <w:sz w:val="20"/>
                <w:szCs w:val="20"/>
                <w:lang w:eastAsia="en-US"/>
              </w:rPr>
            </w:pPr>
          </w:p>
        </w:tc>
        <w:tc>
          <w:tcPr>
            <w:tcW w:w="1170" w:type="dxa"/>
            <w:tcBorders>
              <w:bottom w:val="single" w:sz="4" w:space="0" w:color="auto"/>
            </w:tcBorders>
          </w:tcPr>
          <w:p w14:paraId="3A69F1AC" w14:textId="77777777" w:rsidR="00B86C12" w:rsidRPr="00B86C12" w:rsidRDefault="00B86C12" w:rsidP="00B86C12">
            <w:pPr>
              <w:rPr>
                <w:rFonts w:ascii="Century Gothic" w:hAnsi="Century Gothic"/>
                <w:sz w:val="20"/>
                <w:szCs w:val="20"/>
                <w:lang w:eastAsia="en-US"/>
              </w:rPr>
            </w:pPr>
          </w:p>
        </w:tc>
      </w:tr>
      <w:tr w:rsidR="00B86C12" w:rsidRPr="00B86C12" w14:paraId="04C9252D" w14:textId="77777777" w:rsidTr="00B86C12">
        <w:trPr>
          <w:cantSplit/>
          <w:trHeight w:val="695"/>
        </w:trPr>
        <w:tc>
          <w:tcPr>
            <w:tcW w:w="5043" w:type="dxa"/>
            <w:tcBorders>
              <w:bottom w:val="single" w:sz="4" w:space="0" w:color="auto"/>
            </w:tcBorders>
          </w:tcPr>
          <w:p w14:paraId="1544CE9D"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Introduce Courageous Advocacy to the school.</w:t>
            </w:r>
          </w:p>
          <w:p w14:paraId="0BB720C6"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Produce Courageous Advocacy Rolling Program.</w:t>
            </w:r>
          </w:p>
          <w:p w14:paraId="0B710734"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Inspire our worship team to conduct regular Courageous Advocacy assemblies.</w:t>
            </w:r>
          </w:p>
        </w:tc>
        <w:tc>
          <w:tcPr>
            <w:tcW w:w="1224" w:type="dxa"/>
            <w:tcBorders>
              <w:bottom w:val="single" w:sz="4" w:space="0" w:color="auto"/>
            </w:tcBorders>
          </w:tcPr>
          <w:p w14:paraId="0A2DFD02"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B. Evans</w:t>
            </w:r>
          </w:p>
          <w:p w14:paraId="214FE229" w14:textId="77777777" w:rsidR="00B86C12" w:rsidRPr="00B86C12" w:rsidRDefault="00B86C12" w:rsidP="00B86C12">
            <w:pPr>
              <w:rPr>
                <w:rFonts w:ascii="Century Gothic" w:hAnsi="Century Gothic"/>
                <w:sz w:val="20"/>
                <w:szCs w:val="20"/>
                <w:lang w:eastAsia="en-US"/>
              </w:rPr>
            </w:pPr>
          </w:p>
        </w:tc>
        <w:tc>
          <w:tcPr>
            <w:tcW w:w="1105" w:type="dxa"/>
            <w:tcBorders>
              <w:bottom w:val="single" w:sz="4" w:space="0" w:color="auto"/>
            </w:tcBorders>
          </w:tcPr>
          <w:p w14:paraId="10A40DB9"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Ongoing</w:t>
            </w:r>
          </w:p>
        </w:tc>
        <w:tc>
          <w:tcPr>
            <w:tcW w:w="1163" w:type="dxa"/>
            <w:tcBorders>
              <w:bottom w:val="single" w:sz="4" w:space="0" w:color="auto"/>
            </w:tcBorders>
          </w:tcPr>
          <w:p w14:paraId="00AF28FC" w14:textId="77777777" w:rsidR="00B86C12" w:rsidRPr="00B86C12" w:rsidRDefault="00B86C12" w:rsidP="00B86C12">
            <w:pPr>
              <w:rPr>
                <w:rFonts w:ascii="Century Gothic" w:hAnsi="Century Gothic"/>
                <w:sz w:val="20"/>
                <w:szCs w:val="20"/>
                <w:lang w:eastAsia="en-US"/>
              </w:rPr>
            </w:pPr>
          </w:p>
        </w:tc>
        <w:tc>
          <w:tcPr>
            <w:tcW w:w="1105" w:type="dxa"/>
            <w:tcBorders>
              <w:bottom w:val="single" w:sz="4" w:space="0" w:color="auto"/>
            </w:tcBorders>
          </w:tcPr>
          <w:p w14:paraId="5AC3F68E" w14:textId="77777777" w:rsidR="00B86C12" w:rsidRPr="00B86C12" w:rsidRDefault="00B86C12" w:rsidP="00B86C12">
            <w:pPr>
              <w:rPr>
                <w:rFonts w:ascii="Century Gothic" w:hAnsi="Century Gothic"/>
                <w:sz w:val="20"/>
                <w:szCs w:val="20"/>
                <w:lang w:eastAsia="en-US"/>
              </w:rPr>
            </w:pPr>
          </w:p>
        </w:tc>
        <w:tc>
          <w:tcPr>
            <w:tcW w:w="4673" w:type="dxa"/>
            <w:tcBorders>
              <w:bottom w:val="single" w:sz="4" w:space="0" w:color="auto"/>
            </w:tcBorders>
          </w:tcPr>
          <w:p w14:paraId="2AD68978"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Pupils understand what Courageous Advocacy is and how we can be advocates for the world around us.</w:t>
            </w:r>
          </w:p>
          <w:p w14:paraId="03648468"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Training by Jo Williams to support staff in leading in Courageous Advocacy</w:t>
            </w:r>
          </w:p>
        </w:tc>
        <w:tc>
          <w:tcPr>
            <w:tcW w:w="1170" w:type="dxa"/>
            <w:tcBorders>
              <w:bottom w:val="single" w:sz="4" w:space="0" w:color="auto"/>
            </w:tcBorders>
          </w:tcPr>
          <w:p w14:paraId="42384C05" w14:textId="77777777" w:rsidR="00B86C12" w:rsidRPr="00B86C12" w:rsidRDefault="00B86C12" w:rsidP="00B86C12">
            <w:pPr>
              <w:rPr>
                <w:rFonts w:ascii="Century Gothic" w:hAnsi="Century Gothic"/>
                <w:sz w:val="20"/>
                <w:szCs w:val="20"/>
                <w:lang w:eastAsia="en-US"/>
              </w:rPr>
            </w:pPr>
          </w:p>
        </w:tc>
      </w:tr>
      <w:tr w:rsidR="00B86C12" w:rsidRPr="00B86C12" w14:paraId="03388235" w14:textId="77777777" w:rsidTr="00B86C12">
        <w:trPr>
          <w:cantSplit/>
          <w:trHeight w:val="695"/>
        </w:trPr>
        <w:tc>
          <w:tcPr>
            <w:tcW w:w="5043" w:type="dxa"/>
            <w:tcBorders>
              <w:bottom w:val="single" w:sz="4" w:space="0" w:color="auto"/>
            </w:tcBorders>
          </w:tcPr>
          <w:p w14:paraId="33A3DC28"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Select a charity which we will support this year as part of us being Courageous Advocates</w:t>
            </w:r>
          </w:p>
        </w:tc>
        <w:tc>
          <w:tcPr>
            <w:tcW w:w="1224" w:type="dxa"/>
            <w:tcBorders>
              <w:bottom w:val="single" w:sz="4" w:space="0" w:color="auto"/>
            </w:tcBorders>
          </w:tcPr>
          <w:p w14:paraId="3041B5D6"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B. Evans</w:t>
            </w:r>
          </w:p>
          <w:p w14:paraId="63E99B45" w14:textId="77777777" w:rsidR="00B86C12" w:rsidRPr="00B86C12" w:rsidRDefault="00B86C12" w:rsidP="00B86C12">
            <w:pPr>
              <w:rPr>
                <w:rFonts w:ascii="Century Gothic" w:hAnsi="Century Gothic"/>
                <w:sz w:val="20"/>
                <w:szCs w:val="20"/>
                <w:lang w:eastAsia="en-US"/>
              </w:rPr>
            </w:pPr>
          </w:p>
        </w:tc>
        <w:tc>
          <w:tcPr>
            <w:tcW w:w="1105" w:type="dxa"/>
            <w:tcBorders>
              <w:bottom w:val="single" w:sz="4" w:space="0" w:color="auto"/>
            </w:tcBorders>
          </w:tcPr>
          <w:p w14:paraId="13F69FAE"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Ongoing</w:t>
            </w:r>
          </w:p>
        </w:tc>
        <w:tc>
          <w:tcPr>
            <w:tcW w:w="1163" w:type="dxa"/>
            <w:tcBorders>
              <w:bottom w:val="single" w:sz="4" w:space="0" w:color="auto"/>
            </w:tcBorders>
          </w:tcPr>
          <w:p w14:paraId="7758821E" w14:textId="77777777" w:rsidR="00B86C12" w:rsidRPr="00B86C12" w:rsidRDefault="00B86C12" w:rsidP="00B86C12">
            <w:pPr>
              <w:rPr>
                <w:rFonts w:ascii="Century Gothic" w:hAnsi="Century Gothic"/>
                <w:sz w:val="20"/>
                <w:szCs w:val="20"/>
                <w:lang w:eastAsia="en-US"/>
              </w:rPr>
            </w:pPr>
          </w:p>
        </w:tc>
        <w:tc>
          <w:tcPr>
            <w:tcW w:w="1105" w:type="dxa"/>
            <w:tcBorders>
              <w:bottom w:val="single" w:sz="4" w:space="0" w:color="auto"/>
            </w:tcBorders>
          </w:tcPr>
          <w:p w14:paraId="1984A3AD" w14:textId="77777777" w:rsidR="00B86C12" w:rsidRPr="00B86C12" w:rsidRDefault="00B86C12" w:rsidP="00B86C12">
            <w:pPr>
              <w:rPr>
                <w:rFonts w:ascii="Century Gothic" w:hAnsi="Century Gothic"/>
                <w:sz w:val="20"/>
                <w:szCs w:val="20"/>
                <w:lang w:eastAsia="en-US"/>
              </w:rPr>
            </w:pPr>
          </w:p>
        </w:tc>
        <w:tc>
          <w:tcPr>
            <w:tcW w:w="4673" w:type="dxa"/>
            <w:tcBorders>
              <w:bottom w:val="single" w:sz="4" w:space="0" w:color="auto"/>
            </w:tcBorders>
          </w:tcPr>
          <w:p w14:paraId="1087D12F"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Pupils research charities and present to the whole school.</w:t>
            </w:r>
          </w:p>
          <w:p w14:paraId="4570A76E"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All pupils to share in collaborative choice of charity to support this year.</w:t>
            </w:r>
          </w:p>
          <w:p w14:paraId="0DD3F903"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Fundraise to support charity and invite a speaker into school to share about their work</w:t>
            </w:r>
          </w:p>
        </w:tc>
        <w:tc>
          <w:tcPr>
            <w:tcW w:w="1170" w:type="dxa"/>
            <w:tcBorders>
              <w:bottom w:val="single" w:sz="4" w:space="0" w:color="auto"/>
            </w:tcBorders>
          </w:tcPr>
          <w:p w14:paraId="18049799" w14:textId="77777777" w:rsidR="00B86C12" w:rsidRPr="00B86C12" w:rsidRDefault="00B86C12" w:rsidP="00B86C12">
            <w:pPr>
              <w:rPr>
                <w:rFonts w:ascii="Century Gothic" w:hAnsi="Century Gothic"/>
                <w:sz w:val="20"/>
                <w:szCs w:val="20"/>
                <w:lang w:eastAsia="en-US"/>
              </w:rPr>
            </w:pPr>
          </w:p>
        </w:tc>
      </w:tr>
      <w:tr w:rsidR="00B86C12" w:rsidRPr="00B86C12" w14:paraId="178ABE68" w14:textId="77777777" w:rsidTr="00B86C12">
        <w:trPr>
          <w:cantSplit/>
          <w:trHeight w:val="695"/>
        </w:trPr>
        <w:tc>
          <w:tcPr>
            <w:tcW w:w="5043" w:type="dxa"/>
            <w:tcBorders>
              <w:bottom w:val="single" w:sz="4" w:space="0" w:color="auto"/>
            </w:tcBorders>
          </w:tcPr>
          <w:p w14:paraId="29E7D285"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lastRenderedPageBreak/>
              <w:t>Invite additional leaders of worship into school to lead assemblies (Wendy, Sister Sue, Jane Lee, Lol and from other faiths)</w:t>
            </w:r>
          </w:p>
        </w:tc>
        <w:tc>
          <w:tcPr>
            <w:tcW w:w="1224" w:type="dxa"/>
            <w:tcBorders>
              <w:bottom w:val="single" w:sz="4" w:space="0" w:color="auto"/>
            </w:tcBorders>
          </w:tcPr>
          <w:p w14:paraId="3D83F2B0" w14:textId="3678BC72"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H</w:t>
            </w:r>
            <w:r w:rsidR="004C3D81">
              <w:rPr>
                <w:rFonts w:ascii="Century Gothic" w:hAnsi="Century Gothic"/>
                <w:sz w:val="20"/>
                <w:szCs w:val="20"/>
                <w:lang w:eastAsia="en-US"/>
              </w:rPr>
              <w:t>T</w:t>
            </w:r>
          </w:p>
          <w:p w14:paraId="0A022787" w14:textId="77777777" w:rsidR="00B86C12" w:rsidRPr="00B86C12" w:rsidRDefault="00B86C12" w:rsidP="00B86C12">
            <w:pPr>
              <w:rPr>
                <w:rFonts w:ascii="Century Gothic" w:hAnsi="Century Gothic"/>
                <w:sz w:val="20"/>
                <w:szCs w:val="20"/>
                <w:lang w:eastAsia="en-US"/>
              </w:rPr>
            </w:pPr>
          </w:p>
        </w:tc>
        <w:tc>
          <w:tcPr>
            <w:tcW w:w="1105" w:type="dxa"/>
            <w:tcBorders>
              <w:bottom w:val="single" w:sz="4" w:space="0" w:color="auto"/>
            </w:tcBorders>
          </w:tcPr>
          <w:p w14:paraId="0FB31480"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Ongoing throughout the year</w:t>
            </w:r>
          </w:p>
        </w:tc>
        <w:tc>
          <w:tcPr>
            <w:tcW w:w="1163" w:type="dxa"/>
            <w:tcBorders>
              <w:bottom w:val="single" w:sz="4" w:space="0" w:color="auto"/>
            </w:tcBorders>
          </w:tcPr>
          <w:p w14:paraId="64263DA7" w14:textId="77777777" w:rsidR="00B86C12" w:rsidRPr="00B86C12" w:rsidRDefault="00B86C12" w:rsidP="00B86C12">
            <w:pPr>
              <w:rPr>
                <w:rFonts w:ascii="Century Gothic" w:hAnsi="Century Gothic"/>
                <w:sz w:val="20"/>
                <w:szCs w:val="20"/>
                <w:lang w:eastAsia="en-US"/>
              </w:rPr>
            </w:pPr>
          </w:p>
        </w:tc>
        <w:tc>
          <w:tcPr>
            <w:tcW w:w="1105" w:type="dxa"/>
            <w:tcBorders>
              <w:bottom w:val="single" w:sz="4" w:space="0" w:color="auto"/>
            </w:tcBorders>
          </w:tcPr>
          <w:p w14:paraId="2A1810A0" w14:textId="77777777" w:rsidR="00B86C12" w:rsidRPr="00B86C12" w:rsidRDefault="00B86C12" w:rsidP="00B86C12">
            <w:pPr>
              <w:rPr>
                <w:rFonts w:ascii="Century Gothic" w:hAnsi="Century Gothic"/>
                <w:sz w:val="20"/>
                <w:szCs w:val="20"/>
                <w:lang w:eastAsia="en-US"/>
              </w:rPr>
            </w:pPr>
          </w:p>
        </w:tc>
        <w:tc>
          <w:tcPr>
            <w:tcW w:w="4673" w:type="dxa"/>
            <w:tcBorders>
              <w:bottom w:val="single" w:sz="4" w:space="0" w:color="auto"/>
            </w:tcBorders>
          </w:tcPr>
          <w:p w14:paraId="7842A59C"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The effectiveness and impact of worship is deeper. Children are aware of People of Faith outside of our school family and from other faiths.</w:t>
            </w:r>
          </w:p>
        </w:tc>
        <w:tc>
          <w:tcPr>
            <w:tcW w:w="1170" w:type="dxa"/>
            <w:tcBorders>
              <w:bottom w:val="single" w:sz="4" w:space="0" w:color="auto"/>
            </w:tcBorders>
          </w:tcPr>
          <w:p w14:paraId="2FD8498F" w14:textId="77777777" w:rsidR="00B86C12" w:rsidRPr="00B86C12" w:rsidRDefault="00B86C12" w:rsidP="00B86C12">
            <w:pPr>
              <w:rPr>
                <w:rFonts w:ascii="Century Gothic" w:hAnsi="Century Gothic"/>
                <w:sz w:val="20"/>
                <w:szCs w:val="20"/>
                <w:lang w:eastAsia="en-US"/>
              </w:rPr>
            </w:pPr>
          </w:p>
        </w:tc>
      </w:tr>
      <w:tr w:rsidR="00B86C12" w:rsidRPr="00B86C12" w14:paraId="4C270A51" w14:textId="77777777" w:rsidTr="00B86C12">
        <w:trPr>
          <w:cantSplit/>
          <w:trHeight w:val="78"/>
        </w:trPr>
        <w:tc>
          <w:tcPr>
            <w:tcW w:w="7372" w:type="dxa"/>
            <w:gridSpan w:val="3"/>
            <w:shd w:val="clear" w:color="auto" w:fill="auto"/>
          </w:tcPr>
          <w:p w14:paraId="40B74BE3"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Total costs</w:t>
            </w:r>
          </w:p>
        </w:tc>
        <w:tc>
          <w:tcPr>
            <w:tcW w:w="1163" w:type="dxa"/>
            <w:shd w:val="clear" w:color="auto" w:fill="auto"/>
          </w:tcPr>
          <w:p w14:paraId="52E70E78" w14:textId="77777777" w:rsidR="00B86C12" w:rsidRPr="00B86C12" w:rsidRDefault="00B86C12" w:rsidP="00B86C12">
            <w:pPr>
              <w:rPr>
                <w:rFonts w:ascii="Century Gothic" w:hAnsi="Century Gothic"/>
                <w:sz w:val="20"/>
                <w:szCs w:val="20"/>
                <w:lang w:eastAsia="en-US"/>
              </w:rPr>
            </w:pPr>
          </w:p>
        </w:tc>
        <w:tc>
          <w:tcPr>
            <w:tcW w:w="1105" w:type="dxa"/>
            <w:shd w:val="clear" w:color="auto" w:fill="auto"/>
          </w:tcPr>
          <w:p w14:paraId="0522E49E" w14:textId="77777777" w:rsidR="00B86C12" w:rsidRPr="00B86C12" w:rsidRDefault="00B86C12" w:rsidP="00B86C12">
            <w:pPr>
              <w:rPr>
                <w:rFonts w:ascii="Century Gothic" w:hAnsi="Century Gothic"/>
                <w:sz w:val="20"/>
                <w:szCs w:val="20"/>
                <w:lang w:eastAsia="en-US"/>
              </w:rPr>
            </w:pPr>
          </w:p>
        </w:tc>
        <w:tc>
          <w:tcPr>
            <w:tcW w:w="4673" w:type="dxa"/>
            <w:shd w:val="clear" w:color="auto" w:fill="auto"/>
          </w:tcPr>
          <w:p w14:paraId="26A93EC4" w14:textId="77777777" w:rsidR="00B86C12" w:rsidRPr="00B86C12" w:rsidRDefault="00B86C12" w:rsidP="00B86C12">
            <w:pPr>
              <w:rPr>
                <w:rFonts w:ascii="Century Gothic" w:hAnsi="Century Gothic"/>
                <w:sz w:val="20"/>
                <w:szCs w:val="20"/>
                <w:lang w:eastAsia="en-US"/>
              </w:rPr>
            </w:pPr>
          </w:p>
        </w:tc>
        <w:tc>
          <w:tcPr>
            <w:tcW w:w="1170" w:type="dxa"/>
            <w:shd w:val="clear" w:color="auto" w:fill="auto"/>
          </w:tcPr>
          <w:p w14:paraId="45D9B5FA" w14:textId="77777777" w:rsidR="00B86C12" w:rsidRPr="00B86C12" w:rsidRDefault="00B86C12" w:rsidP="00B86C12">
            <w:pPr>
              <w:rPr>
                <w:rFonts w:ascii="Century Gothic" w:hAnsi="Century Gothic"/>
                <w:sz w:val="20"/>
                <w:szCs w:val="20"/>
                <w:lang w:eastAsia="en-US"/>
              </w:rPr>
            </w:pPr>
          </w:p>
        </w:tc>
      </w:tr>
    </w:tbl>
    <w:p w14:paraId="10C39EBE" w14:textId="77777777" w:rsidR="00B86C12" w:rsidRPr="00B86C12" w:rsidRDefault="00B86C12" w:rsidP="00B86C12">
      <w:pPr>
        <w:rPr>
          <w:rFonts w:ascii="Comic Sans MS" w:hAnsi="Comic Sans MS"/>
          <w:szCs w:val="20"/>
          <w:lang w:eastAsia="en-US"/>
        </w:rPr>
      </w:pPr>
    </w:p>
    <w:tbl>
      <w:tblPr>
        <w:tblW w:w="1545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1"/>
        <w:gridCol w:w="8051"/>
      </w:tblGrid>
      <w:tr w:rsidR="00B86C12" w:rsidRPr="00B86C12" w14:paraId="5C624682" w14:textId="77777777" w:rsidTr="00B86C12">
        <w:trPr>
          <w:trHeight w:val="267"/>
        </w:trPr>
        <w:tc>
          <w:tcPr>
            <w:tcW w:w="7401" w:type="dxa"/>
            <w:shd w:val="clear" w:color="auto" w:fill="auto"/>
          </w:tcPr>
          <w:p w14:paraId="3BADA648" w14:textId="77777777" w:rsidR="00B86C12" w:rsidRPr="00B86C12" w:rsidRDefault="00B86C12" w:rsidP="00B86C12">
            <w:pPr>
              <w:rPr>
                <w:rFonts w:ascii="Century Gothic" w:hAnsi="Century Gothic"/>
                <w:b/>
                <w:bCs/>
                <w:sz w:val="20"/>
                <w:szCs w:val="20"/>
                <w:lang w:eastAsia="en-US"/>
              </w:rPr>
            </w:pPr>
            <w:r w:rsidRPr="00B86C12">
              <w:rPr>
                <w:rFonts w:ascii="Century Gothic" w:hAnsi="Century Gothic"/>
                <w:b/>
                <w:bCs/>
                <w:sz w:val="20"/>
                <w:szCs w:val="20"/>
                <w:lang w:eastAsia="en-US"/>
              </w:rPr>
              <w:t>Procedures for Monitoring Actions</w:t>
            </w:r>
          </w:p>
        </w:tc>
        <w:tc>
          <w:tcPr>
            <w:tcW w:w="8051" w:type="dxa"/>
            <w:shd w:val="clear" w:color="auto" w:fill="auto"/>
          </w:tcPr>
          <w:p w14:paraId="0FD0E808" w14:textId="77777777" w:rsidR="00B86C12" w:rsidRPr="00B86C12" w:rsidRDefault="00B86C12" w:rsidP="00B86C12">
            <w:pPr>
              <w:rPr>
                <w:rFonts w:ascii="Century Gothic" w:hAnsi="Century Gothic"/>
                <w:b/>
                <w:bCs/>
                <w:sz w:val="20"/>
                <w:szCs w:val="20"/>
                <w:lang w:eastAsia="en-US"/>
              </w:rPr>
            </w:pPr>
            <w:r w:rsidRPr="00B86C12">
              <w:rPr>
                <w:rFonts w:ascii="Century Gothic" w:hAnsi="Century Gothic"/>
                <w:b/>
                <w:bCs/>
                <w:sz w:val="20"/>
                <w:szCs w:val="20"/>
                <w:lang w:eastAsia="en-US"/>
              </w:rPr>
              <w:t>Procedures for monitoring Impact</w:t>
            </w:r>
          </w:p>
        </w:tc>
      </w:tr>
      <w:tr w:rsidR="00B86C12" w:rsidRPr="00B86C12" w14:paraId="0705BAC3" w14:textId="77777777" w:rsidTr="00B86C12">
        <w:trPr>
          <w:trHeight w:val="777"/>
        </w:trPr>
        <w:tc>
          <w:tcPr>
            <w:tcW w:w="7401" w:type="dxa"/>
          </w:tcPr>
          <w:p w14:paraId="4137CDA1"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 xml:space="preserve">PT to provide regular feedback on progress to Headteacher. </w:t>
            </w:r>
          </w:p>
          <w:p w14:paraId="14D8829E"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Policies to be forwarded to the Curriculum Committee when relevant</w:t>
            </w:r>
          </w:p>
        </w:tc>
        <w:tc>
          <w:tcPr>
            <w:tcW w:w="8051" w:type="dxa"/>
          </w:tcPr>
          <w:p w14:paraId="511794CE"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Self-evaluation walk-through to look for evidence, at the mid-point and end of the year.</w:t>
            </w:r>
          </w:p>
          <w:p w14:paraId="10B47F87"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Review impact of Courageous Advocacy and charity fundraising</w:t>
            </w:r>
          </w:p>
          <w:p w14:paraId="778D059A"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Monitoring use of new RE scheme through book scrutiny, regular discussions with RE teachers, meetings with school advisor.</w:t>
            </w:r>
          </w:p>
          <w:p w14:paraId="781CE18C"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Review impact of Courageous Advocacy and charity fundraising at end of year</w:t>
            </w:r>
          </w:p>
        </w:tc>
      </w:tr>
    </w:tbl>
    <w:p w14:paraId="01DA8AE8" w14:textId="77777777" w:rsidR="00B86C12" w:rsidRPr="00B86C12" w:rsidRDefault="00B86C12" w:rsidP="00B86C12">
      <w:pPr>
        <w:rPr>
          <w:rFonts w:ascii="Comic Sans MS" w:hAnsi="Comic Sans MS"/>
          <w:szCs w:val="20"/>
          <w:lang w:eastAsia="en-US"/>
        </w:rPr>
      </w:pPr>
    </w:p>
    <w:tbl>
      <w:tblPr>
        <w:tblW w:w="1545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52"/>
      </w:tblGrid>
      <w:tr w:rsidR="00B86C12" w:rsidRPr="00B86C12" w14:paraId="4B48051B" w14:textId="77777777" w:rsidTr="008E7E36">
        <w:trPr>
          <w:cantSplit/>
          <w:trHeight w:val="239"/>
        </w:trPr>
        <w:tc>
          <w:tcPr>
            <w:tcW w:w="15452" w:type="dxa"/>
            <w:shd w:val="pct12" w:color="FFFF00" w:fill="auto"/>
          </w:tcPr>
          <w:p w14:paraId="380FA55F" w14:textId="77777777" w:rsidR="00B86C12" w:rsidRPr="00B86C12" w:rsidRDefault="00B86C12" w:rsidP="00B86C12">
            <w:pPr>
              <w:rPr>
                <w:rFonts w:ascii="Century Gothic" w:hAnsi="Century Gothic"/>
                <w:sz w:val="20"/>
                <w:szCs w:val="20"/>
                <w:lang w:eastAsia="en-US"/>
              </w:rPr>
            </w:pPr>
            <w:r w:rsidRPr="00B86C12">
              <w:rPr>
                <w:rFonts w:ascii="Century Gothic" w:hAnsi="Century Gothic"/>
                <w:b/>
                <w:sz w:val="20"/>
                <w:szCs w:val="20"/>
                <w:lang w:eastAsia="en-US"/>
              </w:rPr>
              <w:t>Intended Impact (see overall target)</w:t>
            </w:r>
          </w:p>
        </w:tc>
      </w:tr>
      <w:tr w:rsidR="00B86C12" w:rsidRPr="00B86C12" w14:paraId="370146B6" w14:textId="77777777" w:rsidTr="008E7E36">
        <w:trPr>
          <w:cantSplit/>
          <w:trHeight w:val="588"/>
        </w:trPr>
        <w:tc>
          <w:tcPr>
            <w:tcW w:w="15452" w:type="dxa"/>
          </w:tcPr>
          <w:p w14:paraId="24F8B440"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Children, staff and wider school family to show increasing understanding of our Christian values and to demonstrate these in all areas of school life.</w:t>
            </w:r>
          </w:p>
          <w:p w14:paraId="7427D41D" w14:textId="77777777" w:rsidR="00B86C12" w:rsidRPr="00B86C12" w:rsidRDefault="00B86C12" w:rsidP="00B86C12">
            <w:pPr>
              <w:rPr>
                <w:rFonts w:ascii="Century Gothic" w:hAnsi="Century Gothic"/>
                <w:sz w:val="20"/>
                <w:szCs w:val="20"/>
                <w:lang w:eastAsia="en-US"/>
              </w:rPr>
            </w:pPr>
          </w:p>
        </w:tc>
      </w:tr>
    </w:tbl>
    <w:p w14:paraId="4702766E" w14:textId="5736B4DF" w:rsidR="00B86C12" w:rsidRDefault="00B86C12" w:rsidP="00B86C12">
      <w:pPr>
        <w:rPr>
          <w:rFonts w:ascii="Comic Sans MS" w:hAnsi="Comic Sans MS"/>
          <w:szCs w:val="20"/>
          <w:lang w:eastAsia="en-US"/>
        </w:rPr>
      </w:pPr>
    </w:p>
    <w:p w14:paraId="68C5C446" w14:textId="0607958A" w:rsidR="00FC6AF2" w:rsidRDefault="00FC6AF2">
      <w:pPr>
        <w:rPr>
          <w:rFonts w:ascii="Comic Sans MS" w:hAnsi="Comic Sans MS"/>
          <w:szCs w:val="20"/>
          <w:lang w:eastAsia="en-US"/>
        </w:rPr>
      </w:pPr>
      <w:r>
        <w:rPr>
          <w:rFonts w:ascii="Comic Sans MS" w:hAnsi="Comic Sans MS"/>
          <w:szCs w:val="20"/>
          <w:lang w:eastAsia="en-US"/>
        </w:rPr>
        <w:br w:type="page"/>
      </w:r>
    </w:p>
    <w:p w14:paraId="76CC12EE" w14:textId="6BA66CCA" w:rsidR="00FC6AF2" w:rsidRPr="00FC6AF2" w:rsidRDefault="00FC6AF2" w:rsidP="00FC6AF2">
      <w:pPr>
        <w:rPr>
          <w:rFonts w:ascii="Century Gothic" w:hAnsi="Century Gothic" w:cs="Arial"/>
          <w:sz w:val="20"/>
          <w:szCs w:val="20"/>
        </w:rPr>
      </w:pPr>
      <w:r w:rsidRPr="00C14B08">
        <w:rPr>
          <w:rFonts w:ascii="Arial" w:hAnsi="Arial" w:cs="Arial"/>
          <w:noProof/>
          <w:sz w:val="20"/>
        </w:rPr>
        <w:lastRenderedPageBreak/>
        <mc:AlternateContent>
          <mc:Choice Requires="wps">
            <w:drawing>
              <wp:anchor distT="0" distB="0" distL="114300" distR="114300" simplePos="0" relativeHeight="251700236" behindDoc="0" locked="0" layoutInCell="0" allowOverlap="1" wp14:anchorId="68BC8211" wp14:editId="5D2C1D95">
                <wp:simplePos x="0" y="0"/>
                <wp:positionH relativeFrom="column">
                  <wp:posOffset>4013835</wp:posOffset>
                </wp:positionH>
                <wp:positionV relativeFrom="paragraph">
                  <wp:posOffset>76835</wp:posOffset>
                </wp:positionV>
                <wp:extent cx="5257800" cy="455295"/>
                <wp:effectExtent l="13335" t="9525" r="1524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5295"/>
                        </a:xfrm>
                        <a:prstGeom prst="rect">
                          <a:avLst/>
                        </a:prstGeom>
                        <a:solidFill>
                          <a:srgbClr val="FFFFFF"/>
                        </a:solidFill>
                        <a:ln w="19050">
                          <a:solidFill>
                            <a:srgbClr val="000000"/>
                          </a:solidFill>
                          <a:miter lim="800000"/>
                          <a:headEnd/>
                          <a:tailEnd/>
                        </a:ln>
                      </wps:spPr>
                      <wps:txbx>
                        <w:txbxContent>
                          <w:p w14:paraId="24BEC653" w14:textId="77777777" w:rsidR="00FC6AF2" w:rsidRPr="00C14B08" w:rsidRDefault="00FC6AF2" w:rsidP="00FC6AF2">
                            <w:pPr>
                              <w:rPr>
                                <w:rFonts w:ascii="Arial" w:hAnsi="Arial" w:cs="Arial"/>
                              </w:rPr>
                            </w:pPr>
                            <w:r w:rsidRPr="00FC6AF2">
                              <w:rPr>
                                <w:rFonts w:ascii="Arial" w:hAnsi="Arial" w:cs="Arial"/>
                                <w:b/>
                                <w:sz w:val="18"/>
                                <w:szCs w:val="18"/>
                              </w:rPr>
                              <w:t>O</w:t>
                            </w:r>
                            <w:r w:rsidRPr="00FC6AF2">
                              <w:rPr>
                                <w:rFonts w:ascii="Arial" w:hAnsi="Arial" w:cs="Arial"/>
                                <w:b/>
                                <w:sz w:val="20"/>
                              </w:rPr>
                              <w:t>verall Target:</w:t>
                            </w:r>
                            <w:r w:rsidRPr="00C14B08">
                              <w:rPr>
                                <w:rFonts w:ascii="Arial" w:hAnsi="Arial" w:cs="Arial"/>
                                <w:sz w:val="20"/>
                              </w:rPr>
                              <w:t xml:space="preserve"> To ensure MFL</w:t>
                            </w:r>
                            <w:r>
                              <w:rPr>
                                <w:rFonts w:ascii="Arial" w:hAnsi="Arial" w:cs="Arial"/>
                                <w:sz w:val="20"/>
                              </w:rPr>
                              <w:t>, Speaking and Listening</w:t>
                            </w:r>
                            <w:r w:rsidRPr="00C14B08">
                              <w:rPr>
                                <w:rFonts w:ascii="Arial" w:hAnsi="Arial" w:cs="Arial"/>
                                <w:sz w:val="20"/>
                              </w:rPr>
                              <w:t xml:space="preserve"> </w:t>
                            </w:r>
                            <w:r>
                              <w:rPr>
                                <w:rFonts w:ascii="Arial" w:hAnsi="Arial" w:cs="Arial"/>
                                <w:sz w:val="20"/>
                              </w:rPr>
                              <w:t>opportunities are increased and methods of recording and assessing are implemented.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C8211" id="Text Box 2" o:spid="_x0000_s1032" type="#_x0000_t202" style="position:absolute;margin-left:316.05pt;margin-top:6.05pt;width:414pt;height:35.85pt;z-index:251700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" o:allowincell="f" strokeweight="1.5pt">
                <v:textbox>
                  <w:txbxContent>
                    <w:p w14:paraId="24BEC653" w14:textId="77777777" w:rsidR="00FC6AF2" w:rsidRPr="00C14B08" w:rsidRDefault="00FC6AF2" w:rsidP="00FC6AF2">
                      <w:pPr>
                        <w:rPr>
                          <w:rFonts w:ascii="Arial" w:hAnsi="Arial" w:cs="Arial"/>
                        </w:rPr>
                      </w:pPr>
                      <w:r w:rsidRPr="00FC6AF2">
                        <w:rPr>
                          <w:rFonts w:ascii="Arial" w:hAnsi="Arial" w:cs="Arial"/>
                          <w:b/>
                          <w:sz w:val="18"/>
                          <w:szCs w:val="18"/>
                        </w:rPr>
                        <w:t>O</w:t>
                      </w:r>
                      <w:r w:rsidRPr="00FC6AF2">
                        <w:rPr>
                          <w:rFonts w:ascii="Arial" w:hAnsi="Arial" w:cs="Arial"/>
                          <w:b/>
                          <w:sz w:val="20"/>
                        </w:rPr>
                        <w:t>verall Target:</w:t>
                      </w:r>
                      <w:r w:rsidRPr="00C14B08">
                        <w:rPr>
                          <w:rFonts w:ascii="Arial" w:hAnsi="Arial" w:cs="Arial"/>
                          <w:sz w:val="20"/>
                        </w:rPr>
                        <w:t xml:space="preserve"> To ensure MFL</w:t>
                      </w:r>
                      <w:r>
                        <w:rPr>
                          <w:rFonts w:ascii="Arial" w:hAnsi="Arial" w:cs="Arial"/>
                          <w:sz w:val="20"/>
                        </w:rPr>
                        <w:t>, Speaking and Listening</w:t>
                      </w:r>
                      <w:r w:rsidRPr="00C14B08">
                        <w:rPr>
                          <w:rFonts w:ascii="Arial" w:hAnsi="Arial" w:cs="Arial"/>
                          <w:sz w:val="20"/>
                        </w:rPr>
                        <w:t xml:space="preserve"> </w:t>
                      </w:r>
                      <w:r>
                        <w:rPr>
                          <w:rFonts w:ascii="Arial" w:hAnsi="Arial" w:cs="Arial"/>
                          <w:sz w:val="20"/>
                        </w:rPr>
                        <w:t>opportunities are increased and methods of recording and assessing are implemented.</w:t>
                      </w:r>
                    </w:p>
                  </w:txbxContent>
                </v:textbox>
              </v:shape>
            </w:pict>
          </mc:Fallback>
        </mc:AlternateContent>
      </w:r>
      <w:r w:rsidRPr="00C14B08">
        <w:rPr>
          <w:rFonts w:ascii="Arial" w:hAnsi="Arial" w:cs="Arial"/>
          <w:noProof/>
          <w:sz w:val="20"/>
        </w:rPr>
        <mc:AlternateContent>
          <mc:Choice Requires="wps">
            <w:drawing>
              <wp:anchor distT="0" distB="0" distL="114300" distR="114300" simplePos="0" relativeHeight="251699212" behindDoc="0" locked="0" layoutInCell="0" allowOverlap="1" wp14:anchorId="22D6C7E1" wp14:editId="012AA0A1">
                <wp:simplePos x="0" y="0"/>
                <wp:positionH relativeFrom="column">
                  <wp:posOffset>-558165</wp:posOffset>
                </wp:positionH>
                <wp:positionV relativeFrom="paragraph">
                  <wp:posOffset>74930</wp:posOffset>
                </wp:positionV>
                <wp:extent cx="4291965" cy="438150"/>
                <wp:effectExtent l="13335" t="17145" r="9525"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1965" cy="438150"/>
                        </a:xfrm>
                        <a:prstGeom prst="rect">
                          <a:avLst/>
                        </a:prstGeom>
                        <a:solidFill>
                          <a:srgbClr val="FFFFFF"/>
                        </a:solidFill>
                        <a:ln w="19050">
                          <a:solidFill>
                            <a:srgbClr val="000000"/>
                          </a:solidFill>
                          <a:miter lim="800000"/>
                          <a:headEnd/>
                          <a:tailEnd/>
                        </a:ln>
                      </wps:spPr>
                      <wps:txbx>
                        <w:txbxContent>
                          <w:p w14:paraId="5BB15E22" w14:textId="77777777" w:rsidR="00FC6AF2" w:rsidRDefault="00FC6AF2" w:rsidP="00FC6AF2">
                            <w:pPr>
                              <w:pStyle w:val="BodyText"/>
                              <w:rPr>
                                <w:rFonts w:ascii="Arial" w:hAnsi="Arial" w:cs="Arial"/>
                              </w:rPr>
                            </w:pPr>
                            <w:r w:rsidRPr="00C14B08">
                              <w:rPr>
                                <w:rFonts w:ascii="Arial" w:hAnsi="Arial" w:cs="Arial"/>
                              </w:rPr>
                              <w:t xml:space="preserve">School Improvement Plan: LANGUAGES </w:t>
                            </w:r>
                          </w:p>
                          <w:p w14:paraId="1F44278D" w14:textId="6AA87585" w:rsidR="00FC6AF2" w:rsidRPr="00C14B08" w:rsidRDefault="00FC6AF2" w:rsidP="00FC6AF2">
                            <w:pPr>
                              <w:pStyle w:val="BodyText"/>
                              <w:rPr>
                                <w:rFonts w:ascii="Arial" w:hAnsi="Arial" w:cs="Arial"/>
                              </w:rPr>
                            </w:pPr>
                            <w:r w:rsidRPr="00C14B08">
                              <w:rPr>
                                <w:rFonts w:ascii="Arial" w:hAnsi="Arial" w:cs="Arial"/>
                              </w:rPr>
                              <w:t>202</w:t>
                            </w:r>
                            <w:r>
                              <w:rPr>
                                <w:rFonts w:ascii="Arial" w:hAnsi="Arial" w:cs="Arial"/>
                              </w:rPr>
                              <w:t>3/2024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6C7E1" id="Text Box 1" o:spid="_x0000_s1033" type="#_x0000_t202" style="position:absolute;margin-left:-43.95pt;margin-top:5.9pt;width:337.95pt;height:34.5pt;z-index:2516992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" o:allowincell="f" strokeweight="1.5pt">
                <v:textbox>
                  <w:txbxContent>
                    <w:p w14:paraId="5BB15E22" w14:textId="77777777" w:rsidR="00FC6AF2" w:rsidRDefault="00FC6AF2" w:rsidP="00FC6AF2">
                      <w:pPr>
                        <w:pStyle w:val="BodyText"/>
                        <w:rPr>
                          <w:rFonts w:ascii="Arial" w:hAnsi="Arial" w:cs="Arial"/>
                        </w:rPr>
                      </w:pPr>
                      <w:r w:rsidRPr="00C14B08">
                        <w:rPr>
                          <w:rFonts w:ascii="Arial" w:hAnsi="Arial" w:cs="Arial"/>
                        </w:rPr>
                        <w:t xml:space="preserve">School Improvement Plan: LANGUAGES </w:t>
                      </w:r>
                    </w:p>
                    <w:p w14:paraId="1F44278D" w14:textId="6AA87585" w:rsidR="00FC6AF2" w:rsidRPr="00C14B08" w:rsidRDefault="00FC6AF2" w:rsidP="00FC6AF2">
                      <w:pPr>
                        <w:pStyle w:val="BodyText"/>
                        <w:rPr>
                          <w:rFonts w:ascii="Arial" w:hAnsi="Arial" w:cs="Arial"/>
                        </w:rPr>
                      </w:pPr>
                      <w:bookmarkStart w:id="4" w:name="_GoBack"/>
                      <w:bookmarkEnd w:id="4"/>
                      <w:r w:rsidRPr="00C14B08">
                        <w:rPr>
                          <w:rFonts w:ascii="Arial" w:hAnsi="Arial" w:cs="Arial"/>
                        </w:rPr>
                        <w:t>202</w:t>
                      </w:r>
                      <w:r>
                        <w:rPr>
                          <w:rFonts w:ascii="Arial" w:hAnsi="Arial" w:cs="Arial"/>
                        </w:rPr>
                        <w:t>3/2024</w:t>
                      </w:r>
                    </w:p>
                  </w:txbxContent>
                </v:textbox>
              </v:shape>
            </w:pict>
          </mc:Fallback>
        </mc:AlternateContent>
      </w:r>
    </w:p>
    <w:p w14:paraId="0DFF3AD0" w14:textId="77777777" w:rsidR="00FC6AF2" w:rsidRPr="00FC6AF2" w:rsidRDefault="00FC6AF2" w:rsidP="00FC6AF2">
      <w:pPr>
        <w:rPr>
          <w:rFonts w:ascii="Century Gothic" w:hAnsi="Century Gothic" w:cs="Arial"/>
          <w:sz w:val="20"/>
          <w:szCs w:val="20"/>
        </w:rPr>
      </w:pPr>
    </w:p>
    <w:p w14:paraId="137FE4E7" w14:textId="77777777" w:rsidR="00FC6AF2" w:rsidRPr="00FC6AF2" w:rsidRDefault="00FC6AF2" w:rsidP="00FC6AF2">
      <w:pPr>
        <w:rPr>
          <w:rFonts w:ascii="Century Gothic" w:hAnsi="Century Gothic" w:cs="Arial"/>
          <w:sz w:val="20"/>
          <w:szCs w:val="20"/>
        </w:rPr>
      </w:pPr>
    </w:p>
    <w:p w14:paraId="2C7D3342" w14:textId="77777777" w:rsidR="00FC6AF2" w:rsidRPr="00FC6AF2" w:rsidRDefault="00FC6AF2" w:rsidP="00FC6AF2">
      <w:pPr>
        <w:rPr>
          <w:rFonts w:ascii="Century Gothic" w:hAnsi="Century Gothic" w:cs="Arial"/>
          <w:sz w:val="20"/>
          <w:szCs w:val="20"/>
        </w:rPr>
      </w:pPr>
    </w:p>
    <w:tbl>
      <w:tblPr>
        <w:tblW w:w="154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6"/>
        <w:gridCol w:w="7827"/>
      </w:tblGrid>
      <w:tr w:rsidR="00FC6AF2" w:rsidRPr="00FC6AF2" w14:paraId="6A3AD415" w14:textId="77777777" w:rsidTr="008E7E36">
        <w:trPr>
          <w:cantSplit/>
        </w:trPr>
        <w:tc>
          <w:tcPr>
            <w:tcW w:w="7656" w:type="dxa"/>
            <w:shd w:val="pct12" w:color="FFFF00" w:fill="auto"/>
          </w:tcPr>
          <w:p w14:paraId="5A242D70" w14:textId="77777777" w:rsidR="00FC6AF2" w:rsidRPr="00FC6AF2" w:rsidRDefault="00FC6AF2" w:rsidP="008E7E36">
            <w:pPr>
              <w:pStyle w:val="Heading1"/>
              <w:rPr>
                <w:rFonts w:ascii="Century Gothic" w:hAnsi="Century Gothic" w:cs="Arial"/>
                <w:sz w:val="20"/>
                <w:szCs w:val="20"/>
              </w:rPr>
            </w:pPr>
            <w:r w:rsidRPr="00FC6AF2">
              <w:rPr>
                <w:rFonts w:ascii="Century Gothic" w:hAnsi="Century Gothic" w:cs="Arial"/>
                <w:sz w:val="20"/>
                <w:szCs w:val="20"/>
              </w:rPr>
              <w:t>Current Situation/Critical Analysis</w:t>
            </w:r>
          </w:p>
        </w:tc>
        <w:tc>
          <w:tcPr>
            <w:tcW w:w="7827" w:type="dxa"/>
            <w:tcBorders>
              <w:bottom w:val="single" w:sz="4" w:space="0" w:color="auto"/>
            </w:tcBorders>
            <w:shd w:val="pct12" w:color="FFFF00" w:fill="auto"/>
          </w:tcPr>
          <w:p w14:paraId="38EFFFF3" w14:textId="77777777" w:rsidR="00FC6AF2" w:rsidRPr="00FC6AF2" w:rsidRDefault="00FC6AF2" w:rsidP="008E7E36">
            <w:pPr>
              <w:pStyle w:val="Heading1"/>
              <w:rPr>
                <w:rFonts w:ascii="Century Gothic" w:hAnsi="Century Gothic" w:cs="Arial"/>
                <w:sz w:val="20"/>
                <w:szCs w:val="20"/>
              </w:rPr>
            </w:pPr>
            <w:r w:rsidRPr="00FC6AF2">
              <w:rPr>
                <w:rFonts w:ascii="Century Gothic" w:hAnsi="Century Gothic" w:cs="Arial"/>
                <w:sz w:val="20"/>
                <w:szCs w:val="20"/>
              </w:rPr>
              <w:t>Required Changes (particularly teaching and learning)</w:t>
            </w:r>
          </w:p>
        </w:tc>
      </w:tr>
      <w:tr w:rsidR="00FC6AF2" w:rsidRPr="00FC6AF2" w14:paraId="07BFB08E" w14:textId="77777777" w:rsidTr="008E7E36">
        <w:trPr>
          <w:cantSplit/>
          <w:trHeight w:val="1533"/>
        </w:trPr>
        <w:tc>
          <w:tcPr>
            <w:tcW w:w="7656" w:type="dxa"/>
          </w:tcPr>
          <w:p w14:paraId="6DE71C6B"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French activity days have highlighted French across school and given an opportunity for children to develop French speaking. This practise is to be mirrored at Hornby.</w:t>
            </w:r>
          </w:p>
          <w:p w14:paraId="563A1933"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 xml:space="preserve">Assessments are used to plan next set of learning. </w:t>
            </w:r>
          </w:p>
          <w:p w14:paraId="0DE59BC3"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 xml:space="preserve">Long term / Medium term plans are adjusted according to assessments.  </w:t>
            </w:r>
          </w:p>
          <w:p w14:paraId="3C954056"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New scheme has been put in place at Leck, 2 year rolling programme.</w:t>
            </w:r>
          </w:p>
        </w:tc>
        <w:tc>
          <w:tcPr>
            <w:tcW w:w="7827" w:type="dxa"/>
            <w:tcBorders>
              <w:top w:val="single" w:sz="4" w:space="0" w:color="auto"/>
            </w:tcBorders>
          </w:tcPr>
          <w:p w14:paraId="44D1FB6F"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Make links with specialist teachers &amp; schools with outstanding MFL teaching and share across the federation.</w:t>
            </w:r>
          </w:p>
          <w:p w14:paraId="46A7A325"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 xml:space="preserve">Speaking and Listening opportunities to be increased and recorded for </w:t>
            </w:r>
            <w:proofErr w:type="gramStart"/>
            <w:r w:rsidRPr="00FC6AF2">
              <w:rPr>
                <w:rFonts w:ascii="Century Gothic" w:hAnsi="Century Gothic" w:cs="Arial"/>
                <w:sz w:val="20"/>
                <w:szCs w:val="20"/>
              </w:rPr>
              <w:t>assessment .</w:t>
            </w:r>
            <w:proofErr w:type="gramEnd"/>
          </w:p>
          <w:p w14:paraId="282AA9C5"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Monitor the impact of new scheme of work.</w:t>
            </w:r>
          </w:p>
        </w:tc>
      </w:tr>
    </w:tbl>
    <w:p w14:paraId="5FE4DDB9" w14:textId="77777777" w:rsidR="00FC6AF2" w:rsidRPr="00FC6AF2" w:rsidRDefault="00FC6AF2" w:rsidP="00FC6AF2">
      <w:pPr>
        <w:rPr>
          <w:rFonts w:ascii="Century Gothic" w:hAnsi="Century Gothic" w:cs="Arial"/>
          <w:sz w:val="20"/>
          <w:szCs w:val="20"/>
        </w:rPr>
      </w:pPr>
    </w:p>
    <w:tbl>
      <w:tblPr>
        <w:tblW w:w="154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1134"/>
        <w:gridCol w:w="992"/>
        <w:gridCol w:w="992"/>
        <w:gridCol w:w="1134"/>
        <w:gridCol w:w="3969"/>
        <w:gridCol w:w="3150"/>
      </w:tblGrid>
      <w:tr w:rsidR="00FC6AF2" w:rsidRPr="00FC6AF2" w14:paraId="4962F244" w14:textId="77777777" w:rsidTr="008E7E36">
        <w:trPr>
          <w:cantSplit/>
        </w:trPr>
        <w:tc>
          <w:tcPr>
            <w:tcW w:w="4112" w:type="dxa"/>
            <w:shd w:val="pct12" w:color="FFFF00" w:fill="auto"/>
          </w:tcPr>
          <w:p w14:paraId="6A1AED81" w14:textId="77777777" w:rsidR="00FC6AF2" w:rsidRPr="00FC6AF2" w:rsidRDefault="00FC6AF2" w:rsidP="008E7E36">
            <w:pPr>
              <w:rPr>
                <w:rFonts w:ascii="Century Gothic" w:hAnsi="Century Gothic" w:cs="Arial"/>
                <w:b/>
                <w:sz w:val="20"/>
                <w:szCs w:val="20"/>
              </w:rPr>
            </w:pPr>
            <w:r w:rsidRPr="00FC6AF2">
              <w:rPr>
                <w:rFonts w:ascii="Century Gothic" w:hAnsi="Century Gothic" w:cs="Arial"/>
                <w:b/>
                <w:sz w:val="20"/>
                <w:szCs w:val="20"/>
              </w:rPr>
              <w:t>Actions (including staff training needs)</w:t>
            </w:r>
          </w:p>
        </w:tc>
        <w:tc>
          <w:tcPr>
            <w:tcW w:w="1134" w:type="dxa"/>
            <w:shd w:val="pct12" w:color="FFFF00" w:fill="auto"/>
          </w:tcPr>
          <w:p w14:paraId="26164BE6" w14:textId="77777777" w:rsidR="00FC6AF2" w:rsidRPr="00FC6AF2" w:rsidRDefault="00FC6AF2" w:rsidP="008E7E36">
            <w:pPr>
              <w:pStyle w:val="Heading1"/>
              <w:rPr>
                <w:rFonts w:ascii="Century Gothic" w:hAnsi="Century Gothic" w:cs="Arial"/>
                <w:sz w:val="20"/>
                <w:szCs w:val="20"/>
              </w:rPr>
            </w:pPr>
            <w:r w:rsidRPr="00FC6AF2">
              <w:rPr>
                <w:rFonts w:ascii="Century Gothic" w:hAnsi="Century Gothic" w:cs="Arial"/>
                <w:sz w:val="20"/>
                <w:szCs w:val="20"/>
              </w:rPr>
              <w:t>Personnel</w:t>
            </w:r>
          </w:p>
          <w:p w14:paraId="406A8ED2" w14:textId="77777777" w:rsidR="00FC6AF2" w:rsidRPr="00FC6AF2" w:rsidRDefault="00FC6AF2" w:rsidP="008E7E36">
            <w:pPr>
              <w:rPr>
                <w:rFonts w:ascii="Century Gothic" w:hAnsi="Century Gothic" w:cs="Arial"/>
                <w:b/>
                <w:sz w:val="20"/>
                <w:szCs w:val="20"/>
              </w:rPr>
            </w:pPr>
            <w:r w:rsidRPr="00FC6AF2">
              <w:rPr>
                <w:rFonts w:ascii="Century Gothic" w:hAnsi="Century Gothic" w:cs="Arial"/>
                <w:sz w:val="20"/>
                <w:szCs w:val="20"/>
              </w:rPr>
              <w:t>/</w:t>
            </w:r>
            <w:r w:rsidRPr="00FC6AF2">
              <w:rPr>
                <w:rFonts w:ascii="Century Gothic" w:hAnsi="Century Gothic" w:cs="Arial"/>
                <w:b/>
                <w:sz w:val="20"/>
                <w:szCs w:val="20"/>
              </w:rPr>
              <w:t xml:space="preserve"> Role</w:t>
            </w:r>
          </w:p>
        </w:tc>
        <w:tc>
          <w:tcPr>
            <w:tcW w:w="992" w:type="dxa"/>
            <w:shd w:val="pct12" w:color="FFFF00" w:fill="auto"/>
          </w:tcPr>
          <w:p w14:paraId="52F5E714" w14:textId="77777777" w:rsidR="00FC6AF2" w:rsidRPr="00FC6AF2" w:rsidRDefault="00FC6AF2" w:rsidP="008E7E36">
            <w:pPr>
              <w:rPr>
                <w:rFonts w:ascii="Century Gothic" w:hAnsi="Century Gothic" w:cs="Arial"/>
                <w:b/>
                <w:sz w:val="20"/>
                <w:szCs w:val="20"/>
              </w:rPr>
            </w:pPr>
            <w:r w:rsidRPr="00FC6AF2">
              <w:rPr>
                <w:rFonts w:ascii="Century Gothic" w:hAnsi="Century Gothic" w:cs="Arial"/>
                <w:b/>
                <w:sz w:val="20"/>
                <w:szCs w:val="20"/>
              </w:rPr>
              <w:t>Time</w:t>
            </w:r>
          </w:p>
          <w:p w14:paraId="3EAECD79" w14:textId="77777777" w:rsidR="00FC6AF2" w:rsidRPr="00FC6AF2" w:rsidRDefault="00FC6AF2" w:rsidP="008E7E36">
            <w:pPr>
              <w:rPr>
                <w:rFonts w:ascii="Century Gothic" w:hAnsi="Century Gothic" w:cs="Arial"/>
                <w:sz w:val="20"/>
                <w:szCs w:val="20"/>
              </w:rPr>
            </w:pPr>
            <w:r w:rsidRPr="00FC6AF2">
              <w:rPr>
                <w:rFonts w:ascii="Century Gothic" w:hAnsi="Century Gothic" w:cs="Arial"/>
                <w:b/>
                <w:sz w:val="20"/>
                <w:szCs w:val="20"/>
              </w:rPr>
              <w:t>Scale</w:t>
            </w:r>
          </w:p>
        </w:tc>
        <w:tc>
          <w:tcPr>
            <w:tcW w:w="992" w:type="dxa"/>
            <w:shd w:val="pct12" w:color="FFFF00" w:fill="auto"/>
          </w:tcPr>
          <w:p w14:paraId="530D6150" w14:textId="77777777" w:rsidR="00FC6AF2" w:rsidRPr="00FC6AF2" w:rsidRDefault="00FC6AF2" w:rsidP="008E7E36">
            <w:pPr>
              <w:pStyle w:val="Heading2"/>
              <w:rPr>
                <w:rFonts w:ascii="Century Gothic" w:hAnsi="Century Gothic" w:cs="Arial"/>
                <w:sz w:val="20"/>
                <w:szCs w:val="20"/>
              </w:rPr>
            </w:pPr>
            <w:r w:rsidRPr="00FC6AF2">
              <w:rPr>
                <w:rFonts w:ascii="Century Gothic" w:hAnsi="Century Gothic" w:cs="Arial"/>
                <w:sz w:val="20"/>
                <w:szCs w:val="20"/>
              </w:rPr>
              <w:t>Costs</w:t>
            </w:r>
          </w:p>
          <w:p w14:paraId="435B2968" w14:textId="77777777" w:rsidR="00FC6AF2" w:rsidRPr="00FC6AF2" w:rsidRDefault="00FC6AF2" w:rsidP="008E7E36">
            <w:pPr>
              <w:jc w:val="center"/>
              <w:rPr>
                <w:rFonts w:ascii="Century Gothic" w:hAnsi="Century Gothic" w:cs="Arial"/>
                <w:b/>
                <w:sz w:val="20"/>
                <w:szCs w:val="20"/>
              </w:rPr>
            </w:pPr>
            <w:r w:rsidRPr="00FC6AF2">
              <w:rPr>
                <w:rFonts w:ascii="Century Gothic" w:hAnsi="Century Gothic" w:cs="Arial"/>
                <w:b/>
                <w:sz w:val="20"/>
                <w:szCs w:val="20"/>
              </w:rPr>
              <w:t>£</w:t>
            </w:r>
          </w:p>
        </w:tc>
        <w:tc>
          <w:tcPr>
            <w:tcW w:w="1134" w:type="dxa"/>
            <w:shd w:val="pct12" w:color="FFFF00" w:fill="auto"/>
          </w:tcPr>
          <w:p w14:paraId="1B50517A" w14:textId="77777777" w:rsidR="00FC6AF2" w:rsidRPr="00FC6AF2" w:rsidRDefault="00FC6AF2" w:rsidP="008E7E36">
            <w:pPr>
              <w:rPr>
                <w:rFonts w:ascii="Century Gothic" w:hAnsi="Century Gothic" w:cs="Arial"/>
                <w:b/>
                <w:sz w:val="20"/>
                <w:szCs w:val="20"/>
              </w:rPr>
            </w:pPr>
            <w:r w:rsidRPr="00FC6AF2">
              <w:rPr>
                <w:rFonts w:ascii="Century Gothic" w:hAnsi="Century Gothic" w:cs="Arial"/>
                <w:b/>
                <w:sz w:val="20"/>
                <w:szCs w:val="20"/>
              </w:rPr>
              <w:t>Funding Source</w:t>
            </w:r>
          </w:p>
        </w:tc>
        <w:tc>
          <w:tcPr>
            <w:tcW w:w="3969" w:type="dxa"/>
            <w:shd w:val="pct12" w:color="FFFF00" w:fill="auto"/>
          </w:tcPr>
          <w:p w14:paraId="73526EDD" w14:textId="77777777" w:rsidR="00FC6AF2" w:rsidRPr="00FC6AF2" w:rsidRDefault="00FC6AF2" w:rsidP="008E7E36">
            <w:pPr>
              <w:rPr>
                <w:rFonts w:ascii="Century Gothic" w:hAnsi="Century Gothic" w:cs="Arial"/>
                <w:b/>
                <w:sz w:val="20"/>
                <w:szCs w:val="20"/>
              </w:rPr>
            </w:pPr>
            <w:r w:rsidRPr="00FC6AF2">
              <w:rPr>
                <w:rFonts w:ascii="Century Gothic" w:hAnsi="Century Gothic" w:cs="Arial"/>
                <w:b/>
                <w:sz w:val="20"/>
                <w:szCs w:val="20"/>
              </w:rPr>
              <w:t>Success Criteria/Intended Outcomes</w:t>
            </w:r>
          </w:p>
        </w:tc>
        <w:tc>
          <w:tcPr>
            <w:tcW w:w="3150" w:type="dxa"/>
            <w:shd w:val="pct12" w:color="FFFF00" w:fill="auto"/>
          </w:tcPr>
          <w:p w14:paraId="3C74014E" w14:textId="77777777" w:rsidR="00FC6AF2" w:rsidRPr="00FC6AF2" w:rsidRDefault="00FC6AF2" w:rsidP="008E7E36">
            <w:pPr>
              <w:rPr>
                <w:rFonts w:ascii="Century Gothic" w:hAnsi="Century Gothic" w:cs="Arial"/>
                <w:b/>
                <w:sz w:val="20"/>
                <w:szCs w:val="20"/>
              </w:rPr>
            </w:pPr>
            <w:r w:rsidRPr="00FC6AF2">
              <w:rPr>
                <w:rFonts w:ascii="Century Gothic" w:hAnsi="Century Gothic" w:cs="Arial"/>
                <w:b/>
                <w:sz w:val="20"/>
                <w:szCs w:val="20"/>
              </w:rPr>
              <w:t>Progress</w:t>
            </w:r>
          </w:p>
        </w:tc>
      </w:tr>
      <w:tr w:rsidR="00FC6AF2" w:rsidRPr="00FC6AF2" w14:paraId="3A1AF520" w14:textId="77777777" w:rsidTr="008E7E36">
        <w:trPr>
          <w:cantSplit/>
          <w:trHeight w:val="1071"/>
        </w:trPr>
        <w:tc>
          <w:tcPr>
            <w:tcW w:w="4112" w:type="dxa"/>
            <w:tcBorders>
              <w:bottom w:val="nil"/>
            </w:tcBorders>
          </w:tcPr>
          <w:p w14:paraId="73F4E7E0"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 xml:space="preserve">Staff to attend cluster subject leader briefing in order to keep up to date with new initiatives. </w:t>
            </w:r>
          </w:p>
        </w:tc>
        <w:tc>
          <w:tcPr>
            <w:tcW w:w="1134" w:type="dxa"/>
            <w:tcBorders>
              <w:bottom w:val="nil"/>
            </w:tcBorders>
          </w:tcPr>
          <w:p w14:paraId="15708007"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 xml:space="preserve"> NJ</w:t>
            </w:r>
          </w:p>
          <w:p w14:paraId="17EC4591" w14:textId="77777777" w:rsidR="00FC6AF2" w:rsidRPr="00FC6AF2" w:rsidRDefault="00FC6AF2" w:rsidP="008E7E36">
            <w:pPr>
              <w:rPr>
                <w:rFonts w:ascii="Century Gothic" w:hAnsi="Century Gothic" w:cs="Arial"/>
                <w:sz w:val="20"/>
                <w:szCs w:val="20"/>
              </w:rPr>
            </w:pPr>
          </w:p>
        </w:tc>
        <w:tc>
          <w:tcPr>
            <w:tcW w:w="992" w:type="dxa"/>
            <w:tcBorders>
              <w:bottom w:val="nil"/>
            </w:tcBorders>
          </w:tcPr>
          <w:p w14:paraId="5E3587EB" w14:textId="77777777" w:rsidR="00FC6AF2" w:rsidRPr="00FC6AF2" w:rsidRDefault="00FC6AF2" w:rsidP="008E7E36">
            <w:pPr>
              <w:rPr>
                <w:rFonts w:ascii="Century Gothic" w:hAnsi="Century Gothic" w:cs="Arial"/>
                <w:sz w:val="20"/>
                <w:szCs w:val="20"/>
              </w:rPr>
            </w:pPr>
          </w:p>
        </w:tc>
        <w:tc>
          <w:tcPr>
            <w:tcW w:w="992" w:type="dxa"/>
            <w:tcBorders>
              <w:bottom w:val="nil"/>
            </w:tcBorders>
          </w:tcPr>
          <w:p w14:paraId="46AC1DB5" w14:textId="77777777" w:rsidR="00FC6AF2" w:rsidRPr="00FC6AF2" w:rsidRDefault="00FC6AF2" w:rsidP="008E7E36">
            <w:pPr>
              <w:rPr>
                <w:rFonts w:ascii="Century Gothic" w:hAnsi="Century Gothic" w:cs="Arial"/>
                <w:sz w:val="20"/>
                <w:szCs w:val="20"/>
              </w:rPr>
            </w:pPr>
          </w:p>
        </w:tc>
        <w:tc>
          <w:tcPr>
            <w:tcW w:w="1134" w:type="dxa"/>
            <w:tcBorders>
              <w:bottom w:val="nil"/>
            </w:tcBorders>
          </w:tcPr>
          <w:p w14:paraId="53FC92B4"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Staff training budget</w:t>
            </w:r>
          </w:p>
        </w:tc>
        <w:tc>
          <w:tcPr>
            <w:tcW w:w="3969" w:type="dxa"/>
            <w:tcBorders>
              <w:bottom w:val="nil"/>
            </w:tcBorders>
          </w:tcPr>
          <w:p w14:paraId="1B94D717"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Staff attend Lune Valley Cluster Subject Leader meeting.</w:t>
            </w:r>
          </w:p>
          <w:p w14:paraId="380C3CB6" w14:textId="77777777" w:rsidR="00FC6AF2" w:rsidRPr="00FC6AF2" w:rsidRDefault="00FC6AF2" w:rsidP="008E7E36">
            <w:pPr>
              <w:rPr>
                <w:rFonts w:ascii="Century Gothic" w:hAnsi="Century Gothic" w:cs="Arial"/>
                <w:sz w:val="20"/>
                <w:szCs w:val="20"/>
              </w:rPr>
            </w:pPr>
            <w:proofErr w:type="spellStart"/>
            <w:r w:rsidRPr="00FC6AF2">
              <w:rPr>
                <w:rFonts w:ascii="Century Gothic" w:hAnsi="Century Gothic" w:cs="Arial"/>
                <w:sz w:val="20"/>
                <w:szCs w:val="20"/>
              </w:rPr>
              <w:t>MfL</w:t>
            </w:r>
            <w:proofErr w:type="spellEnd"/>
            <w:r w:rsidRPr="00FC6AF2">
              <w:rPr>
                <w:rFonts w:ascii="Century Gothic" w:hAnsi="Century Gothic" w:cs="Arial"/>
                <w:sz w:val="20"/>
                <w:szCs w:val="20"/>
              </w:rPr>
              <w:t xml:space="preserve"> teachers across the federation to meet in addition to the above meeting.</w:t>
            </w:r>
          </w:p>
        </w:tc>
        <w:tc>
          <w:tcPr>
            <w:tcW w:w="3150" w:type="dxa"/>
            <w:tcBorders>
              <w:bottom w:val="nil"/>
            </w:tcBorders>
          </w:tcPr>
          <w:p w14:paraId="4881E42A"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 xml:space="preserve"> </w:t>
            </w:r>
          </w:p>
        </w:tc>
      </w:tr>
      <w:tr w:rsidR="00FC6AF2" w:rsidRPr="00FC6AF2" w14:paraId="3C8278D6" w14:textId="77777777" w:rsidTr="008E7E36">
        <w:trPr>
          <w:cantSplit/>
          <w:trHeight w:val="894"/>
        </w:trPr>
        <w:tc>
          <w:tcPr>
            <w:tcW w:w="4112" w:type="dxa"/>
            <w:tcBorders>
              <w:bottom w:val="nil"/>
            </w:tcBorders>
          </w:tcPr>
          <w:p w14:paraId="373AAC9C"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Speaking and Listening opportunities to be increased at Leck across all KS2.</w:t>
            </w:r>
          </w:p>
          <w:p w14:paraId="60FCAA4C"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Recording and storage of Speaking and Listening assessment to be developed at both schools.</w:t>
            </w:r>
          </w:p>
        </w:tc>
        <w:tc>
          <w:tcPr>
            <w:tcW w:w="1134" w:type="dxa"/>
            <w:tcBorders>
              <w:bottom w:val="nil"/>
            </w:tcBorders>
          </w:tcPr>
          <w:p w14:paraId="581E0657"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NJ</w:t>
            </w:r>
          </w:p>
        </w:tc>
        <w:tc>
          <w:tcPr>
            <w:tcW w:w="992" w:type="dxa"/>
            <w:tcBorders>
              <w:bottom w:val="nil"/>
            </w:tcBorders>
          </w:tcPr>
          <w:p w14:paraId="12E6248E" w14:textId="77777777" w:rsidR="00FC6AF2" w:rsidRPr="00FC6AF2" w:rsidRDefault="00FC6AF2" w:rsidP="008E7E36">
            <w:pPr>
              <w:rPr>
                <w:rFonts w:ascii="Century Gothic" w:hAnsi="Century Gothic" w:cs="Arial"/>
                <w:sz w:val="20"/>
                <w:szCs w:val="20"/>
              </w:rPr>
            </w:pPr>
          </w:p>
        </w:tc>
        <w:tc>
          <w:tcPr>
            <w:tcW w:w="992" w:type="dxa"/>
            <w:tcBorders>
              <w:bottom w:val="nil"/>
            </w:tcBorders>
          </w:tcPr>
          <w:p w14:paraId="2215131C" w14:textId="77777777" w:rsidR="00FC6AF2" w:rsidRPr="00FC6AF2" w:rsidRDefault="00FC6AF2" w:rsidP="008E7E36">
            <w:pPr>
              <w:rPr>
                <w:rFonts w:ascii="Century Gothic" w:hAnsi="Century Gothic" w:cs="Arial"/>
                <w:sz w:val="20"/>
                <w:szCs w:val="20"/>
              </w:rPr>
            </w:pPr>
          </w:p>
        </w:tc>
        <w:tc>
          <w:tcPr>
            <w:tcW w:w="1134" w:type="dxa"/>
            <w:tcBorders>
              <w:bottom w:val="nil"/>
            </w:tcBorders>
          </w:tcPr>
          <w:p w14:paraId="1D8AE381" w14:textId="77777777" w:rsidR="00FC6AF2" w:rsidRPr="00FC6AF2" w:rsidRDefault="00FC6AF2" w:rsidP="008E7E36">
            <w:pPr>
              <w:rPr>
                <w:rFonts w:ascii="Century Gothic" w:hAnsi="Century Gothic" w:cs="Arial"/>
                <w:sz w:val="20"/>
                <w:szCs w:val="20"/>
              </w:rPr>
            </w:pPr>
          </w:p>
        </w:tc>
        <w:tc>
          <w:tcPr>
            <w:tcW w:w="3969" w:type="dxa"/>
            <w:tcBorders>
              <w:bottom w:val="nil"/>
            </w:tcBorders>
          </w:tcPr>
          <w:p w14:paraId="74468687"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 xml:space="preserve">MFL Speaking and Listening attainment to be suitably assessed and stored, and for this to be used for future planning and opportunities. </w:t>
            </w:r>
          </w:p>
        </w:tc>
        <w:tc>
          <w:tcPr>
            <w:tcW w:w="3150" w:type="dxa"/>
            <w:tcBorders>
              <w:bottom w:val="nil"/>
            </w:tcBorders>
          </w:tcPr>
          <w:p w14:paraId="50A3F1DD"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 xml:space="preserve"> </w:t>
            </w:r>
          </w:p>
        </w:tc>
      </w:tr>
      <w:tr w:rsidR="00FC6AF2" w:rsidRPr="00FC6AF2" w14:paraId="68278B8B" w14:textId="77777777" w:rsidTr="008E7E36">
        <w:trPr>
          <w:cantSplit/>
          <w:trHeight w:val="760"/>
        </w:trPr>
        <w:tc>
          <w:tcPr>
            <w:tcW w:w="4112" w:type="dxa"/>
            <w:tcBorders>
              <w:bottom w:val="single" w:sz="4" w:space="0" w:color="auto"/>
            </w:tcBorders>
          </w:tcPr>
          <w:p w14:paraId="74628381" w14:textId="77777777" w:rsidR="00FC6AF2" w:rsidRPr="00FC6AF2" w:rsidRDefault="00FC6AF2" w:rsidP="008E7E36">
            <w:pPr>
              <w:pStyle w:val="paragraph"/>
              <w:spacing w:before="0" w:beforeAutospacing="0" w:after="0" w:afterAutospacing="0"/>
              <w:textAlignment w:val="baseline"/>
              <w:rPr>
                <w:rFonts w:ascii="Century Gothic" w:hAnsi="Century Gothic" w:cs="Arial"/>
                <w:sz w:val="20"/>
                <w:szCs w:val="20"/>
              </w:rPr>
            </w:pPr>
            <w:r w:rsidRPr="00FC6AF2">
              <w:rPr>
                <w:rFonts w:ascii="Century Gothic" w:hAnsi="Century Gothic" w:cs="Arial"/>
                <w:sz w:val="20"/>
                <w:szCs w:val="20"/>
              </w:rPr>
              <w:t xml:space="preserve">Make links with specialists. </w:t>
            </w:r>
          </w:p>
          <w:p w14:paraId="025BDCEF" w14:textId="77777777" w:rsidR="00FC6AF2" w:rsidRPr="00FC6AF2" w:rsidRDefault="00FC6AF2" w:rsidP="008E7E36">
            <w:pPr>
              <w:pStyle w:val="paragraph"/>
              <w:spacing w:before="0" w:beforeAutospacing="0" w:after="0" w:afterAutospacing="0"/>
              <w:textAlignment w:val="baseline"/>
              <w:rPr>
                <w:rFonts w:ascii="Century Gothic" w:hAnsi="Century Gothic" w:cs="Arial"/>
                <w:sz w:val="20"/>
                <w:szCs w:val="20"/>
              </w:rPr>
            </w:pPr>
            <w:r w:rsidRPr="00FC6AF2">
              <w:rPr>
                <w:rFonts w:ascii="Century Gothic" w:hAnsi="Century Gothic" w:cs="Arial"/>
                <w:sz w:val="20"/>
                <w:szCs w:val="20"/>
              </w:rPr>
              <w:t>I.e. Sue Cross – volunteer</w:t>
            </w:r>
          </w:p>
          <w:p w14:paraId="1937740D" w14:textId="77777777" w:rsidR="00FC6AF2" w:rsidRPr="00FC6AF2" w:rsidRDefault="00FC6AF2" w:rsidP="008E7E36">
            <w:pPr>
              <w:pStyle w:val="paragraph"/>
              <w:spacing w:before="0" w:beforeAutospacing="0" w:after="0" w:afterAutospacing="0"/>
              <w:textAlignment w:val="baseline"/>
              <w:rPr>
                <w:rFonts w:ascii="Century Gothic" w:hAnsi="Century Gothic" w:cs="Arial"/>
                <w:sz w:val="20"/>
                <w:szCs w:val="20"/>
              </w:rPr>
            </w:pPr>
            <w:r w:rsidRPr="00FC6AF2">
              <w:rPr>
                <w:rFonts w:ascii="Century Gothic" w:hAnsi="Century Gothic" w:cs="Arial"/>
                <w:sz w:val="20"/>
                <w:szCs w:val="20"/>
              </w:rPr>
              <w:t>Share this with Hornby.</w:t>
            </w:r>
          </w:p>
        </w:tc>
        <w:tc>
          <w:tcPr>
            <w:tcW w:w="1134" w:type="dxa"/>
            <w:tcBorders>
              <w:bottom w:val="single" w:sz="4" w:space="0" w:color="auto"/>
            </w:tcBorders>
          </w:tcPr>
          <w:p w14:paraId="7F6BC52D"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NJ</w:t>
            </w:r>
          </w:p>
        </w:tc>
        <w:tc>
          <w:tcPr>
            <w:tcW w:w="992" w:type="dxa"/>
            <w:tcBorders>
              <w:bottom w:val="single" w:sz="4" w:space="0" w:color="auto"/>
            </w:tcBorders>
          </w:tcPr>
          <w:p w14:paraId="647857DD" w14:textId="77777777" w:rsidR="00FC6AF2" w:rsidRPr="00FC6AF2" w:rsidRDefault="00FC6AF2" w:rsidP="008E7E36">
            <w:pPr>
              <w:rPr>
                <w:rFonts w:ascii="Century Gothic" w:hAnsi="Century Gothic" w:cs="Arial"/>
                <w:sz w:val="20"/>
                <w:szCs w:val="20"/>
              </w:rPr>
            </w:pPr>
          </w:p>
        </w:tc>
        <w:tc>
          <w:tcPr>
            <w:tcW w:w="992" w:type="dxa"/>
            <w:tcBorders>
              <w:bottom w:val="single" w:sz="4" w:space="0" w:color="auto"/>
            </w:tcBorders>
          </w:tcPr>
          <w:p w14:paraId="77CFB7B0" w14:textId="77777777" w:rsidR="00FC6AF2" w:rsidRPr="00FC6AF2" w:rsidRDefault="00FC6AF2" w:rsidP="008E7E36">
            <w:pPr>
              <w:rPr>
                <w:rFonts w:ascii="Century Gothic" w:hAnsi="Century Gothic" w:cs="Arial"/>
                <w:sz w:val="20"/>
                <w:szCs w:val="20"/>
              </w:rPr>
            </w:pPr>
          </w:p>
        </w:tc>
        <w:tc>
          <w:tcPr>
            <w:tcW w:w="1134" w:type="dxa"/>
            <w:tcBorders>
              <w:bottom w:val="single" w:sz="4" w:space="0" w:color="auto"/>
            </w:tcBorders>
          </w:tcPr>
          <w:p w14:paraId="76C6C52F" w14:textId="77777777" w:rsidR="00FC6AF2" w:rsidRPr="00FC6AF2" w:rsidRDefault="00FC6AF2" w:rsidP="008E7E36">
            <w:pPr>
              <w:rPr>
                <w:rFonts w:ascii="Century Gothic" w:hAnsi="Century Gothic" w:cs="Arial"/>
                <w:sz w:val="20"/>
                <w:szCs w:val="20"/>
              </w:rPr>
            </w:pPr>
          </w:p>
        </w:tc>
        <w:tc>
          <w:tcPr>
            <w:tcW w:w="3969" w:type="dxa"/>
            <w:tcBorders>
              <w:bottom w:val="single" w:sz="4" w:space="0" w:color="auto"/>
            </w:tcBorders>
          </w:tcPr>
          <w:p w14:paraId="42878BCB"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 xml:space="preserve">Co-ordinator to use advice from specialists to improve French lessons. </w:t>
            </w:r>
          </w:p>
        </w:tc>
        <w:tc>
          <w:tcPr>
            <w:tcW w:w="3150" w:type="dxa"/>
            <w:tcBorders>
              <w:bottom w:val="single" w:sz="4" w:space="0" w:color="auto"/>
            </w:tcBorders>
          </w:tcPr>
          <w:p w14:paraId="650ABDFD" w14:textId="77777777" w:rsidR="00FC6AF2" w:rsidRPr="00FC6AF2" w:rsidRDefault="00FC6AF2" w:rsidP="008E7E36">
            <w:pPr>
              <w:rPr>
                <w:rFonts w:ascii="Century Gothic" w:hAnsi="Century Gothic" w:cs="Arial"/>
                <w:sz w:val="20"/>
                <w:szCs w:val="20"/>
              </w:rPr>
            </w:pPr>
          </w:p>
        </w:tc>
      </w:tr>
      <w:tr w:rsidR="00FC6AF2" w:rsidRPr="00FC6AF2" w14:paraId="5E7D1828" w14:textId="77777777" w:rsidTr="008E7E36">
        <w:trPr>
          <w:cantSplit/>
          <w:trHeight w:val="760"/>
        </w:trPr>
        <w:tc>
          <w:tcPr>
            <w:tcW w:w="4112" w:type="dxa"/>
            <w:tcBorders>
              <w:bottom w:val="single" w:sz="4" w:space="0" w:color="auto"/>
            </w:tcBorders>
          </w:tcPr>
          <w:p w14:paraId="50213E45" w14:textId="77777777" w:rsidR="00FC6AF2" w:rsidRPr="00FC6AF2" w:rsidRDefault="00FC6AF2" w:rsidP="008E7E36">
            <w:pPr>
              <w:pStyle w:val="paragraph"/>
              <w:spacing w:before="0" w:beforeAutospacing="0" w:after="0" w:afterAutospacing="0"/>
              <w:textAlignment w:val="baseline"/>
              <w:rPr>
                <w:rFonts w:ascii="Century Gothic" w:hAnsi="Century Gothic" w:cs="Arial"/>
                <w:sz w:val="20"/>
                <w:szCs w:val="20"/>
              </w:rPr>
            </w:pPr>
            <w:r w:rsidRPr="00FC6AF2">
              <w:rPr>
                <w:rFonts w:ascii="Century Gothic" w:hAnsi="Century Gothic" w:cs="Arial"/>
                <w:sz w:val="20"/>
                <w:szCs w:val="20"/>
              </w:rPr>
              <w:t>To deliver new scheme of work at Leck.</w:t>
            </w:r>
          </w:p>
        </w:tc>
        <w:tc>
          <w:tcPr>
            <w:tcW w:w="1134" w:type="dxa"/>
            <w:tcBorders>
              <w:bottom w:val="single" w:sz="4" w:space="0" w:color="auto"/>
            </w:tcBorders>
          </w:tcPr>
          <w:p w14:paraId="265EB0B0"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NJ</w:t>
            </w:r>
          </w:p>
        </w:tc>
        <w:tc>
          <w:tcPr>
            <w:tcW w:w="992" w:type="dxa"/>
            <w:tcBorders>
              <w:bottom w:val="single" w:sz="4" w:space="0" w:color="auto"/>
            </w:tcBorders>
          </w:tcPr>
          <w:p w14:paraId="19AD1EB1" w14:textId="77777777" w:rsidR="00FC6AF2" w:rsidRPr="00FC6AF2" w:rsidRDefault="00FC6AF2" w:rsidP="008E7E36">
            <w:pPr>
              <w:rPr>
                <w:rFonts w:ascii="Century Gothic" w:hAnsi="Century Gothic" w:cs="Arial"/>
                <w:sz w:val="20"/>
                <w:szCs w:val="20"/>
              </w:rPr>
            </w:pPr>
          </w:p>
        </w:tc>
        <w:tc>
          <w:tcPr>
            <w:tcW w:w="992" w:type="dxa"/>
            <w:tcBorders>
              <w:bottom w:val="single" w:sz="4" w:space="0" w:color="auto"/>
            </w:tcBorders>
          </w:tcPr>
          <w:p w14:paraId="217F1C1B" w14:textId="77777777" w:rsidR="00FC6AF2" w:rsidRPr="00FC6AF2" w:rsidRDefault="00FC6AF2" w:rsidP="008E7E36">
            <w:pPr>
              <w:rPr>
                <w:rFonts w:ascii="Century Gothic" w:hAnsi="Century Gothic" w:cs="Arial"/>
                <w:sz w:val="20"/>
                <w:szCs w:val="20"/>
              </w:rPr>
            </w:pPr>
          </w:p>
        </w:tc>
        <w:tc>
          <w:tcPr>
            <w:tcW w:w="1134" w:type="dxa"/>
            <w:tcBorders>
              <w:bottom w:val="single" w:sz="4" w:space="0" w:color="auto"/>
            </w:tcBorders>
          </w:tcPr>
          <w:p w14:paraId="24660D4E" w14:textId="77777777" w:rsidR="00FC6AF2" w:rsidRPr="00FC6AF2" w:rsidRDefault="00FC6AF2" w:rsidP="008E7E36">
            <w:pPr>
              <w:rPr>
                <w:rFonts w:ascii="Century Gothic" w:hAnsi="Century Gothic" w:cs="Arial"/>
                <w:sz w:val="20"/>
                <w:szCs w:val="20"/>
              </w:rPr>
            </w:pPr>
          </w:p>
        </w:tc>
        <w:tc>
          <w:tcPr>
            <w:tcW w:w="3969" w:type="dxa"/>
            <w:tcBorders>
              <w:bottom w:val="single" w:sz="4" w:space="0" w:color="auto"/>
            </w:tcBorders>
          </w:tcPr>
          <w:p w14:paraId="7A192679"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To monitor and assess effectiveness of new scheme of work at Leck.</w:t>
            </w:r>
          </w:p>
        </w:tc>
        <w:tc>
          <w:tcPr>
            <w:tcW w:w="3150" w:type="dxa"/>
            <w:tcBorders>
              <w:bottom w:val="single" w:sz="4" w:space="0" w:color="auto"/>
            </w:tcBorders>
          </w:tcPr>
          <w:p w14:paraId="31E5F88D" w14:textId="77777777" w:rsidR="00FC6AF2" w:rsidRPr="00FC6AF2" w:rsidRDefault="00FC6AF2" w:rsidP="008E7E36">
            <w:pPr>
              <w:rPr>
                <w:rFonts w:ascii="Century Gothic" w:hAnsi="Century Gothic" w:cs="Arial"/>
                <w:sz w:val="20"/>
                <w:szCs w:val="20"/>
              </w:rPr>
            </w:pPr>
          </w:p>
        </w:tc>
      </w:tr>
      <w:tr w:rsidR="00FC6AF2" w:rsidRPr="00FC6AF2" w14:paraId="44693769" w14:textId="77777777" w:rsidTr="008E7E36">
        <w:trPr>
          <w:cantSplit/>
          <w:trHeight w:val="78"/>
        </w:trPr>
        <w:tc>
          <w:tcPr>
            <w:tcW w:w="6238" w:type="dxa"/>
            <w:gridSpan w:val="3"/>
            <w:shd w:val="pct12" w:color="FFFF00" w:fill="auto"/>
          </w:tcPr>
          <w:p w14:paraId="001495B2" w14:textId="77777777" w:rsidR="00FC6AF2" w:rsidRPr="00FC6AF2" w:rsidRDefault="00FC6AF2" w:rsidP="008E7E36">
            <w:pPr>
              <w:jc w:val="right"/>
              <w:rPr>
                <w:rFonts w:ascii="Century Gothic" w:hAnsi="Century Gothic" w:cs="Arial"/>
                <w:sz w:val="20"/>
                <w:szCs w:val="20"/>
              </w:rPr>
            </w:pPr>
            <w:r w:rsidRPr="00FC6AF2">
              <w:rPr>
                <w:rFonts w:ascii="Century Gothic" w:hAnsi="Century Gothic" w:cs="Arial"/>
                <w:sz w:val="20"/>
                <w:szCs w:val="20"/>
              </w:rPr>
              <w:t>Total costs</w:t>
            </w:r>
          </w:p>
        </w:tc>
        <w:tc>
          <w:tcPr>
            <w:tcW w:w="992" w:type="dxa"/>
            <w:shd w:val="clear" w:color="0000FF" w:fill="auto"/>
          </w:tcPr>
          <w:p w14:paraId="30BF7501"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w:t>
            </w:r>
          </w:p>
        </w:tc>
        <w:tc>
          <w:tcPr>
            <w:tcW w:w="1134" w:type="dxa"/>
            <w:shd w:val="pct12" w:color="FFFF00" w:fill="auto"/>
          </w:tcPr>
          <w:p w14:paraId="3BF868B4" w14:textId="77777777" w:rsidR="00FC6AF2" w:rsidRPr="00FC6AF2" w:rsidRDefault="00FC6AF2" w:rsidP="008E7E36">
            <w:pPr>
              <w:rPr>
                <w:rFonts w:ascii="Century Gothic" w:hAnsi="Century Gothic" w:cs="Arial"/>
                <w:sz w:val="20"/>
                <w:szCs w:val="20"/>
              </w:rPr>
            </w:pPr>
          </w:p>
        </w:tc>
        <w:tc>
          <w:tcPr>
            <w:tcW w:w="3969" w:type="dxa"/>
            <w:shd w:val="pct25" w:color="0000FF" w:fill="auto"/>
          </w:tcPr>
          <w:p w14:paraId="43D5917D" w14:textId="77777777" w:rsidR="00FC6AF2" w:rsidRPr="00FC6AF2" w:rsidRDefault="00FC6AF2" w:rsidP="008E7E36">
            <w:pPr>
              <w:rPr>
                <w:rFonts w:ascii="Century Gothic" w:hAnsi="Century Gothic" w:cs="Arial"/>
                <w:sz w:val="20"/>
                <w:szCs w:val="20"/>
              </w:rPr>
            </w:pPr>
          </w:p>
        </w:tc>
        <w:tc>
          <w:tcPr>
            <w:tcW w:w="3150" w:type="dxa"/>
            <w:shd w:val="pct25" w:color="0000FF" w:fill="auto"/>
          </w:tcPr>
          <w:p w14:paraId="733B48EA" w14:textId="77777777" w:rsidR="00FC6AF2" w:rsidRPr="00FC6AF2" w:rsidRDefault="00FC6AF2" w:rsidP="008E7E36">
            <w:pPr>
              <w:rPr>
                <w:rFonts w:ascii="Century Gothic" w:hAnsi="Century Gothic" w:cs="Arial"/>
                <w:sz w:val="20"/>
                <w:szCs w:val="20"/>
              </w:rPr>
            </w:pPr>
          </w:p>
        </w:tc>
      </w:tr>
    </w:tbl>
    <w:p w14:paraId="137FA179" w14:textId="77777777" w:rsidR="00FC6AF2" w:rsidRPr="00FC6AF2" w:rsidRDefault="00FC6AF2" w:rsidP="00FC6AF2">
      <w:pPr>
        <w:rPr>
          <w:rFonts w:ascii="Century Gothic" w:hAnsi="Century Gothic" w:cs="Arial"/>
          <w:sz w:val="20"/>
          <w:szCs w:val="20"/>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8"/>
        <w:gridCol w:w="6804"/>
      </w:tblGrid>
      <w:tr w:rsidR="00FC6AF2" w:rsidRPr="00FC6AF2" w14:paraId="0638DD22" w14:textId="77777777" w:rsidTr="008E7E36">
        <w:trPr>
          <w:trHeight w:val="267"/>
        </w:trPr>
        <w:tc>
          <w:tcPr>
            <w:tcW w:w="8648" w:type="dxa"/>
            <w:shd w:val="pct12" w:color="FFFF00" w:fill="auto"/>
          </w:tcPr>
          <w:p w14:paraId="226248C5" w14:textId="77777777" w:rsidR="00FC6AF2" w:rsidRPr="00FC6AF2" w:rsidRDefault="00FC6AF2" w:rsidP="008E7E36">
            <w:pPr>
              <w:pStyle w:val="Heading1"/>
              <w:rPr>
                <w:rFonts w:ascii="Century Gothic" w:hAnsi="Century Gothic" w:cs="Arial"/>
                <w:sz w:val="20"/>
                <w:szCs w:val="20"/>
              </w:rPr>
            </w:pPr>
            <w:r w:rsidRPr="00FC6AF2">
              <w:rPr>
                <w:rFonts w:ascii="Century Gothic" w:hAnsi="Century Gothic" w:cs="Arial"/>
                <w:sz w:val="20"/>
                <w:szCs w:val="20"/>
              </w:rPr>
              <w:lastRenderedPageBreak/>
              <w:t>Procedures for Monitoring Actions</w:t>
            </w:r>
          </w:p>
        </w:tc>
        <w:tc>
          <w:tcPr>
            <w:tcW w:w="6804" w:type="dxa"/>
            <w:shd w:val="pct12" w:color="FFFF00" w:fill="auto"/>
          </w:tcPr>
          <w:p w14:paraId="2F8E6EAE" w14:textId="77777777" w:rsidR="00FC6AF2" w:rsidRPr="00FC6AF2" w:rsidRDefault="00FC6AF2" w:rsidP="008E7E36">
            <w:pPr>
              <w:pStyle w:val="Heading1"/>
              <w:rPr>
                <w:rFonts w:ascii="Century Gothic" w:hAnsi="Century Gothic" w:cs="Arial"/>
                <w:sz w:val="20"/>
                <w:szCs w:val="20"/>
              </w:rPr>
            </w:pPr>
            <w:r w:rsidRPr="00FC6AF2">
              <w:rPr>
                <w:rFonts w:ascii="Century Gothic" w:hAnsi="Century Gothic" w:cs="Arial"/>
                <w:sz w:val="20"/>
                <w:szCs w:val="20"/>
              </w:rPr>
              <w:t>Procedures for monitoring Impact</w:t>
            </w:r>
          </w:p>
        </w:tc>
      </w:tr>
      <w:tr w:rsidR="00FC6AF2" w:rsidRPr="00FC6AF2" w14:paraId="2C9D7129" w14:textId="77777777" w:rsidTr="008E7E36">
        <w:trPr>
          <w:trHeight w:val="776"/>
        </w:trPr>
        <w:tc>
          <w:tcPr>
            <w:tcW w:w="8648" w:type="dxa"/>
          </w:tcPr>
          <w:p w14:paraId="4E88259C" w14:textId="77777777" w:rsidR="00FC6AF2" w:rsidRPr="00FC6AF2" w:rsidRDefault="00FC6AF2" w:rsidP="008E7E36">
            <w:pPr>
              <w:rPr>
                <w:rFonts w:ascii="Century Gothic" w:hAnsi="Century Gothic" w:cs="Arial"/>
                <w:sz w:val="20"/>
                <w:szCs w:val="20"/>
              </w:rPr>
            </w:pPr>
            <w:proofErr w:type="spellStart"/>
            <w:r w:rsidRPr="00FC6AF2">
              <w:rPr>
                <w:rFonts w:ascii="Century Gothic" w:hAnsi="Century Gothic" w:cs="Arial"/>
                <w:sz w:val="20"/>
                <w:szCs w:val="20"/>
              </w:rPr>
              <w:t>MfL</w:t>
            </w:r>
            <w:proofErr w:type="spellEnd"/>
            <w:r w:rsidRPr="00FC6AF2">
              <w:rPr>
                <w:rFonts w:ascii="Century Gothic" w:hAnsi="Century Gothic" w:cs="Arial"/>
                <w:sz w:val="20"/>
                <w:szCs w:val="20"/>
              </w:rPr>
              <w:t xml:space="preserve"> teachers to attend cluster and meet separately to monitor assessment of both schools. Mirror good practice.</w:t>
            </w:r>
          </w:p>
        </w:tc>
        <w:tc>
          <w:tcPr>
            <w:tcW w:w="6804" w:type="dxa"/>
          </w:tcPr>
          <w:p w14:paraId="5817BDB8"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Governor visits.</w:t>
            </w:r>
          </w:p>
          <w:p w14:paraId="21D612D6"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End of term unit assessments</w:t>
            </w:r>
          </w:p>
        </w:tc>
      </w:tr>
    </w:tbl>
    <w:p w14:paraId="2F0B0E6F" w14:textId="77777777" w:rsidR="00FC6AF2" w:rsidRPr="00FC6AF2" w:rsidRDefault="00FC6AF2" w:rsidP="00FC6AF2">
      <w:pPr>
        <w:rPr>
          <w:rFonts w:ascii="Century Gothic" w:hAnsi="Century Gothic" w:cs="Arial"/>
          <w:sz w:val="20"/>
          <w:szCs w:val="20"/>
        </w:rPr>
      </w:pPr>
    </w:p>
    <w:tbl>
      <w:tblPr>
        <w:tblW w:w="1545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52"/>
      </w:tblGrid>
      <w:tr w:rsidR="00FC6AF2" w:rsidRPr="00FC6AF2" w14:paraId="5C55738C" w14:textId="77777777" w:rsidTr="008E7E36">
        <w:trPr>
          <w:cantSplit/>
          <w:trHeight w:val="239"/>
        </w:trPr>
        <w:tc>
          <w:tcPr>
            <w:tcW w:w="15452" w:type="dxa"/>
            <w:shd w:val="pct12" w:color="FFFF00" w:fill="auto"/>
          </w:tcPr>
          <w:p w14:paraId="56357850" w14:textId="77777777" w:rsidR="00FC6AF2" w:rsidRPr="00FC6AF2" w:rsidRDefault="00FC6AF2" w:rsidP="008E7E36">
            <w:pPr>
              <w:rPr>
                <w:rFonts w:ascii="Century Gothic" w:hAnsi="Century Gothic" w:cs="Arial"/>
                <w:sz w:val="20"/>
                <w:szCs w:val="20"/>
              </w:rPr>
            </w:pPr>
            <w:r w:rsidRPr="00FC6AF2">
              <w:rPr>
                <w:rFonts w:ascii="Century Gothic" w:hAnsi="Century Gothic" w:cs="Arial"/>
                <w:b/>
                <w:sz w:val="20"/>
                <w:szCs w:val="20"/>
              </w:rPr>
              <w:t>Intended Impact (see overall target)</w:t>
            </w:r>
          </w:p>
        </w:tc>
      </w:tr>
      <w:tr w:rsidR="00FC6AF2" w:rsidRPr="00FC6AF2" w14:paraId="6B5D4AAE" w14:textId="77777777" w:rsidTr="008E7E36">
        <w:trPr>
          <w:cantSplit/>
          <w:trHeight w:val="588"/>
        </w:trPr>
        <w:tc>
          <w:tcPr>
            <w:tcW w:w="15452" w:type="dxa"/>
          </w:tcPr>
          <w:p w14:paraId="553E9D92"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Children to become more confident speakers and listeners which will positively impact all other areas.</w:t>
            </w:r>
          </w:p>
          <w:p w14:paraId="5E2FD077"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Effective assessing of Speaking and Listening.</w:t>
            </w:r>
          </w:p>
        </w:tc>
      </w:tr>
      <w:tr w:rsidR="00FC6AF2" w:rsidRPr="00FC6AF2" w14:paraId="1B52F654" w14:textId="77777777" w:rsidTr="008E7E36">
        <w:trPr>
          <w:cantSplit/>
          <w:trHeight w:val="979"/>
        </w:trPr>
        <w:tc>
          <w:tcPr>
            <w:tcW w:w="15452" w:type="dxa"/>
          </w:tcPr>
          <w:p w14:paraId="7506F32A" w14:textId="77777777" w:rsidR="00FC6AF2" w:rsidRPr="00FC6AF2" w:rsidRDefault="00FC6AF2" w:rsidP="008E7E36">
            <w:pPr>
              <w:pStyle w:val="BodyTextIndent2"/>
              <w:spacing w:line="240" w:lineRule="auto"/>
              <w:ind w:left="0"/>
              <w:rPr>
                <w:rStyle w:val="Heading1Char"/>
                <w:rFonts w:ascii="Century Gothic" w:hAnsi="Century Gothic" w:cs="Arial"/>
                <w:sz w:val="20"/>
                <w:szCs w:val="20"/>
              </w:rPr>
            </w:pPr>
            <w:r w:rsidRPr="00FC6AF2">
              <w:rPr>
                <w:rStyle w:val="Heading1Char"/>
                <w:rFonts w:ascii="Century Gothic" w:hAnsi="Century Gothic" w:cs="Arial"/>
                <w:sz w:val="20"/>
                <w:szCs w:val="20"/>
              </w:rPr>
              <w:t>OUTCOMES</w:t>
            </w:r>
          </w:p>
          <w:p w14:paraId="26AB7923" w14:textId="77777777" w:rsidR="00FC6AF2" w:rsidRPr="00FC6AF2" w:rsidRDefault="00FC6AF2" w:rsidP="008E7E36">
            <w:pPr>
              <w:pStyle w:val="BodyTextIndent2"/>
              <w:spacing w:line="240" w:lineRule="auto"/>
              <w:rPr>
                <w:rFonts w:ascii="Century Gothic" w:hAnsi="Century Gothic" w:cs="Arial"/>
                <w:sz w:val="20"/>
              </w:rPr>
            </w:pPr>
            <w:r w:rsidRPr="00FC6AF2">
              <w:rPr>
                <w:rFonts w:ascii="Century Gothic" w:hAnsi="Century Gothic" w:cs="Arial"/>
                <w:sz w:val="20"/>
              </w:rPr>
              <w:t xml:space="preserve"> </w:t>
            </w:r>
          </w:p>
        </w:tc>
      </w:tr>
    </w:tbl>
    <w:p w14:paraId="58C0BA59" w14:textId="77777777" w:rsidR="00FC6AF2" w:rsidRPr="00FC6AF2" w:rsidRDefault="00FC6AF2" w:rsidP="00FC6AF2">
      <w:pPr>
        <w:rPr>
          <w:rFonts w:ascii="Century Gothic" w:hAnsi="Century Gothic" w:cs="Arial"/>
          <w:sz w:val="20"/>
          <w:szCs w:val="20"/>
        </w:rPr>
      </w:pPr>
    </w:p>
    <w:p w14:paraId="6C007605" w14:textId="77777777" w:rsidR="00FC6AF2" w:rsidRPr="00FC6AF2" w:rsidRDefault="00FC6AF2" w:rsidP="00B86C12">
      <w:pPr>
        <w:rPr>
          <w:rFonts w:ascii="Century Gothic" w:hAnsi="Century Gothic"/>
          <w:sz w:val="20"/>
          <w:szCs w:val="20"/>
          <w:lang w:eastAsia="en-US"/>
        </w:rPr>
      </w:pPr>
    </w:p>
    <w:sectPr w:rsidR="00FC6AF2" w:rsidRPr="00FC6AF2" w:rsidSect="004F5154">
      <w:pgSz w:w="16838" w:h="11906" w:orient="landscape" w:code="9"/>
      <w:pgMar w:top="851" w:right="964" w:bottom="1179" w:left="1276" w:header="709" w:footer="709" w:gutter="0"/>
      <w:cols w:space="720" w:equalWidth="0">
        <w:col w:w="9247"/>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1B90B" w14:textId="77777777" w:rsidR="00964CC9" w:rsidRDefault="00964CC9">
      <w:r>
        <w:separator/>
      </w:r>
    </w:p>
  </w:endnote>
  <w:endnote w:type="continuationSeparator" w:id="0">
    <w:p w14:paraId="764C6ED7" w14:textId="77777777" w:rsidR="00964CC9" w:rsidRDefault="00964CC9">
      <w:r>
        <w:continuationSeparator/>
      </w:r>
    </w:p>
  </w:endnote>
  <w:endnote w:type="continuationNotice" w:id="1">
    <w:p w14:paraId="0FA17A62" w14:textId="77777777" w:rsidR="00964CC9" w:rsidRDefault="00964C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413BE" w14:textId="77777777" w:rsidR="00964CC9" w:rsidRPr="00CC02FD" w:rsidRDefault="00964CC9" w:rsidP="00CC02FD">
    <w:pPr>
      <w:pStyle w:val="Footer"/>
      <w:rPr>
        <w:rFonts w:asciiTheme="minorHAnsi" w:hAnsiTheme="minorHAnsi" w:cstheme="minorHAnsi"/>
        <w:b/>
        <w:sz w:val="28"/>
        <w:szCs w:val="36"/>
        <w:lang w:val="en-US"/>
      </w:rPr>
    </w:pPr>
    <w:r w:rsidRPr="00CC02FD">
      <w:rPr>
        <w:rFonts w:asciiTheme="minorHAnsi" w:hAnsiTheme="minorHAnsi" w:cstheme="minorHAnsi"/>
        <w:b/>
        <w:sz w:val="28"/>
        <w:szCs w:val="36"/>
        <w:lang w:val="en-US"/>
      </w:rPr>
      <w:t>We develop the academic potential of each child and cater for the social, moral, physical and spiritual requirements of the individual in a happy and secure Christian environment.</w:t>
    </w:r>
  </w:p>
  <w:p w14:paraId="309BE0A8" w14:textId="19D502AB" w:rsidR="00964CC9" w:rsidRPr="00CC02FD" w:rsidRDefault="00964CC9" w:rsidP="00CC02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FCD4F" w14:textId="77777777" w:rsidR="00964CC9" w:rsidRDefault="00964CC9">
      <w:r>
        <w:separator/>
      </w:r>
    </w:p>
  </w:footnote>
  <w:footnote w:type="continuationSeparator" w:id="0">
    <w:p w14:paraId="148D0EC4" w14:textId="77777777" w:rsidR="00964CC9" w:rsidRDefault="00964CC9">
      <w:r>
        <w:continuationSeparator/>
      </w:r>
    </w:p>
  </w:footnote>
  <w:footnote w:type="continuationNotice" w:id="1">
    <w:p w14:paraId="71AFBBAE" w14:textId="77777777" w:rsidR="00964CC9" w:rsidRDefault="00964C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6BF"/>
    <w:multiLevelType w:val="multilevel"/>
    <w:tmpl w:val="306CE7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640243"/>
    <w:multiLevelType w:val="multilevel"/>
    <w:tmpl w:val="C1C8AA58"/>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4F141B5"/>
    <w:multiLevelType w:val="multilevel"/>
    <w:tmpl w:val="FF5E46C6"/>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5D03881"/>
    <w:multiLevelType w:val="multilevel"/>
    <w:tmpl w:val="DBEC67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5F77A5D"/>
    <w:multiLevelType w:val="multilevel"/>
    <w:tmpl w:val="4D704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8DA4F10"/>
    <w:multiLevelType w:val="multilevel"/>
    <w:tmpl w:val="A19EA1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BF60791"/>
    <w:multiLevelType w:val="multilevel"/>
    <w:tmpl w:val="10FC1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DA10197"/>
    <w:multiLevelType w:val="multilevel"/>
    <w:tmpl w:val="542A38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24478F0"/>
    <w:multiLevelType w:val="multilevel"/>
    <w:tmpl w:val="B7F6D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4AB0F8C"/>
    <w:multiLevelType w:val="multilevel"/>
    <w:tmpl w:val="24923A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7357B05"/>
    <w:multiLevelType w:val="multilevel"/>
    <w:tmpl w:val="88FEE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BB53006"/>
    <w:multiLevelType w:val="multilevel"/>
    <w:tmpl w:val="27D21F8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E1A13BA"/>
    <w:multiLevelType w:val="multilevel"/>
    <w:tmpl w:val="E0801D3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F8E4EB5"/>
    <w:multiLevelType w:val="multilevel"/>
    <w:tmpl w:val="5C0CC9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26109C2"/>
    <w:multiLevelType w:val="multilevel"/>
    <w:tmpl w:val="EF541B16"/>
    <w:lvl w:ilvl="0">
      <w:start w:val="1"/>
      <w:numFmt w:val="bullet"/>
      <w:lvlText w:val="●"/>
      <w:lvlJc w:val="left"/>
      <w:pPr>
        <w:ind w:left="720" w:hanging="360"/>
      </w:pPr>
      <w:rPr>
        <w:rFonts w:ascii="Noto Sans Symbols" w:eastAsia="Noto Sans Symbols" w:hAnsi="Noto Sans Symbols" w:cs="Noto Sans Symbols"/>
        <w:sz w:val="10"/>
        <w:szCs w:val="1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22B703C3"/>
    <w:multiLevelType w:val="multilevel"/>
    <w:tmpl w:val="D8E0B8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2BE168A"/>
    <w:multiLevelType w:val="multilevel"/>
    <w:tmpl w:val="A80450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4BF6BF8"/>
    <w:multiLevelType w:val="multilevel"/>
    <w:tmpl w:val="D10070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25555690"/>
    <w:multiLevelType w:val="hybridMultilevel"/>
    <w:tmpl w:val="27DEF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EF72FF"/>
    <w:multiLevelType w:val="multilevel"/>
    <w:tmpl w:val="D5000E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B09230A"/>
    <w:multiLevelType w:val="multilevel"/>
    <w:tmpl w:val="FAF054A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2D85790E"/>
    <w:multiLevelType w:val="multilevel"/>
    <w:tmpl w:val="ACDABC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F44114B"/>
    <w:multiLevelType w:val="multilevel"/>
    <w:tmpl w:val="46C2F66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30B832CA"/>
    <w:multiLevelType w:val="multilevel"/>
    <w:tmpl w:val="79AE778A"/>
    <w:lvl w:ilvl="0">
      <w:start w:val="1"/>
      <w:numFmt w:val="bullet"/>
      <w:lvlText w:val="●"/>
      <w:lvlJc w:val="left"/>
      <w:pPr>
        <w:ind w:left="720" w:hanging="360"/>
      </w:pPr>
      <w:rPr>
        <w:rFonts w:ascii="Noto Sans Symbols" w:eastAsia="Noto Sans Symbols" w:hAnsi="Noto Sans Symbols" w:cs="Noto Sans Symbols"/>
        <w:sz w:val="10"/>
        <w:szCs w:val="1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31D163D3"/>
    <w:multiLevelType w:val="multilevel"/>
    <w:tmpl w:val="B72473E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330050ED"/>
    <w:multiLevelType w:val="multilevel"/>
    <w:tmpl w:val="C7603E84"/>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336F5A22"/>
    <w:multiLevelType w:val="multilevel"/>
    <w:tmpl w:val="47C49A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77C5A4C"/>
    <w:multiLevelType w:val="multilevel"/>
    <w:tmpl w:val="C5CCC4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8543E9D"/>
    <w:multiLevelType w:val="multilevel"/>
    <w:tmpl w:val="9B7C5F5C"/>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15:restartNumberingAfterBreak="0">
    <w:nsid w:val="3CBE761C"/>
    <w:multiLevelType w:val="multilevel"/>
    <w:tmpl w:val="B478D1C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3DF4078C"/>
    <w:multiLevelType w:val="multilevel"/>
    <w:tmpl w:val="722212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E5D4487"/>
    <w:multiLevelType w:val="hybridMultilevel"/>
    <w:tmpl w:val="6262B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0DD0DE7"/>
    <w:multiLevelType w:val="multilevel"/>
    <w:tmpl w:val="0D68B9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7802EBF"/>
    <w:multiLevelType w:val="multilevel"/>
    <w:tmpl w:val="04F46324"/>
    <w:lvl w:ilvl="0">
      <w:start w:val="1"/>
      <w:numFmt w:val="bullet"/>
      <w:lvlText w:val="●"/>
      <w:lvlJc w:val="left"/>
      <w:pPr>
        <w:ind w:left="720" w:hanging="360"/>
      </w:pPr>
      <w:rPr>
        <w:rFonts w:ascii="Noto Sans Symbols" w:eastAsia="Noto Sans Symbols" w:hAnsi="Noto Sans Symbols" w:cs="Noto Sans Symbols"/>
        <w:sz w:val="10"/>
        <w:szCs w:val="10"/>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4" w15:restartNumberingAfterBreak="0">
    <w:nsid w:val="490E55FF"/>
    <w:multiLevelType w:val="multilevel"/>
    <w:tmpl w:val="9D9ACB74"/>
    <w:lvl w:ilvl="0">
      <w:start w:val="1"/>
      <w:numFmt w:val="bullet"/>
      <w:lvlText w:val="●"/>
      <w:lvlJc w:val="left"/>
      <w:pPr>
        <w:ind w:left="720" w:hanging="360"/>
      </w:pPr>
      <w:rPr>
        <w:rFonts w:ascii="Noto Sans Symbols" w:eastAsia="Noto Sans Symbols" w:hAnsi="Noto Sans Symbols" w:cs="Noto Sans Symbols"/>
        <w:sz w:val="10"/>
        <w:szCs w:val="10"/>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5" w15:restartNumberingAfterBreak="0">
    <w:nsid w:val="4A0E340B"/>
    <w:multiLevelType w:val="multilevel"/>
    <w:tmpl w:val="6B4480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CC02D23"/>
    <w:multiLevelType w:val="multilevel"/>
    <w:tmpl w:val="998E67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4EC174D7"/>
    <w:multiLevelType w:val="multilevel"/>
    <w:tmpl w:val="70666CD2"/>
    <w:lvl w:ilvl="0">
      <w:start w:val="1"/>
      <w:numFmt w:val="bullet"/>
      <w:lvlText w:val="●"/>
      <w:lvlJc w:val="left"/>
      <w:pPr>
        <w:ind w:left="1080" w:hanging="360"/>
      </w:pPr>
      <w:rPr>
        <w:rFonts w:ascii="Noto Sans Symbols" w:eastAsia="Noto Sans Symbols" w:hAnsi="Noto Sans Symbols" w:cs="Noto Sans Symbols"/>
        <w:sz w:val="18"/>
        <w:szCs w:val="18"/>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8" w15:restartNumberingAfterBreak="0">
    <w:nsid w:val="4F89765D"/>
    <w:multiLevelType w:val="multilevel"/>
    <w:tmpl w:val="5C6E68D0"/>
    <w:lvl w:ilvl="0">
      <w:start w:val="1"/>
      <w:numFmt w:val="bullet"/>
      <w:lvlText w:val="●"/>
      <w:lvlJc w:val="left"/>
      <w:pPr>
        <w:ind w:left="720" w:hanging="360"/>
      </w:pPr>
      <w:rPr>
        <w:rFonts w:ascii="Noto Sans Symbols" w:eastAsia="Noto Sans Symbols" w:hAnsi="Noto Sans Symbols" w:cs="Noto Sans Symbols"/>
        <w:sz w:val="10"/>
        <w:szCs w:val="1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15:restartNumberingAfterBreak="0">
    <w:nsid w:val="536D4D0E"/>
    <w:multiLevelType w:val="hybridMultilevel"/>
    <w:tmpl w:val="8EE0B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8296960"/>
    <w:multiLevelType w:val="multilevel"/>
    <w:tmpl w:val="B29A31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82C5916"/>
    <w:multiLevelType w:val="multilevel"/>
    <w:tmpl w:val="C63A5936"/>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2" w15:restartNumberingAfterBreak="0">
    <w:nsid w:val="5BC60561"/>
    <w:multiLevelType w:val="hybridMultilevel"/>
    <w:tmpl w:val="B87CF7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61107C07"/>
    <w:multiLevelType w:val="multilevel"/>
    <w:tmpl w:val="C944BB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4" w15:restartNumberingAfterBreak="0">
    <w:nsid w:val="616A721C"/>
    <w:multiLevelType w:val="multilevel"/>
    <w:tmpl w:val="CBF2BF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1780A4A"/>
    <w:multiLevelType w:val="multilevel"/>
    <w:tmpl w:val="D54C5B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63295DA8"/>
    <w:multiLevelType w:val="multilevel"/>
    <w:tmpl w:val="9EFA64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6543180C"/>
    <w:multiLevelType w:val="multilevel"/>
    <w:tmpl w:val="984E6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660C1DF9"/>
    <w:multiLevelType w:val="multilevel"/>
    <w:tmpl w:val="40182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66755A3E"/>
    <w:multiLevelType w:val="multilevel"/>
    <w:tmpl w:val="76065484"/>
    <w:lvl w:ilvl="0">
      <w:start w:val="1"/>
      <w:numFmt w:val="bullet"/>
      <w:lvlText w:val="●"/>
      <w:lvlJc w:val="left"/>
      <w:pPr>
        <w:ind w:left="720" w:hanging="360"/>
      </w:pPr>
      <w:rPr>
        <w:rFonts w:ascii="Noto Sans Symbols" w:eastAsia="Noto Sans Symbols" w:hAnsi="Noto Sans Symbols" w:cs="Noto Sans Symbols"/>
        <w:sz w:val="10"/>
        <w:szCs w:val="10"/>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0" w15:restartNumberingAfterBreak="0">
    <w:nsid w:val="6AEB76CB"/>
    <w:multiLevelType w:val="multilevel"/>
    <w:tmpl w:val="3718F9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6CDD1726"/>
    <w:multiLevelType w:val="multilevel"/>
    <w:tmpl w:val="A7444F64"/>
    <w:lvl w:ilvl="0">
      <w:start w:val="1"/>
      <w:numFmt w:val="bullet"/>
      <w:lvlText w:val="●"/>
      <w:lvlJc w:val="left"/>
      <w:pPr>
        <w:ind w:left="720" w:hanging="360"/>
      </w:pPr>
      <w:rPr>
        <w:rFonts w:ascii="Noto Sans Symbols" w:eastAsia="Noto Sans Symbols" w:hAnsi="Noto Sans Symbols" w:cs="Noto Sans Symbols"/>
        <w:sz w:val="10"/>
        <w:szCs w:val="1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2" w15:restartNumberingAfterBreak="0">
    <w:nsid w:val="6DE9659A"/>
    <w:multiLevelType w:val="multilevel"/>
    <w:tmpl w:val="14F2F290"/>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3" w15:restartNumberingAfterBreak="0">
    <w:nsid w:val="6DFA6953"/>
    <w:multiLevelType w:val="multilevel"/>
    <w:tmpl w:val="B08EB8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6E726415"/>
    <w:multiLevelType w:val="multilevel"/>
    <w:tmpl w:val="9CFAB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71C03449"/>
    <w:multiLevelType w:val="hybridMultilevel"/>
    <w:tmpl w:val="2AA20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2561DAD"/>
    <w:multiLevelType w:val="multilevel"/>
    <w:tmpl w:val="62E0BD5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7" w15:restartNumberingAfterBreak="0">
    <w:nsid w:val="739D22B7"/>
    <w:multiLevelType w:val="multilevel"/>
    <w:tmpl w:val="098C8C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73FC5643"/>
    <w:multiLevelType w:val="multilevel"/>
    <w:tmpl w:val="260C28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766C6920"/>
    <w:multiLevelType w:val="multilevel"/>
    <w:tmpl w:val="660667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773B5CEF"/>
    <w:multiLevelType w:val="multilevel"/>
    <w:tmpl w:val="1F403BB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1" w15:restartNumberingAfterBreak="0">
    <w:nsid w:val="774C6028"/>
    <w:multiLevelType w:val="multilevel"/>
    <w:tmpl w:val="750E0A4A"/>
    <w:lvl w:ilvl="0">
      <w:start w:val="1"/>
      <w:numFmt w:val="bullet"/>
      <w:lvlText w:val="●"/>
      <w:lvlJc w:val="left"/>
      <w:pPr>
        <w:ind w:left="720" w:hanging="360"/>
      </w:pPr>
      <w:rPr>
        <w:rFonts w:ascii="Noto Sans Symbols" w:eastAsia="Noto Sans Symbols" w:hAnsi="Noto Sans Symbols" w:cs="Noto Sans Symbols"/>
        <w:sz w:val="10"/>
        <w:szCs w:val="10"/>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2" w15:restartNumberingAfterBreak="0">
    <w:nsid w:val="7AF00A0B"/>
    <w:multiLevelType w:val="multilevel"/>
    <w:tmpl w:val="D7B499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7B177935"/>
    <w:multiLevelType w:val="multilevel"/>
    <w:tmpl w:val="8516FE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7D8A581A"/>
    <w:multiLevelType w:val="multilevel"/>
    <w:tmpl w:val="42C63530"/>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49"/>
  </w:num>
  <w:num w:numId="2">
    <w:abstractNumId w:val="41"/>
  </w:num>
  <w:num w:numId="3">
    <w:abstractNumId w:val="60"/>
  </w:num>
  <w:num w:numId="4">
    <w:abstractNumId w:val="40"/>
  </w:num>
  <w:num w:numId="5">
    <w:abstractNumId w:val="34"/>
  </w:num>
  <w:num w:numId="6">
    <w:abstractNumId w:val="37"/>
  </w:num>
  <w:num w:numId="7">
    <w:abstractNumId w:val="14"/>
  </w:num>
  <w:num w:numId="8">
    <w:abstractNumId w:val="29"/>
  </w:num>
  <w:num w:numId="9">
    <w:abstractNumId w:val="0"/>
  </w:num>
  <w:num w:numId="10">
    <w:abstractNumId w:val="38"/>
  </w:num>
  <w:num w:numId="11">
    <w:abstractNumId w:val="27"/>
  </w:num>
  <w:num w:numId="12">
    <w:abstractNumId w:val="26"/>
  </w:num>
  <w:num w:numId="13">
    <w:abstractNumId w:val="21"/>
  </w:num>
  <w:num w:numId="14">
    <w:abstractNumId w:val="59"/>
  </w:num>
  <w:num w:numId="15">
    <w:abstractNumId w:val="19"/>
  </w:num>
  <w:num w:numId="16">
    <w:abstractNumId w:val="54"/>
  </w:num>
  <w:num w:numId="17">
    <w:abstractNumId w:val="57"/>
  </w:num>
  <w:num w:numId="18">
    <w:abstractNumId w:val="7"/>
  </w:num>
  <w:num w:numId="19">
    <w:abstractNumId w:val="15"/>
  </w:num>
  <w:num w:numId="20">
    <w:abstractNumId w:val="35"/>
  </w:num>
  <w:num w:numId="21">
    <w:abstractNumId w:val="45"/>
  </w:num>
  <w:num w:numId="22">
    <w:abstractNumId w:val="24"/>
  </w:num>
  <w:num w:numId="23">
    <w:abstractNumId w:val="44"/>
  </w:num>
  <w:num w:numId="24">
    <w:abstractNumId w:val="62"/>
  </w:num>
  <w:num w:numId="25">
    <w:abstractNumId w:val="8"/>
  </w:num>
  <w:num w:numId="26">
    <w:abstractNumId w:val="28"/>
  </w:num>
  <w:num w:numId="27">
    <w:abstractNumId w:val="50"/>
  </w:num>
  <w:num w:numId="28">
    <w:abstractNumId w:val="63"/>
  </w:num>
  <w:num w:numId="29">
    <w:abstractNumId w:val="22"/>
  </w:num>
  <w:num w:numId="30">
    <w:abstractNumId w:val="17"/>
  </w:num>
  <w:num w:numId="31">
    <w:abstractNumId w:val="52"/>
  </w:num>
  <w:num w:numId="32">
    <w:abstractNumId w:val="11"/>
  </w:num>
  <w:num w:numId="33">
    <w:abstractNumId w:val="12"/>
  </w:num>
  <w:num w:numId="34">
    <w:abstractNumId w:val="32"/>
  </w:num>
  <w:num w:numId="35">
    <w:abstractNumId w:val="47"/>
  </w:num>
  <w:num w:numId="36">
    <w:abstractNumId w:val="53"/>
  </w:num>
  <w:num w:numId="37">
    <w:abstractNumId w:val="10"/>
  </w:num>
  <w:num w:numId="38">
    <w:abstractNumId w:val="13"/>
  </w:num>
  <w:num w:numId="39">
    <w:abstractNumId w:val="4"/>
  </w:num>
  <w:num w:numId="40">
    <w:abstractNumId w:val="61"/>
  </w:num>
  <w:num w:numId="41">
    <w:abstractNumId w:val="64"/>
  </w:num>
  <w:num w:numId="42">
    <w:abstractNumId w:val="46"/>
  </w:num>
  <w:num w:numId="43">
    <w:abstractNumId w:val="6"/>
  </w:num>
  <w:num w:numId="44">
    <w:abstractNumId w:val="20"/>
  </w:num>
  <w:num w:numId="45">
    <w:abstractNumId w:val="58"/>
  </w:num>
  <w:num w:numId="46">
    <w:abstractNumId w:val="30"/>
  </w:num>
  <w:num w:numId="47">
    <w:abstractNumId w:val="1"/>
  </w:num>
  <w:num w:numId="48">
    <w:abstractNumId w:val="23"/>
  </w:num>
  <w:num w:numId="49">
    <w:abstractNumId w:val="33"/>
  </w:num>
  <w:num w:numId="50">
    <w:abstractNumId w:val="51"/>
  </w:num>
  <w:num w:numId="51">
    <w:abstractNumId w:val="3"/>
  </w:num>
  <w:num w:numId="52">
    <w:abstractNumId w:val="16"/>
  </w:num>
  <w:num w:numId="53">
    <w:abstractNumId w:val="5"/>
  </w:num>
  <w:num w:numId="54">
    <w:abstractNumId w:val="43"/>
  </w:num>
  <w:num w:numId="55">
    <w:abstractNumId w:val="56"/>
  </w:num>
  <w:num w:numId="56">
    <w:abstractNumId w:val="9"/>
  </w:num>
  <w:num w:numId="57">
    <w:abstractNumId w:val="25"/>
  </w:num>
  <w:num w:numId="58">
    <w:abstractNumId w:val="48"/>
  </w:num>
  <w:num w:numId="59">
    <w:abstractNumId w:val="2"/>
  </w:num>
  <w:num w:numId="60">
    <w:abstractNumId w:val="36"/>
  </w:num>
  <w:num w:numId="61">
    <w:abstractNumId w:val="31"/>
  </w:num>
  <w:num w:numId="62">
    <w:abstractNumId w:val="55"/>
  </w:num>
  <w:num w:numId="63">
    <w:abstractNumId w:val="42"/>
  </w:num>
  <w:num w:numId="64">
    <w:abstractNumId w:val="57"/>
  </w:num>
  <w:num w:numId="65">
    <w:abstractNumId w:val="63"/>
  </w:num>
  <w:num w:numId="66">
    <w:abstractNumId w:val="55"/>
  </w:num>
  <w:num w:numId="67">
    <w:abstractNumId w:val="55"/>
  </w:num>
  <w:num w:numId="68">
    <w:abstractNumId w:val="39"/>
  </w:num>
  <w:num w:numId="69">
    <w:abstractNumId w:val="1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9EE"/>
    <w:rsid w:val="00000DEC"/>
    <w:rsid w:val="00001EEB"/>
    <w:rsid w:val="000279E9"/>
    <w:rsid w:val="00033ECE"/>
    <w:rsid w:val="00041E9C"/>
    <w:rsid w:val="000420C4"/>
    <w:rsid w:val="00042132"/>
    <w:rsid w:val="0004303D"/>
    <w:rsid w:val="00043EC1"/>
    <w:rsid w:val="0004529A"/>
    <w:rsid w:val="00050431"/>
    <w:rsid w:val="00055D1D"/>
    <w:rsid w:val="000668E8"/>
    <w:rsid w:val="00066909"/>
    <w:rsid w:val="00073798"/>
    <w:rsid w:val="000761AD"/>
    <w:rsid w:val="00086E59"/>
    <w:rsid w:val="00093E4A"/>
    <w:rsid w:val="00097CFA"/>
    <w:rsid w:val="000B2472"/>
    <w:rsid w:val="000B42C1"/>
    <w:rsid w:val="000B4F7A"/>
    <w:rsid w:val="000C0FDB"/>
    <w:rsid w:val="000C5A70"/>
    <w:rsid w:val="000F17AB"/>
    <w:rsid w:val="0015709B"/>
    <w:rsid w:val="0016319E"/>
    <w:rsid w:val="001648BC"/>
    <w:rsid w:val="001734BE"/>
    <w:rsid w:val="0017353F"/>
    <w:rsid w:val="0018103C"/>
    <w:rsid w:val="0019225F"/>
    <w:rsid w:val="00194A89"/>
    <w:rsid w:val="00197652"/>
    <w:rsid w:val="001B6BC1"/>
    <w:rsid w:val="001C2447"/>
    <w:rsid w:val="001C61B3"/>
    <w:rsid w:val="001D0565"/>
    <w:rsid w:val="001D1F29"/>
    <w:rsid w:val="001D6114"/>
    <w:rsid w:val="001D77BC"/>
    <w:rsid w:val="001E524D"/>
    <w:rsid w:val="001F68E2"/>
    <w:rsid w:val="00201E83"/>
    <w:rsid w:val="002179C5"/>
    <w:rsid w:val="00231A2B"/>
    <w:rsid w:val="00246411"/>
    <w:rsid w:val="00256524"/>
    <w:rsid w:val="00261CF1"/>
    <w:rsid w:val="00270C2C"/>
    <w:rsid w:val="00277E3E"/>
    <w:rsid w:val="00292990"/>
    <w:rsid w:val="002A6557"/>
    <w:rsid w:val="002C29A1"/>
    <w:rsid w:val="002D13FE"/>
    <w:rsid w:val="002D43C1"/>
    <w:rsid w:val="002E510D"/>
    <w:rsid w:val="002F05F4"/>
    <w:rsid w:val="002F0830"/>
    <w:rsid w:val="002F7026"/>
    <w:rsid w:val="002F79FF"/>
    <w:rsid w:val="00323A61"/>
    <w:rsid w:val="003247AE"/>
    <w:rsid w:val="00352A52"/>
    <w:rsid w:val="00353991"/>
    <w:rsid w:val="00396B17"/>
    <w:rsid w:val="003A043E"/>
    <w:rsid w:val="003A450A"/>
    <w:rsid w:val="003B1C7D"/>
    <w:rsid w:val="003C71B3"/>
    <w:rsid w:val="003E5D7A"/>
    <w:rsid w:val="004035F6"/>
    <w:rsid w:val="00424FB5"/>
    <w:rsid w:val="00431D85"/>
    <w:rsid w:val="00442D12"/>
    <w:rsid w:val="004877DF"/>
    <w:rsid w:val="004905F3"/>
    <w:rsid w:val="004A0887"/>
    <w:rsid w:val="004C3D81"/>
    <w:rsid w:val="004C4A89"/>
    <w:rsid w:val="004C513E"/>
    <w:rsid w:val="004D38D0"/>
    <w:rsid w:val="004E0B61"/>
    <w:rsid w:val="004E1BBD"/>
    <w:rsid w:val="004E35D8"/>
    <w:rsid w:val="004E3D46"/>
    <w:rsid w:val="004F146A"/>
    <w:rsid w:val="004F5154"/>
    <w:rsid w:val="004F5573"/>
    <w:rsid w:val="004F58AF"/>
    <w:rsid w:val="005137B2"/>
    <w:rsid w:val="00513AE6"/>
    <w:rsid w:val="0051540B"/>
    <w:rsid w:val="00517248"/>
    <w:rsid w:val="0052431D"/>
    <w:rsid w:val="0052540E"/>
    <w:rsid w:val="00526444"/>
    <w:rsid w:val="00530B66"/>
    <w:rsid w:val="005375DA"/>
    <w:rsid w:val="0054435C"/>
    <w:rsid w:val="00551F31"/>
    <w:rsid w:val="00564ED1"/>
    <w:rsid w:val="00570EB0"/>
    <w:rsid w:val="005776F4"/>
    <w:rsid w:val="005B5699"/>
    <w:rsid w:val="005C0003"/>
    <w:rsid w:val="005C11B7"/>
    <w:rsid w:val="005C12AF"/>
    <w:rsid w:val="005D5EB9"/>
    <w:rsid w:val="005E348D"/>
    <w:rsid w:val="005F6024"/>
    <w:rsid w:val="006002AC"/>
    <w:rsid w:val="006035B4"/>
    <w:rsid w:val="00605B6B"/>
    <w:rsid w:val="006348C4"/>
    <w:rsid w:val="006352E5"/>
    <w:rsid w:val="006406BD"/>
    <w:rsid w:val="00643D58"/>
    <w:rsid w:val="006447B1"/>
    <w:rsid w:val="00644FB1"/>
    <w:rsid w:val="00646D32"/>
    <w:rsid w:val="00653566"/>
    <w:rsid w:val="00657149"/>
    <w:rsid w:val="006623F2"/>
    <w:rsid w:val="00663431"/>
    <w:rsid w:val="00670C7C"/>
    <w:rsid w:val="006778B2"/>
    <w:rsid w:val="006811C0"/>
    <w:rsid w:val="00684E98"/>
    <w:rsid w:val="0069596B"/>
    <w:rsid w:val="006A0315"/>
    <w:rsid w:val="006B267A"/>
    <w:rsid w:val="006B3AFE"/>
    <w:rsid w:val="006C6F38"/>
    <w:rsid w:val="006D2065"/>
    <w:rsid w:val="006E5F60"/>
    <w:rsid w:val="00701646"/>
    <w:rsid w:val="00704BBD"/>
    <w:rsid w:val="007053DD"/>
    <w:rsid w:val="007064D8"/>
    <w:rsid w:val="00711347"/>
    <w:rsid w:val="00716A9D"/>
    <w:rsid w:val="0071719B"/>
    <w:rsid w:val="007171BC"/>
    <w:rsid w:val="007201E7"/>
    <w:rsid w:val="00721167"/>
    <w:rsid w:val="00737798"/>
    <w:rsid w:val="00741B89"/>
    <w:rsid w:val="00746ED4"/>
    <w:rsid w:val="00751A65"/>
    <w:rsid w:val="00761C3C"/>
    <w:rsid w:val="0076593B"/>
    <w:rsid w:val="0076695D"/>
    <w:rsid w:val="0076747F"/>
    <w:rsid w:val="00777FAE"/>
    <w:rsid w:val="00780F69"/>
    <w:rsid w:val="0079068D"/>
    <w:rsid w:val="007919F6"/>
    <w:rsid w:val="007B73C0"/>
    <w:rsid w:val="007C74A9"/>
    <w:rsid w:val="007D4C6C"/>
    <w:rsid w:val="007D5679"/>
    <w:rsid w:val="007E5784"/>
    <w:rsid w:val="007E7DD6"/>
    <w:rsid w:val="007F2C76"/>
    <w:rsid w:val="007F2F4B"/>
    <w:rsid w:val="00801BF9"/>
    <w:rsid w:val="00810085"/>
    <w:rsid w:val="0081747F"/>
    <w:rsid w:val="00820FD6"/>
    <w:rsid w:val="008533D8"/>
    <w:rsid w:val="00870CFE"/>
    <w:rsid w:val="008A297C"/>
    <w:rsid w:val="008B5227"/>
    <w:rsid w:val="008C1637"/>
    <w:rsid w:val="008D0AA8"/>
    <w:rsid w:val="008D6132"/>
    <w:rsid w:val="008D6A00"/>
    <w:rsid w:val="008E0F4F"/>
    <w:rsid w:val="008E7203"/>
    <w:rsid w:val="008F5A35"/>
    <w:rsid w:val="00914137"/>
    <w:rsid w:val="009143BC"/>
    <w:rsid w:val="009319E9"/>
    <w:rsid w:val="0093798C"/>
    <w:rsid w:val="009475D7"/>
    <w:rsid w:val="00964CC9"/>
    <w:rsid w:val="009719AC"/>
    <w:rsid w:val="00975EE0"/>
    <w:rsid w:val="00980562"/>
    <w:rsid w:val="00990AD4"/>
    <w:rsid w:val="00993933"/>
    <w:rsid w:val="009A7F7F"/>
    <w:rsid w:val="009B4119"/>
    <w:rsid w:val="009C5507"/>
    <w:rsid w:val="009C5B48"/>
    <w:rsid w:val="009D2E4C"/>
    <w:rsid w:val="009F0DDA"/>
    <w:rsid w:val="009F392D"/>
    <w:rsid w:val="009F60B0"/>
    <w:rsid w:val="00A27313"/>
    <w:rsid w:val="00A27DC6"/>
    <w:rsid w:val="00A32EE2"/>
    <w:rsid w:val="00A41ADB"/>
    <w:rsid w:val="00A72D5A"/>
    <w:rsid w:val="00A80B43"/>
    <w:rsid w:val="00A87090"/>
    <w:rsid w:val="00A97AB7"/>
    <w:rsid w:val="00AA1185"/>
    <w:rsid w:val="00AB5686"/>
    <w:rsid w:val="00AB5898"/>
    <w:rsid w:val="00AC6FF1"/>
    <w:rsid w:val="00AD02B3"/>
    <w:rsid w:val="00AD19C1"/>
    <w:rsid w:val="00AD26AC"/>
    <w:rsid w:val="00AE47F9"/>
    <w:rsid w:val="00B05D3D"/>
    <w:rsid w:val="00B12C32"/>
    <w:rsid w:val="00B16AB1"/>
    <w:rsid w:val="00B213B8"/>
    <w:rsid w:val="00B372DF"/>
    <w:rsid w:val="00B63254"/>
    <w:rsid w:val="00B779EE"/>
    <w:rsid w:val="00B80EBA"/>
    <w:rsid w:val="00B826C3"/>
    <w:rsid w:val="00B82A51"/>
    <w:rsid w:val="00B8581B"/>
    <w:rsid w:val="00B86C12"/>
    <w:rsid w:val="00B87B08"/>
    <w:rsid w:val="00B940CE"/>
    <w:rsid w:val="00BA0E8F"/>
    <w:rsid w:val="00BA1C9E"/>
    <w:rsid w:val="00BA3FBD"/>
    <w:rsid w:val="00BA4292"/>
    <w:rsid w:val="00BA5F1E"/>
    <w:rsid w:val="00BB2CEA"/>
    <w:rsid w:val="00BB48AE"/>
    <w:rsid w:val="00BC1E3F"/>
    <w:rsid w:val="00BC365C"/>
    <w:rsid w:val="00BC5D88"/>
    <w:rsid w:val="00BC641F"/>
    <w:rsid w:val="00BC7AD3"/>
    <w:rsid w:val="00BD5772"/>
    <w:rsid w:val="00BE15B6"/>
    <w:rsid w:val="00BE42B3"/>
    <w:rsid w:val="00BE56A7"/>
    <w:rsid w:val="00C124F9"/>
    <w:rsid w:val="00C140E1"/>
    <w:rsid w:val="00C145E3"/>
    <w:rsid w:val="00C16A96"/>
    <w:rsid w:val="00C47772"/>
    <w:rsid w:val="00C6721D"/>
    <w:rsid w:val="00C77619"/>
    <w:rsid w:val="00CB272C"/>
    <w:rsid w:val="00CB2A25"/>
    <w:rsid w:val="00CC02FD"/>
    <w:rsid w:val="00CD15CD"/>
    <w:rsid w:val="00CD428F"/>
    <w:rsid w:val="00CE63AC"/>
    <w:rsid w:val="00CF0809"/>
    <w:rsid w:val="00D063C3"/>
    <w:rsid w:val="00D07861"/>
    <w:rsid w:val="00D1445E"/>
    <w:rsid w:val="00D250D4"/>
    <w:rsid w:val="00D35EE9"/>
    <w:rsid w:val="00D51DA7"/>
    <w:rsid w:val="00D57920"/>
    <w:rsid w:val="00D61D98"/>
    <w:rsid w:val="00D659F2"/>
    <w:rsid w:val="00D739D1"/>
    <w:rsid w:val="00D746E8"/>
    <w:rsid w:val="00D80FB7"/>
    <w:rsid w:val="00D85186"/>
    <w:rsid w:val="00D86821"/>
    <w:rsid w:val="00D91B8D"/>
    <w:rsid w:val="00D97EA6"/>
    <w:rsid w:val="00DA020A"/>
    <w:rsid w:val="00DA037D"/>
    <w:rsid w:val="00DA17DE"/>
    <w:rsid w:val="00DB5EA8"/>
    <w:rsid w:val="00DD260F"/>
    <w:rsid w:val="00DE253D"/>
    <w:rsid w:val="00DE2A49"/>
    <w:rsid w:val="00DF0445"/>
    <w:rsid w:val="00DF0D5F"/>
    <w:rsid w:val="00DF19D6"/>
    <w:rsid w:val="00E011ED"/>
    <w:rsid w:val="00E20415"/>
    <w:rsid w:val="00E22CFF"/>
    <w:rsid w:val="00E344E2"/>
    <w:rsid w:val="00E44993"/>
    <w:rsid w:val="00E44F40"/>
    <w:rsid w:val="00E70B2A"/>
    <w:rsid w:val="00E7155A"/>
    <w:rsid w:val="00E766DE"/>
    <w:rsid w:val="00E7739E"/>
    <w:rsid w:val="00E83158"/>
    <w:rsid w:val="00E85AB4"/>
    <w:rsid w:val="00E87500"/>
    <w:rsid w:val="00E87CC5"/>
    <w:rsid w:val="00E95257"/>
    <w:rsid w:val="00E97C69"/>
    <w:rsid w:val="00EA1A68"/>
    <w:rsid w:val="00EA214F"/>
    <w:rsid w:val="00EB4FB3"/>
    <w:rsid w:val="00ED159C"/>
    <w:rsid w:val="00EE680D"/>
    <w:rsid w:val="00F01FD2"/>
    <w:rsid w:val="00F13839"/>
    <w:rsid w:val="00F16C7D"/>
    <w:rsid w:val="00F26810"/>
    <w:rsid w:val="00F337EB"/>
    <w:rsid w:val="00F54592"/>
    <w:rsid w:val="00F6752B"/>
    <w:rsid w:val="00F73E7B"/>
    <w:rsid w:val="00FA061A"/>
    <w:rsid w:val="00FA12D6"/>
    <w:rsid w:val="00FB7F8F"/>
    <w:rsid w:val="00FC1B42"/>
    <w:rsid w:val="00FC226E"/>
    <w:rsid w:val="00FC3637"/>
    <w:rsid w:val="00FC6AF2"/>
    <w:rsid w:val="00FD7DF1"/>
    <w:rsid w:val="00FF43CD"/>
    <w:rsid w:val="00FF4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BDCE5"/>
  <w15:docId w15:val="{7CA532B3-A4E8-4C91-B505-45B123370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63AC"/>
    <w:rPr>
      <w:lang w:val="en-GB"/>
    </w:rPr>
  </w:style>
  <w:style w:type="paragraph" w:styleId="Heading1">
    <w:name w:val="heading 1"/>
    <w:basedOn w:val="Normal"/>
    <w:next w:val="Normal"/>
    <w:link w:val="Heading1Char"/>
    <w:qFormat/>
    <w:pPr>
      <w:keepNext/>
      <w:outlineLvl w:val="0"/>
    </w:pPr>
    <w:rPr>
      <w:b/>
      <w:sz w:val="32"/>
      <w:szCs w:val="32"/>
      <w:u w:val="single"/>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paragraph" w:styleId="Header">
    <w:name w:val="header"/>
    <w:basedOn w:val="Normal"/>
    <w:link w:val="HeaderChar"/>
    <w:uiPriority w:val="99"/>
    <w:unhideWhenUsed/>
    <w:rsid w:val="00B826C3"/>
    <w:pPr>
      <w:tabs>
        <w:tab w:val="center" w:pos="4513"/>
        <w:tab w:val="right" w:pos="9026"/>
      </w:tabs>
    </w:pPr>
  </w:style>
  <w:style w:type="character" w:customStyle="1" w:styleId="HeaderChar">
    <w:name w:val="Header Char"/>
    <w:basedOn w:val="DefaultParagraphFont"/>
    <w:link w:val="Header"/>
    <w:uiPriority w:val="99"/>
    <w:rsid w:val="00B826C3"/>
  </w:style>
  <w:style w:type="paragraph" w:styleId="Footer">
    <w:name w:val="footer"/>
    <w:basedOn w:val="Normal"/>
    <w:link w:val="FooterChar"/>
    <w:uiPriority w:val="99"/>
    <w:unhideWhenUsed/>
    <w:rsid w:val="00B826C3"/>
    <w:pPr>
      <w:tabs>
        <w:tab w:val="center" w:pos="4513"/>
        <w:tab w:val="right" w:pos="9026"/>
      </w:tabs>
    </w:pPr>
  </w:style>
  <w:style w:type="character" w:customStyle="1" w:styleId="FooterChar">
    <w:name w:val="Footer Char"/>
    <w:basedOn w:val="DefaultParagraphFont"/>
    <w:link w:val="Footer"/>
    <w:uiPriority w:val="99"/>
    <w:rsid w:val="00B826C3"/>
  </w:style>
  <w:style w:type="paragraph" w:styleId="ListParagraph">
    <w:name w:val="List Paragraph"/>
    <w:basedOn w:val="Normal"/>
    <w:uiPriority w:val="34"/>
    <w:qFormat/>
    <w:rsid w:val="00A80B43"/>
    <w:pPr>
      <w:ind w:left="720"/>
      <w:contextualSpacing/>
    </w:pPr>
  </w:style>
  <w:style w:type="character" w:customStyle="1" w:styleId="Heading1Char">
    <w:name w:val="Heading 1 Char"/>
    <w:basedOn w:val="DefaultParagraphFont"/>
    <w:link w:val="Heading1"/>
    <w:rsid w:val="00DE2A49"/>
    <w:rPr>
      <w:b/>
      <w:sz w:val="32"/>
      <w:szCs w:val="32"/>
      <w:u w:val="single"/>
    </w:rPr>
  </w:style>
  <w:style w:type="paragraph" w:styleId="BodyText">
    <w:name w:val="Body Text"/>
    <w:basedOn w:val="Normal"/>
    <w:link w:val="BodyTextChar"/>
    <w:rsid w:val="00DE2A49"/>
    <w:rPr>
      <w:rFonts w:ascii="Comic Sans MS" w:hAnsi="Comic Sans MS"/>
      <w:b/>
      <w:bCs/>
      <w:sz w:val="20"/>
      <w:szCs w:val="20"/>
      <w:lang w:eastAsia="en-US"/>
    </w:rPr>
  </w:style>
  <w:style w:type="character" w:customStyle="1" w:styleId="BodyTextChar">
    <w:name w:val="Body Text Char"/>
    <w:basedOn w:val="DefaultParagraphFont"/>
    <w:link w:val="BodyText"/>
    <w:rsid w:val="00DE2A49"/>
    <w:rPr>
      <w:rFonts w:ascii="Comic Sans MS" w:hAnsi="Comic Sans MS"/>
      <w:b/>
      <w:bCs/>
      <w:sz w:val="20"/>
      <w:szCs w:val="20"/>
      <w:lang w:val="en-GB" w:eastAsia="en-US"/>
    </w:rPr>
  </w:style>
  <w:style w:type="paragraph" w:styleId="BodyTextIndent2">
    <w:name w:val="Body Text Indent 2"/>
    <w:basedOn w:val="Normal"/>
    <w:link w:val="BodyTextIndent2Char"/>
    <w:rsid w:val="00DE2A49"/>
    <w:pPr>
      <w:spacing w:after="120" w:line="480" w:lineRule="auto"/>
      <w:ind w:left="283"/>
    </w:pPr>
    <w:rPr>
      <w:rFonts w:ascii="Comic Sans MS" w:hAnsi="Comic Sans MS"/>
      <w:szCs w:val="20"/>
      <w:lang w:eastAsia="en-US"/>
    </w:rPr>
  </w:style>
  <w:style w:type="character" w:customStyle="1" w:styleId="BodyTextIndent2Char">
    <w:name w:val="Body Text Indent 2 Char"/>
    <w:basedOn w:val="DefaultParagraphFont"/>
    <w:link w:val="BodyTextIndent2"/>
    <w:rsid w:val="00DE2A49"/>
    <w:rPr>
      <w:rFonts w:ascii="Comic Sans MS" w:hAnsi="Comic Sans MS"/>
      <w:szCs w:val="20"/>
      <w:lang w:val="en-GB" w:eastAsia="en-US"/>
    </w:rPr>
  </w:style>
  <w:style w:type="paragraph" w:customStyle="1" w:styleId="Default">
    <w:name w:val="Default"/>
    <w:rsid w:val="00777FAE"/>
    <w:pPr>
      <w:autoSpaceDE w:val="0"/>
      <w:autoSpaceDN w:val="0"/>
      <w:adjustRightInd w:val="0"/>
    </w:pPr>
    <w:rPr>
      <w:rFonts w:ascii="Tahoma" w:hAnsi="Tahoma" w:cs="Tahoma"/>
      <w:color w:val="000000"/>
      <w:lang w:val="en-GB"/>
    </w:rPr>
  </w:style>
  <w:style w:type="paragraph" w:customStyle="1" w:styleId="paragraph">
    <w:name w:val="paragraph"/>
    <w:basedOn w:val="Normal"/>
    <w:rsid w:val="00605B6B"/>
    <w:pPr>
      <w:spacing w:before="100" w:beforeAutospacing="1" w:after="100" w:afterAutospacing="1"/>
    </w:pPr>
  </w:style>
  <w:style w:type="character" w:customStyle="1" w:styleId="normaltextrun">
    <w:name w:val="normaltextrun"/>
    <w:rsid w:val="00605B6B"/>
  </w:style>
  <w:style w:type="character" w:customStyle="1" w:styleId="eop">
    <w:name w:val="eop"/>
    <w:rsid w:val="00605B6B"/>
  </w:style>
  <w:style w:type="paragraph" w:styleId="BalloonText">
    <w:name w:val="Balloon Text"/>
    <w:basedOn w:val="Normal"/>
    <w:link w:val="BalloonTextChar"/>
    <w:uiPriority w:val="99"/>
    <w:semiHidden/>
    <w:unhideWhenUsed/>
    <w:rsid w:val="00B05D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D3D"/>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850343">
      <w:bodyDiv w:val="1"/>
      <w:marLeft w:val="0"/>
      <w:marRight w:val="0"/>
      <w:marTop w:val="0"/>
      <w:marBottom w:val="0"/>
      <w:divBdr>
        <w:top w:val="none" w:sz="0" w:space="0" w:color="auto"/>
        <w:left w:val="none" w:sz="0" w:space="0" w:color="auto"/>
        <w:bottom w:val="none" w:sz="0" w:space="0" w:color="auto"/>
        <w:right w:val="none" w:sz="0" w:space="0" w:color="auto"/>
      </w:divBdr>
    </w:div>
    <w:div w:id="1201429959">
      <w:bodyDiv w:val="1"/>
      <w:marLeft w:val="0"/>
      <w:marRight w:val="0"/>
      <w:marTop w:val="0"/>
      <w:marBottom w:val="0"/>
      <w:divBdr>
        <w:top w:val="none" w:sz="0" w:space="0" w:color="auto"/>
        <w:left w:val="none" w:sz="0" w:space="0" w:color="auto"/>
        <w:bottom w:val="none" w:sz="0" w:space="0" w:color="auto"/>
        <w:right w:val="none" w:sz="0" w:space="0" w:color="auto"/>
      </w:divBdr>
    </w:div>
    <w:div w:id="1215462523">
      <w:bodyDiv w:val="1"/>
      <w:marLeft w:val="0"/>
      <w:marRight w:val="0"/>
      <w:marTop w:val="0"/>
      <w:marBottom w:val="0"/>
      <w:divBdr>
        <w:top w:val="none" w:sz="0" w:space="0" w:color="auto"/>
        <w:left w:val="none" w:sz="0" w:space="0" w:color="auto"/>
        <w:bottom w:val="none" w:sz="0" w:space="0" w:color="auto"/>
        <w:right w:val="none" w:sz="0" w:space="0" w:color="auto"/>
      </w:divBdr>
    </w:div>
    <w:div w:id="1230384278">
      <w:bodyDiv w:val="1"/>
      <w:marLeft w:val="0"/>
      <w:marRight w:val="0"/>
      <w:marTop w:val="0"/>
      <w:marBottom w:val="0"/>
      <w:divBdr>
        <w:top w:val="none" w:sz="0" w:space="0" w:color="auto"/>
        <w:left w:val="none" w:sz="0" w:space="0" w:color="auto"/>
        <w:bottom w:val="none" w:sz="0" w:space="0" w:color="auto"/>
        <w:right w:val="none" w:sz="0" w:space="0" w:color="auto"/>
      </w:divBdr>
    </w:div>
    <w:div w:id="1453090539">
      <w:bodyDiv w:val="1"/>
      <w:marLeft w:val="0"/>
      <w:marRight w:val="0"/>
      <w:marTop w:val="0"/>
      <w:marBottom w:val="0"/>
      <w:divBdr>
        <w:top w:val="none" w:sz="0" w:space="0" w:color="auto"/>
        <w:left w:val="none" w:sz="0" w:space="0" w:color="auto"/>
        <w:bottom w:val="none" w:sz="0" w:space="0" w:color="auto"/>
        <w:right w:val="none" w:sz="0" w:space="0" w:color="auto"/>
      </w:divBdr>
    </w:div>
    <w:div w:id="1651061101">
      <w:bodyDiv w:val="1"/>
      <w:marLeft w:val="0"/>
      <w:marRight w:val="0"/>
      <w:marTop w:val="0"/>
      <w:marBottom w:val="0"/>
      <w:divBdr>
        <w:top w:val="none" w:sz="0" w:space="0" w:color="auto"/>
        <w:left w:val="none" w:sz="0" w:space="0" w:color="auto"/>
        <w:bottom w:val="none" w:sz="0" w:space="0" w:color="auto"/>
        <w:right w:val="none" w:sz="0" w:space="0" w:color="auto"/>
      </w:divBdr>
    </w:div>
    <w:div w:id="1893614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D1AD7709CC324FB5DBE2E0BBE79501" ma:contentTypeVersion="16" ma:contentTypeDescription="Create a new document." ma:contentTypeScope="" ma:versionID="2b709064958b2ca0038df3ebe7edb57e">
  <xsd:schema xmlns:xsd="http://www.w3.org/2001/XMLSchema" xmlns:xs="http://www.w3.org/2001/XMLSchema" xmlns:p="http://schemas.microsoft.com/office/2006/metadata/properties" xmlns:ns3="2220c4eb-fe3b-405b-80eb-4ea6a012a6ca" xmlns:ns4="34529acd-7302-4148-a1cc-c65dbd913134" targetNamespace="http://schemas.microsoft.com/office/2006/metadata/properties" ma:root="true" ma:fieldsID="2ee2b9b41cfcbdbdb7290e33ab1d5a23" ns3:_="" ns4:_="">
    <xsd:import namespace="2220c4eb-fe3b-405b-80eb-4ea6a012a6ca"/>
    <xsd:import namespace="34529acd-7302-4148-a1cc-c65dbd9131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0c4eb-fe3b-405b-80eb-4ea6a012a6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9acd-7302-4148-a1cc-c65dbd9131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4529acd-7302-4148-a1cc-c65dbd91313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2B6F39-2F86-4B0B-A72C-72D5E34B1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0c4eb-fe3b-405b-80eb-4ea6a012a6ca"/>
    <ds:schemaRef ds:uri="34529acd-7302-4148-a1cc-c65dbd913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2ED8FC-9F51-4163-B7ED-6D6846409A0D}">
  <ds:schemaRefs>
    <ds:schemaRef ds:uri="http://schemas.microsoft.com/office/infopath/2007/PartnerControls"/>
    <ds:schemaRef ds:uri="http://purl.org/dc/elements/1.1/"/>
    <ds:schemaRef ds:uri="http://schemas.microsoft.com/office/2006/metadata/properties"/>
    <ds:schemaRef ds:uri="2220c4eb-fe3b-405b-80eb-4ea6a012a6ca"/>
    <ds:schemaRef ds:uri="http://purl.org/dc/terms/"/>
    <ds:schemaRef ds:uri="http://schemas.openxmlformats.org/package/2006/metadata/core-properties"/>
    <ds:schemaRef ds:uri="34529acd-7302-4148-a1cc-c65dbd913134"/>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84AC9866-E3A7-48BC-A831-490561A31D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15</Pages>
  <Words>3101</Words>
  <Characters>17678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Kerry Stafford-Roberts</cp:lastModifiedBy>
  <cp:revision>10</cp:revision>
  <cp:lastPrinted>2022-11-23T15:10:00Z</cp:lastPrinted>
  <dcterms:created xsi:type="dcterms:W3CDTF">2023-10-20T13:33:00Z</dcterms:created>
  <dcterms:modified xsi:type="dcterms:W3CDTF">2023-10-20T15:05:00Z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0x010100B9D1AD7709CC324FB5DBE2E0BBE79501</vt:lpwstr>
  </property>
</Properties>
</file>