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5793" w14:textId="5735C28B" w:rsidR="00BF137D" w:rsidRPr="00264604" w:rsidRDefault="00BF137D" w:rsidP="001A441F">
      <w:pPr>
        <w:spacing w:after="80"/>
        <w:rPr>
          <w:rFonts w:asciiTheme="minorHAnsi" w:hAnsiTheme="minorHAnsi" w:cstheme="minorHAnsi"/>
        </w:rPr>
      </w:pPr>
      <w:r w:rsidRPr="00264604">
        <w:rPr>
          <w:rFonts w:asciiTheme="minorHAnsi" w:hAnsiTheme="minorHAnsi" w:cstheme="minorHAnsi"/>
        </w:rPr>
        <w:t>On the following pages, you will find an extensive risk assessment which will provide you with some of the tools to enable your school</w:t>
      </w:r>
      <w:r w:rsidR="003B0887" w:rsidRPr="00264604">
        <w:rPr>
          <w:rFonts w:asciiTheme="minorHAnsi" w:hAnsiTheme="minorHAnsi" w:cstheme="minorHAnsi"/>
        </w:rPr>
        <w:t>/setting</w:t>
      </w:r>
      <w:r w:rsidRPr="00264604">
        <w:rPr>
          <w:rFonts w:asciiTheme="minorHAnsi" w:hAnsiTheme="minorHAnsi" w:cstheme="minorHAnsi"/>
        </w:rPr>
        <w:t xml:space="preserve"> to </w:t>
      </w:r>
      <w:r w:rsidR="00A56FC8" w:rsidRPr="00264604">
        <w:rPr>
          <w:rFonts w:asciiTheme="minorHAnsi" w:hAnsiTheme="minorHAnsi" w:cstheme="minorHAnsi"/>
        </w:rPr>
        <w:t>operate safely</w:t>
      </w:r>
      <w:r w:rsidR="00540105">
        <w:rPr>
          <w:rFonts w:asciiTheme="minorHAnsi" w:hAnsiTheme="minorHAnsi" w:cstheme="minorHAnsi"/>
        </w:rPr>
        <w:t xml:space="preserve">.  </w:t>
      </w:r>
    </w:p>
    <w:p w14:paraId="0FE27D5E" w14:textId="1539E8CA" w:rsidR="00136196" w:rsidRPr="001B6CAC" w:rsidRDefault="00706148" w:rsidP="001A441F">
      <w:pPr>
        <w:pStyle w:val="Default"/>
        <w:spacing w:after="80"/>
        <w:rPr>
          <w:rFonts w:asciiTheme="minorHAnsi" w:hAnsiTheme="minorHAnsi" w:cstheme="minorHAnsi"/>
          <w:sz w:val="20"/>
          <w:szCs w:val="20"/>
        </w:rPr>
      </w:pPr>
      <w:r w:rsidRPr="00264604">
        <w:rPr>
          <w:rFonts w:asciiTheme="minorHAnsi" w:hAnsiTheme="minorHAnsi" w:cstheme="minorHAnsi"/>
          <w:sz w:val="20"/>
          <w:szCs w:val="20"/>
        </w:rPr>
        <w:t>This risk assessment</w:t>
      </w:r>
      <w:r w:rsidR="009C16BA" w:rsidRPr="00264604">
        <w:rPr>
          <w:rFonts w:asciiTheme="minorHAnsi" w:hAnsiTheme="minorHAnsi" w:cstheme="minorHAnsi"/>
          <w:sz w:val="20"/>
          <w:szCs w:val="20"/>
        </w:rPr>
        <w:t xml:space="preserve"> should be read in conjunction with</w:t>
      </w:r>
      <w:r w:rsidR="004E4F58" w:rsidRPr="00264604">
        <w:rPr>
          <w:rFonts w:asciiTheme="minorHAnsi" w:hAnsiTheme="minorHAnsi" w:cstheme="minorHAnsi"/>
          <w:sz w:val="20"/>
          <w:szCs w:val="20"/>
        </w:rPr>
        <w:t xml:space="preserve"> the</w:t>
      </w:r>
      <w:r w:rsidR="004433DE" w:rsidRPr="00264604">
        <w:rPr>
          <w:rFonts w:asciiTheme="minorHAnsi" w:hAnsiTheme="minorHAnsi" w:cstheme="minorHAnsi"/>
          <w:sz w:val="20"/>
          <w:szCs w:val="20"/>
        </w:rPr>
        <w:t xml:space="preserve"> </w:t>
      </w:r>
      <w:hyperlink r:id="rId8" w:history="1">
        <w:r w:rsidR="004433DE" w:rsidRPr="00264604">
          <w:rPr>
            <w:rStyle w:val="Hyperlink"/>
            <w:rFonts w:asciiTheme="minorHAnsi" w:hAnsiTheme="minorHAnsi" w:cstheme="minorHAnsi"/>
            <w:sz w:val="20"/>
            <w:szCs w:val="20"/>
          </w:rPr>
          <w:t>Schools coronavirus (COVID-19) operational guidance</w:t>
        </w:r>
      </w:hyperlink>
      <w:r w:rsidR="004433DE" w:rsidRPr="00264604">
        <w:rPr>
          <w:rFonts w:asciiTheme="minorHAnsi" w:hAnsiTheme="minorHAnsi" w:cstheme="minorHAnsi"/>
          <w:sz w:val="20"/>
          <w:szCs w:val="20"/>
        </w:rPr>
        <w:t xml:space="preserve">, </w:t>
      </w:r>
      <w:hyperlink r:id="rId9" w:history="1">
        <w:r w:rsidR="004433DE" w:rsidRPr="00264604">
          <w:rPr>
            <w:rStyle w:val="Hyperlink"/>
            <w:rFonts w:asciiTheme="minorHAnsi" w:hAnsiTheme="minorHAnsi" w:cstheme="minorHAnsi"/>
            <w:sz w:val="20"/>
            <w:szCs w:val="20"/>
          </w:rPr>
          <w:t>Actions for early years and childcare providers during the COVID-19 pandemic</w:t>
        </w:r>
      </w:hyperlink>
      <w:hyperlink r:id="rId10" w:history="1"/>
      <w:r w:rsidR="00754FF9" w:rsidRPr="00264604">
        <w:rPr>
          <w:rFonts w:asciiTheme="minorHAnsi" w:hAnsiTheme="minorHAnsi" w:cstheme="minorHAnsi"/>
          <w:sz w:val="20"/>
          <w:szCs w:val="20"/>
        </w:rPr>
        <w:t>,</w:t>
      </w:r>
      <w:r w:rsidR="009C16BA" w:rsidRPr="00264604">
        <w:rPr>
          <w:rFonts w:asciiTheme="minorHAnsi" w:hAnsiTheme="minorHAnsi" w:cstheme="minorHAnsi"/>
          <w:sz w:val="20"/>
          <w:szCs w:val="20"/>
        </w:rPr>
        <w:t xml:space="preserve"> </w:t>
      </w:r>
      <w:hyperlink r:id="rId11" w:history="1">
        <w:r w:rsidR="004433DE" w:rsidRPr="00264604">
          <w:rPr>
            <w:rStyle w:val="Hyperlink"/>
            <w:rFonts w:asciiTheme="minorHAnsi" w:hAnsiTheme="minorHAnsi" w:cstheme="minorHAnsi"/>
            <w:sz w:val="20"/>
            <w:szCs w:val="20"/>
          </w:rPr>
          <w:t>SEND and specialist settings: additional COVID-19 operational guidance</w:t>
        </w:r>
      </w:hyperlink>
      <w:r w:rsidR="004433DE" w:rsidRPr="00264604">
        <w:rPr>
          <w:rFonts w:asciiTheme="minorHAnsi" w:hAnsiTheme="minorHAnsi" w:cstheme="minorHAnsi"/>
          <w:sz w:val="20"/>
          <w:szCs w:val="20"/>
        </w:rPr>
        <w:t xml:space="preserve"> </w:t>
      </w:r>
      <w:r w:rsidR="00754FF9" w:rsidRPr="00264604">
        <w:rPr>
          <w:rFonts w:asciiTheme="minorHAnsi" w:hAnsiTheme="minorHAnsi" w:cstheme="minorHAnsi"/>
          <w:sz w:val="20"/>
          <w:szCs w:val="20"/>
        </w:rPr>
        <w:t>and</w:t>
      </w:r>
      <w:r w:rsidR="004433DE" w:rsidRPr="00264604">
        <w:rPr>
          <w:rFonts w:asciiTheme="minorHAnsi" w:hAnsiTheme="minorHAnsi" w:cstheme="minorHAnsi"/>
          <w:sz w:val="20"/>
          <w:szCs w:val="20"/>
        </w:rPr>
        <w:t xml:space="preserve"> </w:t>
      </w:r>
      <w:hyperlink r:id="rId12" w:history="1">
        <w:r w:rsidR="004433DE" w:rsidRPr="00264604">
          <w:rPr>
            <w:rStyle w:val="Hyperlink"/>
            <w:rFonts w:asciiTheme="minorHAnsi" w:hAnsiTheme="minorHAnsi" w:cstheme="minorHAnsi"/>
            <w:sz w:val="20"/>
            <w:szCs w:val="20"/>
          </w:rPr>
          <w:t>Covid-19: Actions for Out of School settings</w:t>
        </w:r>
      </w:hyperlink>
      <w:r w:rsidR="00B464B0" w:rsidRPr="00264604">
        <w:rPr>
          <w:rFonts w:asciiTheme="minorHAnsi" w:hAnsiTheme="minorHAnsi" w:cstheme="minorHAnsi"/>
          <w:color w:val="0B0C0C"/>
          <w:sz w:val="20"/>
          <w:szCs w:val="20"/>
        </w:rPr>
        <w:t>.</w:t>
      </w:r>
      <w:r w:rsidR="00A16315" w:rsidRPr="00264604">
        <w:rPr>
          <w:rFonts w:asciiTheme="minorHAnsi" w:hAnsiTheme="minorHAnsi" w:cstheme="minorHAnsi"/>
          <w:color w:val="0B0C0C"/>
          <w:sz w:val="20"/>
          <w:szCs w:val="20"/>
        </w:rPr>
        <w:t xml:space="preserve">  </w:t>
      </w:r>
      <w:r w:rsidR="00532553" w:rsidRPr="00264604">
        <w:rPr>
          <w:rFonts w:asciiTheme="minorHAnsi" w:hAnsiTheme="minorHAnsi" w:cstheme="minorHAnsi"/>
          <w:sz w:val="20"/>
          <w:szCs w:val="20"/>
        </w:rPr>
        <w:t xml:space="preserve">As </w:t>
      </w:r>
      <w:r w:rsidR="005B2E2B">
        <w:rPr>
          <w:rFonts w:asciiTheme="minorHAnsi" w:hAnsiTheme="minorHAnsi" w:cstheme="minorHAnsi"/>
          <w:sz w:val="20"/>
          <w:szCs w:val="20"/>
        </w:rPr>
        <w:t>Covid</w:t>
      </w:r>
      <w:r w:rsidR="00532553" w:rsidRPr="00264604">
        <w:rPr>
          <w:rFonts w:asciiTheme="minorHAnsi" w:hAnsiTheme="minorHAnsi" w:cstheme="minorHAnsi"/>
          <w:sz w:val="20"/>
          <w:szCs w:val="20"/>
        </w:rPr>
        <w:t xml:space="preserve">-19 </w:t>
      </w:r>
      <w:r w:rsidR="004E4E7A" w:rsidRPr="004E4E7A">
        <w:rPr>
          <w:rFonts w:asciiTheme="minorHAnsi" w:hAnsiTheme="minorHAnsi" w:cstheme="minorHAnsi"/>
          <w:sz w:val="20"/>
          <w:szCs w:val="20"/>
          <w:highlight w:val="cyan"/>
        </w:rPr>
        <w:t>in all its forms</w:t>
      </w:r>
      <w:r w:rsidR="004E4E7A">
        <w:rPr>
          <w:rFonts w:asciiTheme="minorHAnsi" w:hAnsiTheme="minorHAnsi" w:cstheme="minorHAnsi"/>
          <w:sz w:val="20"/>
          <w:szCs w:val="20"/>
        </w:rPr>
        <w:t xml:space="preserve"> </w:t>
      </w:r>
      <w:r w:rsidR="00532553" w:rsidRPr="00264604">
        <w:rPr>
          <w:rFonts w:asciiTheme="minorHAnsi" w:hAnsiTheme="minorHAnsi" w:cstheme="minorHAnsi"/>
          <w:sz w:val="20"/>
          <w:szCs w:val="20"/>
        </w:rPr>
        <w:t xml:space="preserve">becomes a virus that we learn to live with, there is </w:t>
      </w:r>
      <w:r w:rsidR="004E4E7A">
        <w:rPr>
          <w:rFonts w:asciiTheme="minorHAnsi" w:hAnsiTheme="minorHAnsi" w:cstheme="minorHAnsi"/>
          <w:sz w:val="20"/>
          <w:szCs w:val="20"/>
        </w:rPr>
        <w:t>a</w:t>
      </w:r>
      <w:r w:rsidR="00532553" w:rsidRPr="00264604">
        <w:rPr>
          <w:rFonts w:asciiTheme="minorHAnsi" w:hAnsiTheme="minorHAnsi" w:cstheme="minorHAnsi"/>
          <w:sz w:val="20"/>
          <w:szCs w:val="20"/>
        </w:rPr>
        <w:t xml:space="preserve">n imperative to reduce </w:t>
      </w:r>
      <w:r w:rsidR="00532553" w:rsidRPr="001B6CAC">
        <w:rPr>
          <w:rFonts w:asciiTheme="minorHAnsi" w:hAnsiTheme="minorHAnsi" w:cstheme="minorHAnsi"/>
          <w:sz w:val="20"/>
          <w:szCs w:val="20"/>
        </w:rPr>
        <w:t xml:space="preserve">the disruption to children and young people’s education - particularly given that the direct clinical risks to children are extremely low, and every adult has been offered the opportunity for two doses </w:t>
      </w:r>
      <w:r w:rsidR="008176FA" w:rsidRPr="001B6CAC">
        <w:rPr>
          <w:rFonts w:asciiTheme="minorHAnsi" w:hAnsiTheme="minorHAnsi" w:cstheme="minorHAnsi"/>
          <w:sz w:val="20"/>
          <w:szCs w:val="20"/>
        </w:rPr>
        <w:t>of the vaccine</w:t>
      </w:r>
      <w:r w:rsidR="004E4E7A">
        <w:rPr>
          <w:rFonts w:asciiTheme="minorHAnsi" w:hAnsiTheme="minorHAnsi" w:cstheme="minorHAnsi"/>
          <w:sz w:val="20"/>
          <w:szCs w:val="20"/>
        </w:rPr>
        <w:t xml:space="preserve"> </w:t>
      </w:r>
      <w:r w:rsidR="004E4E7A" w:rsidRPr="004E4E7A">
        <w:rPr>
          <w:rFonts w:asciiTheme="minorHAnsi" w:hAnsiTheme="minorHAnsi" w:cstheme="minorHAnsi"/>
          <w:sz w:val="20"/>
          <w:szCs w:val="20"/>
          <w:highlight w:val="cyan"/>
        </w:rPr>
        <w:t>and a booster</w:t>
      </w:r>
      <w:r w:rsidR="008176FA" w:rsidRPr="001B6CAC">
        <w:rPr>
          <w:rFonts w:asciiTheme="minorHAnsi" w:hAnsiTheme="minorHAnsi" w:cstheme="minorHAnsi"/>
          <w:sz w:val="20"/>
          <w:szCs w:val="20"/>
        </w:rPr>
        <w:t>, and all children aged 12 and over are now eligible for vaccination</w:t>
      </w:r>
      <w:r w:rsidR="00532553" w:rsidRPr="001B6CAC">
        <w:rPr>
          <w:rFonts w:asciiTheme="minorHAnsi" w:hAnsiTheme="minorHAnsi" w:cstheme="minorHAnsi"/>
          <w:sz w:val="20"/>
          <w:szCs w:val="20"/>
        </w:rPr>
        <w:t xml:space="preserve">.  The Government’s priority is for you to deliver face-to-face, high quality education to all pupils.  The evidence is clear that being out of education causes significant harm to educational attainment, life chances, mental and physical health.  </w:t>
      </w:r>
    </w:p>
    <w:p w14:paraId="7EF04640" w14:textId="69354B6E" w:rsidR="0099341C" w:rsidRDefault="00136196" w:rsidP="0099341C">
      <w:pPr>
        <w:shd w:val="clear" w:color="auto" w:fill="FFFFFF"/>
        <w:overflowPunct/>
        <w:autoSpaceDE/>
        <w:autoSpaceDN/>
        <w:adjustRightInd/>
        <w:spacing w:after="120"/>
        <w:textAlignment w:val="auto"/>
        <w:rPr>
          <w:rFonts w:ascii="Open Sans" w:hAnsi="Open Sans" w:cs="Open Sans"/>
          <w:color w:val="333333"/>
          <w:sz w:val="21"/>
          <w:szCs w:val="21"/>
        </w:rPr>
      </w:pPr>
      <w:r w:rsidRPr="001B6CAC">
        <w:rPr>
          <w:rFonts w:asciiTheme="minorHAnsi" w:hAnsiTheme="minorHAnsi" w:cstheme="minorHAnsi"/>
        </w:rPr>
        <w:t xml:space="preserve">You should have </w:t>
      </w:r>
      <w:r w:rsidR="00A711B5" w:rsidRPr="001B6CAC">
        <w:rPr>
          <w:rFonts w:asciiTheme="minorHAnsi" w:hAnsiTheme="minorHAnsi" w:cstheme="minorHAnsi"/>
        </w:rPr>
        <w:t>a contingency plan (</w:t>
      </w:r>
      <w:r w:rsidR="00A97063" w:rsidRPr="001B6CAC">
        <w:rPr>
          <w:rFonts w:asciiTheme="minorHAnsi" w:hAnsiTheme="minorHAnsi" w:cstheme="minorHAnsi"/>
        </w:rPr>
        <w:t>also</w:t>
      </w:r>
      <w:r w:rsidR="00A711B5" w:rsidRPr="001B6CAC">
        <w:rPr>
          <w:rFonts w:asciiTheme="minorHAnsi" w:hAnsiTheme="minorHAnsi" w:cstheme="minorHAnsi"/>
        </w:rPr>
        <w:t xml:space="preserve"> known as an </w:t>
      </w:r>
      <w:r w:rsidRPr="001B6CAC">
        <w:rPr>
          <w:rFonts w:asciiTheme="minorHAnsi" w:hAnsiTheme="minorHAnsi" w:cstheme="minorHAnsi"/>
        </w:rPr>
        <w:t>outbreak management plan</w:t>
      </w:r>
      <w:r w:rsidR="00A711B5" w:rsidRPr="001B6CAC">
        <w:rPr>
          <w:rFonts w:asciiTheme="minorHAnsi" w:hAnsiTheme="minorHAnsi" w:cstheme="minorHAnsi"/>
        </w:rPr>
        <w:t>)</w:t>
      </w:r>
      <w:r w:rsidRPr="001B6CAC">
        <w:rPr>
          <w:rFonts w:asciiTheme="minorHAnsi" w:hAnsiTheme="minorHAnsi" w:cstheme="minorHAnsi"/>
        </w:rPr>
        <w:t xml:space="preserve"> outlining how you would operate if there were an outbreak in your school or local area.  </w:t>
      </w:r>
      <w:r w:rsidR="00E770F8" w:rsidRPr="001B6CAC">
        <w:rPr>
          <w:rStyle w:val="Hyperlink"/>
          <w:color w:val="000000" w:themeColor="text1"/>
          <w:u w:val="none"/>
        </w:rPr>
        <w:t xml:space="preserve">See KAHSC </w:t>
      </w:r>
      <w:r w:rsidR="001B6916" w:rsidRPr="001B6CAC">
        <w:rPr>
          <w:rStyle w:val="Hyperlink"/>
          <w:color w:val="000000" w:themeColor="text1"/>
          <w:u w:val="none"/>
        </w:rPr>
        <w:t xml:space="preserve">model </w:t>
      </w:r>
      <w:hyperlink r:id="rId13" w:history="1">
        <w:r w:rsidR="001B6916" w:rsidRPr="001B6CAC">
          <w:rPr>
            <w:rStyle w:val="Hyperlink"/>
          </w:rPr>
          <w:t>Outbreak Management Plan</w:t>
        </w:r>
      </w:hyperlink>
      <w:r w:rsidR="00E770F8" w:rsidRPr="001B6CAC">
        <w:rPr>
          <w:rStyle w:val="Hyperlink"/>
          <w:color w:val="000000" w:themeColor="text1"/>
          <w:u w:val="none"/>
        </w:rPr>
        <w:t xml:space="preserve"> for thresholds requiring additional control measures.  </w:t>
      </w:r>
      <w:r w:rsidRPr="001B6CAC">
        <w:rPr>
          <w:rFonts w:asciiTheme="minorHAnsi" w:hAnsiTheme="minorHAnsi" w:cstheme="minorHAnsi"/>
        </w:rPr>
        <w:t>Given the detrimental impact that restrictions</w:t>
      </w:r>
      <w:r w:rsidRPr="00DE23A1">
        <w:rPr>
          <w:rFonts w:asciiTheme="minorHAnsi" w:hAnsiTheme="minorHAnsi" w:cstheme="minorHAnsi"/>
        </w:rPr>
        <w:t xml:space="preserve"> on education can have on chi</w:t>
      </w:r>
      <w:r w:rsidRPr="00264604">
        <w:rPr>
          <w:rFonts w:asciiTheme="minorHAnsi" w:hAnsiTheme="minorHAnsi" w:cstheme="minorHAnsi"/>
        </w:rPr>
        <w:t xml:space="preserve">ldren and young people, any measures in schools should only ever be considered as a last resort, kept to the minimum number of schools or groups possible, and for the shortest amount of time possible.  Central government may offer local areas of particular concern an enhanced response package to help limit increases in transmission.  The </w:t>
      </w:r>
      <w:hyperlink r:id="rId14" w:history="1">
        <w:r w:rsidRPr="00264604">
          <w:rPr>
            <w:rStyle w:val="Hyperlink"/>
            <w:rFonts w:asciiTheme="minorHAnsi" w:hAnsiTheme="minorHAnsi" w:cstheme="minorHAnsi"/>
          </w:rPr>
          <w:t>contingency framework</w:t>
        </w:r>
      </w:hyperlink>
      <w:r w:rsidRPr="00264604">
        <w:rPr>
          <w:rFonts w:asciiTheme="minorHAnsi" w:hAnsiTheme="minorHAnsi" w:cstheme="minorHAnsi"/>
        </w:rPr>
        <w:t xml:space="preserve"> describes the principles of managing local outbreaks of </w:t>
      </w:r>
      <w:r w:rsidR="005B2E2B">
        <w:rPr>
          <w:rFonts w:asciiTheme="minorHAnsi" w:hAnsiTheme="minorHAnsi" w:cstheme="minorHAnsi"/>
        </w:rPr>
        <w:t>Covid</w:t>
      </w:r>
      <w:r w:rsidRPr="00264604">
        <w:rPr>
          <w:rFonts w:asciiTheme="minorHAnsi" w:hAnsiTheme="minorHAnsi" w:cstheme="minorHAnsi"/>
        </w:rPr>
        <w:t>-19 in education and childcare settings.  Local authorities, directors of public health (DsPH)</w:t>
      </w:r>
      <w:r w:rsidR="00DF13F7">
        <w:rPr>
          <w:rFonts w:asciiTheme="minorHAnsi" w:hAnsiTheme="minorHAnsi" w:cstheme="minorHAnsi"/>
        </w:rPr>
        <w:t xml:space="preserve">, </w:t>
      </w:r>
      <w:r w:rsidR="00AB1A7B" w:rsidRPr="00DF13F7">
        <w:rPr>
          <w:rFonts w:asciiTheme="minorHAnsi" w:hAnsiTheme="minorHAnsi" w:cstheme="minorHAnsi"/>
          <w:highlight w:val="magenta"/>
        </w:rPr>
        <w:t>United Kingdom Health Security Agency (UKHSA</w:t>
      </w:r>
      <w:r w:rsidR="00AB1A7B">
        <w:rPr>
          <w:rFonts w:asciiTheme="minorHAnsi" w:hAnsiTheme="minorHAnsi" w:cstheme="minorHAnsi"/>
        </w:rPr>
        <w:t>)</w:t>
      </w:r>
      <w:r w:rsidRPr="00264604">
        <w:rPr>
          <w:rFonts w:asciiTheme="minorHAnsi" w:hAnsiTheme="minorHAnsi" w:cstheme="minorHAnsi"/>
        </w:rPr>
        <w:t xml:space="preserve"> health protection teams (HPTs) can recommend measures described in the contingency framework in individual education and childcare settings – or a small cluster of settings – as part of their </w:t>
      </w:r>
      <w:r w:rsidR="00A711B5">
        <w:rPr>
          <w:rFonts w:asciiTheme="minorHAnsi" w:hAnsiTheme="minorHAnsi" w:cstheme="minorHAnsi"/>
        </w:rPr>
        <w:t>contingency/</w:t>
      </w:r>
      <w:r w:rsidRPr="00264604">
        <w:rPr>
          <w:rFonts w:asciiTheme="minorHAnsi" w:hAnsiTheme="minorHAnsi" w:cstheme="minorHAnsi"/>
        </w:rPr>
        <w:t>outbreak management responsibilities</w:t>
      </w:r>
      <w:r w:rsidRPr="00834DD2">
        <w:rPr>
          <w:rFonts w:asciiTheme="minorHAnsi" w:hAnsiTheme="minorHAnsi" w:cstheme="minorHAnsi"/>
        </w:rPr>
        <w:t>.</w:t>
      </w:r>
      <w:r w:rsidR="0099341C" w:rsidRPr="00834DD2">
        <w:rPr>
          <w:rFonts w:asciiTheme="minorHAnsi" w:hAnsiTheme="minorHAnsi" w:cstheme="minorHAnsi"/>
        </w:rPr>
        <w:t xml:space="preserve">  </w:t>
      </w:r>
    </w:p>
    <w:p w14:paraId="62C413E9" w14:textId="77777777" w:rsidR="00EF6DA0" w:rsidRPr="00264604" w:rsidRDefault="00EF6DA0" w:rsidP="00030C8C">
      <w:pPr>
        <w:pStyle w:val="NormalWeb"/>
        <w:shd w:val="clear" w:color="auto" w:fill="FFFFFF"/>
        <w:spacing w:before="0" w:beforeAutospacing="0" w:after="80" w:afterAutospacing="0"/>
        <w:rPr>
          <w:rFonts w:asciiTheme="minorHAnsi" w:hAnsiTheme="minorHAnsi" w:cstheme="minorHAnsi"/>
          <w:color w:val="0B0C0C"/>
          <w:sz w:val="20"/>
          <w:szCs w:val="20"/>
        </w:rPr>
      </w:pPr>
      <w:r w:rsidRPr="00264604">
        <w:rPr>
          <w:rFonts w:asciiTheme="minorHAnsi" w:hAnsiTheme="minorHAnsi" w:cstheme="minorHAnsi"/>
          <w:color w:val="0B0C0C"/>
          <w:sz w:val="20"/>
          <w:szCs w:val="20"/>
        </w:rPr>
        <w:t xml:space="preserve">In most cases the preparation for </w:t>
      </w:r>
      <w:r w:rsidR="00CE1EAF" w:rsidRPr="00264604">
        <w:rPr>
          <w:rFonts w:asciiTheme="minorHAnsi" w:hAnsiTheme="minorHAnsi" w:cstheme="minorHAnsi"/>
          <w:color w:val="0B0C0C"/>
          <w:sz w:val="20"/>
          <w:szCs w:val="20"/>
        </w:rPr>
        <w:t>continuing education</w:t>
      </w:r>
      <w:r w:rsidR="00136196" w:rsidRPr="00264604">
        <w:rPr>
          <w:rFonts w:asciiTheme="minorHAnsi" w:hAnsiTheme="minorHAnsi" w:cstheme="minorHAnsi"/>
          <w:color w:val="0B0C0C"/>
          <w:sz w:val="20"/>
          <w:szCs w:val="20"/>
        </w:rPr>
        <w:t xml:space="preserve"> from Step 4</w:t>
      </w:r>
      <w:r w:rsidR="00CE1EAF" w:rsidRPr="00264604">
        <w:rPr>
          <w:rFonts w:asciiTheme="minorHAnsi" w:hAnsiTheme="minorHAnsi" w:cstheme="minorHAnsi"/>
          <w:color w:val="0B0C0C"/>
          <w:sz w:val="20"/>
          <w:szCs w:val="20"/>
        </w:rPr>
        <w:t xml:space="preserve"> </w:t>
      </w:r>
      <w:r w:rsidRPr="00264604">
        <w:rPr>
          <w:rFonts w:asciiTheme="minorHAnsi" w:hAnsiTheme="minorHAnsi" w:cstheme="minorHAnsi"/>
          <w:color w:val="0B0C0C"/>
          <w:sz w:val="20"/>
          <w:szCs w:val="20"/>
        </w:rPr>
        <w:t xml:space="preserve">will be undertaken by the Head teacher and senior colleagues. </w:t>
      </w:r>
      <w:r w:rsidR="00A16315" w:rsidRPr="00264604">
        <w:rPr>
          <w:rFonts w:asciiTheme="minorHAnsi" w:hAnsiTheme="minorHAnsi" w:cstheme="minorHAnsi"/>
          <w:color w:val="0B0C0C"/>
          <w:sz w:val="20"/>
          <w:szCs w:val="20"/>
        </w:rPr>
        <w:t xml:space="preserve"> </w:t>
      </w:r>
      <w:r w:rsidRPr="00264604">
        <w:rPr>
          <w:rFonts w:asciiTheme="minorHAnsi" w:hAnsiTheme="minorHAnsi" w:cstheme="minorHAnsi"/>
          <w:color w:val="0B0C0C"/>
          <w:sz w:val="20"/>
          <w:szCs w:val="20"/>
        </w:rPr>
        <w:t xml:space="preserve">However, relevant bodies (such as </w:t>
      </w:r>
      <w:r w:rsidR="009A53C8" w:rsidRPr="00264604">
        <w:rPr>
          <w:rFonts w:asciiTheme="minorHAnsi" w:hAnsiTheme="minorHAnsi" w:cstheme="minorHAnsi"/>
          <w:color w:val="0B0C0C"/>
          <w:sz w:val="20"/>
          <w:szCs w:val="20"/>
        </w:rPr>
        <w:t xml:space="preserve">the </w:t>
      </w:r>
      <w:r w:rsidR="004B54A2" w:rsidRPr="00264604">
        <w:rPr>
          <w:rFonts w:asciiTheme="minorHAnsi" w:hAnsiTheme="minorHAnsi" w:cstheme="minorHAnsi"/>
          <w:color w:val="0B0C0C"/>
          <w:sz w:val="20"/>
          <w:szCs w:val="20"/>
        </w:rPr>
        <w:t>LA</w:t>
      </w:r>
      <w:r w:rsidRPr="00264604">
        <w:rPr>
          <w:rFonts w:asciiTheme="minorHAnsi" w:hAnsiTheme="minorHAnsi" w:cstheme="minorHAnsi"/>
          <w:color w:val="0B0C0C"/>
          <w:sz w:val="20"/>
          <w:szCs w:val="20"/>
        </w:rPr>
        <w:t>, academy trusts or governing bodies, depending on the school type) retain responsibility for key decisions and plans should be confirmed with them, particularly risk assessments of the school opening before pupils and staff return.</w:t>
      </w:r>
      <w:r w:rsidR="00304C4C" w:rsidRPr="00264604">
        <w:rPr>
          <w:rFonts w:asciiTheme="minorHAnsi" w:hAnsiTheme="minorHAnsi" w:cstheme="minorHAnsi"/>
          <w:color w:val="0B0C0C"/>
          <w:sz w:val="20"/>
          <w:szCs w:val="20"/>
        </w:rPr>
        <w:t xml:space="preserve">  </w:t>
      </w:r>
      <w:r w:rsidR="00304C4C" w:rsidRPr="00264604">
        <w:rPr>
          <w:rFonts w:asciiTheme="minorHAnsi" w:hAnsiTheme="minorHAnsi" w:cstheme="minorHAnsi"/>
          <w:color w:val="000000" w:themeColor="text1"/>
          <w:sz w:val="20"/>
          <w:szCs w:val="20"/>
        </w:rPr>
        <w:t xml:space="preserve">All staff and Trade Union safety representatives should be consulted on the development </w:t>
      </w:r>
      <w:r w:rsidR="00CE1EAF" w:rsidRPr="00264604">
        <w:rPr>
          <w:rFonts w:asciiTheme="minorHAnsi" w:hAnsiTheme="minorHAnsi" w:cstheme="minorHAnsi"/>
          <w:color w:val="000000" w:themeColor="text1"/>
          <w:sz w:val="20"/>
          <w:szCs w:val="20"/>
        </w:rPr>
        <w:t>of, and any changes to,</w:t>
      </w:r>
      <w:r w:rsidR="00304C4C" w:rsidRPr="00264604">
        <w:rPr>
          <w:rFonts w:asciiTheme="minorHAnsi" w:hAnsiTheme="minorHAnsi" w:cstheme="minorHAnsi"/>
          <w:color w:val="000000" w:themeColor="text1"/>
          <w:sz w:val="20"/>
          <w:szCs w:val="20"/>
        </w:rPr>
        <w:t xml:space="preserve"> your risk assessment(s)</w:t>
      </w:r>
      <w:r w:rsidR="00CE1EAF" w:rsidRPr="00264604">
        <w:rPr>
          <w:rFonts w:asciiTheme="minorHAnsi" w:hAnsiTheme="minorHAnsi" w:cstheme="minorHAnsi"/>
          <w:color w:val="000000" w:themeColor="text1"/>
          <w:sz w:val="20"/>
          <w:szCs w:val="20"/>
        </w:rPr>
        <w:t xml:space="preserve">. </w:t>
      </w:r>
      <w:r w:rsidR="00304C4C" w:rsidRPr="00264604">
        <w:rPr>
          <w:rFonts w:asciiTheme="minorHAnsi" w:hAnsiTheme="minorHAnsi" w:cstheme="minorHAnsi"/>
          <w:color w:val="000000" w:themeColor="text1"/>
          <w:sz w:val="20"/>
          <w:szCs w:val="20"/>
        </w:rPr>
        <w:t xml:space="preserve"> Ensure all persons understand any safety measures</w:t>
      </w:r>
      <w:r w:rsidR="000F3047" w:rsidRPr="00264604">
        <w:rPr>
          <w:rFonts w:asciiTheme="minorHAnsi" w:hAnsiTheme="minorHAnsi" w:cstheme="minorHAnsi"/>
          <w:color w:val="000000" w:themeColor="text1"/>
          <w:sz w:val="20"/>
          <w:szCs w:val="20"/>
        </w:rPr>
        <w:t xml:space="preserve">, </w:t>
      </w:r>
      <w:r w:rsidR="000F3047" w:rsidRPr="00264604">
        <w:rPr>
          <w:rFonts w:asciiTheme="minorHAnsi" w:hAnsiTheme="minorHAnsi" w:cstheme="minorHAnsi"/>
          <w:color w:val="0B0C0C"/>
          <w:sz w:val="20"/>
          <w:szCs w:val="20"/>
        </w:rPr>
        <w:t>how usual practice may need to be adapted</w:t>
      </w:r>
      <w:r w:rsidR="00304C4C" w:rsidRPr="00264604">
        <w:rPr>
          <w:rFonts w:asciiTheme="minorHAnsi" w:hAnsiTheme="minorHAnsi" w:cstheme="minorHAnsi"/>
          <w:color w:val="000000" w:themeColor="text1"/>
          <w:sz w:val="20"/>
          <w:szCs w:val="20"/>
        </w:rPr>
        <w:t xml:space="preserve"> and the safe ways to work together.</w:t>
      </w:r>
    </w:p>
    <w:p w14:paraId="173CCBDB" w14:textId="77777777" w:rsidR="001A4037" w:rsidRPr="00264604" w:rsidRDefault="001A4037" w:rsidP="00030C8C">
      <w:pPr>
        <w:spacing w:after="80"/>
        <w:rPr>
          <w:rFonts w:asciiTheme="minorHAnsi" w:hAnsiTheme="minorHAnsi" w:cstheme="minorHAnsi"/>
          <w:color w:val="0B0C0C"/>
        </w:rPr>
      </w:pPr>
      <w:r w:rsidRPr="00264604">
        <w:rPr>
          <w:rFonts w:asciiTheme="minorHAnsi" w:hAnsiTheme="minorHAnsi" w:cstheme="minorHAnsi"/>
          <w:color w:val="0B0C0C"/>
        </w:rPr>
        <w:t xml:space="preserve">Schools </w:t>
      </w:r>
      <w:r w:rsidR="009C16BA" w:rsidRPr="00264604">
        <w:rPr>
          <w:rFonts w:asciiTheme="minorHAnsi" w:hAnsiTheme="minorHAnsi" w:cstheme="minorHAnsi"/>
          <w:color w:val="0B0C0C"/>
        </w:rPr>
        <w:t>will</w:t>
      </w:r>
      <w:r w:rsidRPr="00264604">
        <w:rPr>
          <w:rFonts w:asciiTheme="minorHAnsi" w:hAnsiTheme="minorHAnsi" w:cstheme="minorHAnsi"/>
          <w:color w:val="0B0C0C"/>
        </w:rPr>
        <w:t xml:space="preserve"> have already assessed the risks and implemented proportionate control measures to limit the transmission of coronavirus (C</w:t>
      </w:r>
      <w:r w:rsidR="00EE5B96" w:rsidRPr="00264604">
        <w:rPr>
          <w:rFonts w:asciiTheme="minorHAnsi" w:hAnsiTheme="minorHAnsi" w:cstheme="minorHAnsi"/>
          <w:color w:val="0B0C0C"/>
        </w:rPr>
        <w:t>ovid</w:t>
      </w:r>
      <w:r w:rsidRPr="00264604">
        <w:rPr>
          <w:rFonts w:asciiTheme="minorHAnsi" w:hAnsiTheme="minorHAnsi" w:cstheme="minorHAnsi"/>
          <w:color w:val="0B0C0C"/>
        </w:rPr>
        <w:t>-19).</w:t>
      </w:r>
    </w:p>
    <w:p w14:paraId="12654DDA" w14:textId="77777777" w:rsidR="00A16315" w:rsidRPr="00264604" w:rsidRDefault="001A4037" w:rsidP="00030C8C">
      <w:pPr>
        <w:overflowPunct/>
        <w:spacing w:after="80"/>
        <w:textAlignment w:val="auto"/>
        <w:rPr>
          <w:rFonts w:asciiTheme="minorHAnsi" w:hAnsiTheme="minorHAnsi" w:cstheme="minorHAnsi"/>
          <w:color w:val="0B0C0C"/>
        </w:rPr>
      </w:pPr>
      <w:r w:rsidRPr="00264604">
        <w:rPr>
          <w:rFonts w:asciiTheme="minorHAnsi" w:hAnsiTheme="minorHAnsi" w:cstheme="minorHAnsi"/>
          <w:color w:val="0B0C0C"/>
        </w:rPr>
        <w:t xml:space="preserve">As part of planning, it is a legal requirement that schools should revisit and update their risk assessments (building on the learning to date and the practices they have already developed), to consider the additional risks and control measures to enable </w:t>
      </w:r>
      <w:r w:rsidR="00CE1EAF" w:rsidRPr="00264604">
        <w:rPr>
          <w:rFonts w:asciiTheme="minorHAnsi" w:hAnsiTheme="minorHAnsi" w:cstheme="minorHAnsi"/>
          <w:color w:val="0B0C0C"/>
        </w:rPr>
        <w:t>continuing education</w:t>
      </w:r>
      <w:r w:rsidRPr="00264604">
        <w:rPr>
          <w:rFonts w:asciiTheme="minorHAnsi" w:hAnsiTheme="minorHAnsi" w:cstheme="minorHAnsi"/>
          <w:color w:val="0B0C0C"/>
        </w:rPr>
        <w:t xml:space="preserve"> </w:t>
      </w:r>
      <w:r w:rsidR="00E53E2F" w:rsidRPr="00264604">
        <w:rPr>
          <w:rFonts w:asciiTheme="minorHAnsi" w:hAnsiTheme="minorHAnsi" w:cstheme="minorHAnsi"/>
          <w:color w:val="0B0C0C"/>
        </w:rPr>
        <w:t xml:space="preserve">- </w:t>
      </w:r>
      <w:r w:rsidR="00E53E2F" w:rsidRPr="00264604">
        <w:rPr>
          <w:rFonts w:asciiTheme="minorHAnsi" w:hAnsiTheme="minorHAnsi" w:cstheme="minorHAnsi"/>
        </w:rPr>
        <w:t>this means making judgments at a school level about how to balance minimising any risks from coronavirus (</w:t>
      </w:r>
      <w:r w:rsidR="00EE5B96" w:rsidRPr="00264604">
        <w:rPr>
          <w:rFonts w:asciiTheme="minorHAnsi" w:hAnsiTheme="minorHAnsi" w:cstheme="minorHAnsi"/>
        </w:rPr>
        <w:t>Covid</w:t>
      </w:r>
      <w:r w:rsidR="00E53E2F" w:rsidRPr="00264604">
        <w:rPr>
          <w:rFonts w:asciiTheme="minorHAnsi" w:hAnsiTheme="minorHAnsi" w:cstheme="minorHAnsi"/>
        </w:rPr>
        <w:t>-19) by maximising control measures with providing a full educational experience for children and young people.</w:t>
      </w:r>
      <w:r w:rsidRPr="00264604">
        <w:rPr>
          <w:rFonts w:asciiTheme="minorHAnsi" w:hAnsiTheme="minorHAnsi" w:cstheme="minorHAnsi"/>
          <w:color w:val="0B0C0C"/>
        </w:rPr>
        <w:t xml:space="preserve">  Settings should also review and update their wider risk assessments and consider the need for relevant revised controls in respect of their conventional risk profile considering the implications of coronavirus (</w:t>
      </w:r>
      <w:r w:rsidR="00EE5B96" w:rsidRPr="00264604">
        <w:rPr>
          <w:rFonts w:asciiTheme="minorHAnsi" w:hAnsiTheme="minorHAnsi" w:cstheme="minorHAnsi"/>
          <w:color w:val="0B0C0C"/>
        </w:rPr>
        <w:t>Covid</w:t>
      </w:r>
      <w:r w:rsidRPr="00264604">
        <w:rPr>
          <w:rFonts w:asciiTheme="minorHAnsi" w:hAnsiTheme="minorHAnsi" w:cstheme="minorHAnsi"/>
          <w:color w:val="0B0C0C"/>
        </w:rPr>
        <w:t xml:space="preserve">-19).  Schools should ensure that they implement sensible and proportionate control measures which follow the health and safety hierarchy of control to reduce the risk to the lowest reasonably practicable level.  </w:t>
      </w:r>
      <w:r w:rsidR="00A16315" w:rsidRPr="00264604">
        <w:rPr>
          <w:rFonts w:asciiTheme="minorHAnsi" w:hAnsiTheme="minorHAnsi" w:cstheme="minorHAnsi"/>
          <w:color w:val="0B0C0C"/>
        </w:rPr>
        <w:t xml:space="preserve">Essential </w:t>
      </w:r>
      <w:r w:rsidR="00136196" w:rsidRPr="00264604">
        <w:rPr>
          <w:rFonts w:asciiTheme="minorHAnsi" w:hAnsiTheme="minorHAnsi" w:cstheme="minorHAnsi"/>
          <w:color w:val="0B0C0C"/>
        </w:rPr>
        <w:t>controls</w:t>
      </w:r>
      <w:r w:rsidR="00A16315" w:rsidRPr="00264604">
        <w:rPr>
          <w:rFonts w:asciiTheme="minorHAnsi" w:hAnsiTheme="minorHAnsi" w:cstheme="minorHAnsi"/>
          <w:color w:val="0B0C0C"/>
        </w:rPr>
        <w:t xml:space="preserve"> include:</w:t>
      </w:r>
    </w:p>
    <w:p w14:paraId="53686E00" w14:textId="77777777" w:rsidR="00136196" w:rsidRPr="00264604" w:rsidRDefault="00136196" w:rsidP="00FC2C0D">
      <w:pPr>
        <w:pStyle w:val="Default"/>
        <w:numPr>
          <w:ilvl w:val="0"/>
          <w:numId w:val="22"/>
        </w:numPr>
        <w:rPr>
          <w:rFonts w:asciiTheme="minorHAnsi" w:hAnsiTheme="minorHAnsi" w:cstheme="minorHAnsi"/>
          <w:sz w:val="20"/>
          <w:szCs w:val="20"/>
        </w:rPr>
      </w:pPr>
      <w:r w:rsidRPr="00264604">
        <w:rPr>
          <w:rFonts w:asciiTheme="minorHAnsi" w:hAnsiTheme="minorHAnsi" w:cstheme="minorHAnsi"/>
          <w:sz w:val="20"/>
          <w:szCs w:val="20"/>
        </w:rPr>
        <w:t>Ensure good hygiene for everyone.</w:t>
      </w:r>
    </w:p>
    <w:p w14:paraId="6850CC9D" w14:textId="77777777" w:rsidR="00136196" w:rsidRPr="00264604" w:rsidRDefault="00136196" w:rsidP="00FC2C0D">
      <w:pPr>
        <w:pStyle w:val="Default"/>
        <w:numPr>
          <w:ilvl w:val="0"/>
          <w:numId w:val="22"/>
        </w:numPr>
        <w:rPr>
          <w:rFonts w:asciiTheme="minorHAnsi" w:hAnsiTheme="minorHAnsi" w:cstheme="minorHAnsi"/>
          <w:sz w:val="20"/>
          <w:szCs w:val="20"/>
        </w:rPr>
      </w:pPr>
      <w:r w:rsidRPr="00264604">
        <w:rPr>
          <w:rFonts w:asciiTheme="minorHAnsi" w:hAnsiTheme="minorHAnsi" w:cstheme="minorHAnsi"/>
          <w:sz w:val="20"/>
          <w:szCs w:val="20"/>
        </w:rPr>
        <w:t>Maintain appropriate cleaning regimes.</w:t>
      </w:r>
    </w:p>
    <w:p w14:paraId="7EC6A256" w14:textId="77777777" w:rsidR="00136196" w:rsidRPr="00264604" w:rsidRDefault="00136196" w:rsidP="00FC2C0D">
      <w:pPr>
        <w:pStyle w:val="Default"/>
        <w:numPr>
          <w:ilvl w:val="0"/>
          <w:numId w:val="22"/>
        </w:numPr>
        <w:rPr>
          <w:rFonts w:asciiTheme="minorHAnsi" w:hAnsiTheme="minorHAnsi" w:cstheme="minorHAnsi"/>
          <w:sz w:val="20"/>
          <w:szCs w:val="20"/>
        </w:rPr>
      </w:pPr>
      <w:r w:rsidRPr="00264604">
        <w:rPr>
          <w:rFonts w:asciiTheme="minorHAnsi" w:hAnsiTheme="minorHAnsi" w:cstheme="minorHAnsi"/>
          <w:sz w:val="20"/>
          <w:szCs w:val="20"/>
        </w:rPr>
        <w:t>Keep occupied spaces well ventilated.</w:t>
      </w:r>
    </w:p>
    <w:p w14:paraId="254EAE63" w14:textId="77777777" w:rsidR="00136196" w:rsidRPr="00264604" w:rsidRDefault="00136196" w:rsidP="00FC2C0D">
      <w:pPr>
        <w:pStyle w:val="Default"/>
        <w:numPr>
          <w:ilvl w:val="0"/>
          <w:numId w:val="22"/>
        </w:numPr>
        <w:spacing w:after="120"/>
        <w:rPr>
          <w:rFonts w:asciiTheme="minorHAnsi" w:hAnsiTheme="minorHAnsi" w:cstheme="minorHAnsi"/>
          <w:sz w:val="20"/>
          <w:szCs w:val="20"/>
        </w:rPr>
      </w:pPr>
      <w:r w:rsidRPr="00264604">
        <w:rPr>
          <w:rFonts w:asciiTheme="minorHAnsi" w:hAnsiTheme="minorHAnsi" w:cstheme="minorHAnsi"/>
          <w:sz w:val="20"/>
          <w:szCs w:val="20"/>
        </w:rPr>
        <w:t xml:space="preserve">Follow public health advice on testing, self-isolation and managing confirmed cases of </w:t>
      </w:r>
      <w:r w:rsidR="005B2E2B">
        <w:rPr>
          <w:rFonts w:asciiTheme="minorHAnsi" w:hAnsiTheme="minorHAnsi" w:cstheme="minorHAnsi"/>
          <w:sz w:val="20"/>
          <w:szCs w:val="20"/>
        </w:rPr>
        <w:t>Covid</w:t>
      </w:r>
      <w:r w:rsidRPr="00264604">
        <w:rPr>
          <w:rFonts w:asciiTheme="minorHAnsi" w:hAnsiTheme="minorHAnsi" w:cstheme="minorHAnsi"/>
          <w:sz w:val="20"/>
          <w:szCs w:val="20"/>
        </w:rPr>
        <w:t>-19.</w:t>
      </w:r>
    </w:p>
    <w:p w14:paraId="5684CA3B" w14:textId="77777777" w:rsidR="009C7F75" w:rsidRPr="00264604" w:rsidRDefault="007771F6" w:rsidP="00030C8C">
      <w:pPr>
        <w:spacing w:after="80"/>
        <w:rPr>
          <w:rFonts w:asciiTheme="minorHAnsi" w:hAnsiTheme="minorHAnsi"/>
        </w:rPr>
      </w:pPr>
      <w:r w:rsidRPr="00264604">
        <w:rPr>
          <w:rFonts w:asciiTheme="minorHAnsi" w:hAnsiTheme="minorHAnsi"/>
        </w:rPr>
        <w:t xml:space="preserve">The control measures listed </w:t>
      </w:r>
      <w:r w:rsidR="00DA20C3" w:rsidRPr="00264604">
        <w:rPr>
          <w:rFonts w:asciiTheme="minorHAnsi" w:hAnsiTheme="minorHAnsi"/>
        </w:rPr>
        <w:t xml:space="preserve">in the following risk assessment </w:t>
      </w:r>
      <w:r w:rsidRPr="00264604">
        <w:rPr>
          <w:rFonts w:asciiTheme="minorHAnsi" w:hAnsiTheme="minorHAnsi"/>
        </w:rPr>
        <w:t xml:space="preserve">are a guide to help and support you.  </w:t>
      </w:r>
      <w:r w:rsidR="000E51C8" w:rsidRPr="00264604">
        <w:rPr>
          <w:rFonts w:asciiTheme="minorHAnsi" w:hAnsiTheme="minorHAnsi"/>
        </w:rPr>
        <w:t>Some of the information can simply be deleted where it does not apply to your setting or where you have devised your own particular control measure to reduce the risks.  So</w:t>
      </w:r>
      <w:r w:rsidR="005055E9" w:rsidRPr="00264604">
        <w:rPr>
          <w:rFonts w:asciiTheme="minorHAnsi" w:hAnsiTheme="minorHAnsi"/>
        </w:rPr>
        <w:t>,</w:t>
      </w:r>
      <w:r w:rsidR="000E51C8" w:rsidRPr="00264604">
        <w:rPr>
          <w:rFonts w:asciiTheme="minorHAnsi" w:hAnsiTheme="minorHAnsi"/>
        </w:rPr>
        <w:t xml:space="preserve"> although it may look onerous, much of it is made up of possible practical solutions and measures you will already have considered.</w:t>
      </w:r>
    </w:p>
    <w:p w14:paraId="3F4F111A" w14:textId="77777777" w:rsidR="00DE3610" w:rsidRPr="00264604" w:rsidRDefault="0066348A" w:rsidP="00030C8C">
      <w:pPr>
        <w:spacing w:after="80"/>
        <w:rPr>
          <w:rFonts w:asciiTheme="minorHAnsi" w:hAnsiTheme="minorHAnsi"/>
        </w:rPr>
      </w:pPr>
      <w:r w:rsidRPr="00264604">
        <w:rPr>
          <w:rFonts w:asciiTheme="minorHAnsi" w:hAnsiTheme="minorHAnsi"/>
        </w:rPr>
        <w:t xml:space="preserve">This risk assessment </w:t>
      </w:r>
      <w:r w:rsidR="00C02300" w:rsidRPr="00264604">
        <w:rPr>
          <w:rFonts w:asciiTheme="minorHAnsi" w:hAnsiTheme="minorHAnsi"/>
          <w:b/>
          <w:bCs/>
        </w:rPr>
        <w:t>will</w:t>
      </w:r>
      <w:r w:rsidRPr="00264604">
        <w:rPr>
          <w:rFonts w:asciiTheme="minorHAnsi" w:hAnsiTheme="minorHAnsi"/>
          <w:b/>
          <w:bCs/>
        </w:rPr>
        <w:t xml:space="preserve"> be subject to change</w:t>
      </w:r>
      <w:r w:rsidRPr="00264604">
        <w:rPr>
          <w:rFonts w:asciiTheme="minorHAnsi" w:hAnsiTheme="minorHAnsi"/>
        </w:rPr>
        <w:t xml:space="preserve"> as we move </w:t>
      </w:r>
      <w:r w:rsidR="00E77445" w:rsidRPr="00264604">
        <w:rPr>
          <w:rFonts w:asciiTheme="minorHAnsi" w:hAnsiTheme="minorHAnsi"/>
        </w:rPr>
        <w:t>forward</w:t>
      </w:r>
      <w:r w:rsidRPr="00264604">
        <w:rPr>
          <w:rFonts w:asciiTheme="minorHAnsi" w:hAnsiTheme="minorHAnsi"/>
        </w:rPr>
        <w:t>, but we will highlight any changes to make life easier for you.</w:t>
      </w:r>
      <w:r w:rsidR="000F3047" w:rsidRPr="00264604">
        <w:rPr>
          <w:rFonts w:asciiTheme="minorHAnsi" w:hAnsiTheme="minorHAnsi"/>
        </w:rPr>
        <w:t xml:space="preserve">  </w:t>
      </w:r>
      <w:r w:rsidR="00A16315" w:rsidRPr="00264604">
        <w:rPr>
          <w:rFonts w:asciiTheme="minorHAnsi" w:hAnsiTheme="minorHAnsi"/>
        </w:rPr>
        <w:t>P</w:t>
      </w:r>
      <w:r w:rsidR="00DE3610" w:rsidRPr="00264604">
        <w:rPr>
          <w:rFonts w:asciiTheme="minorHAnsi" w:hAnsiTheme="minorHAnsi"/>
        </w:rPr>
        <w:t xml:space="preserve">lease be assured that we </w:t>
      </w:r>
      <w:r w:rsidR="00D958ED" w:rsidRPr="00264604">
        <w:rPr>
          <w:rFonts w:asciiTheme="minorHAnsi" w:hAnsiTheme="minorHAnsi"/>
        </w:rPr>
        <w:t>continue to be</w:t>
      </w:r>
      <w:r w:rsidR="00DE3610" w:rsidRPr="00264604">
        <w:rPr>
          <w:rFonts w:asciiTheme="minorHAnsi" w:hAnsiTheme="minorHAnsi"/>
        </w:rPr>
        <w:t xml:space="preserve"> here to support you.  If you have any queries, please do not hesitate to get in touch.</w:t>
      </w:r>
    </w:p>
    <w:p w14:paraId="574FD9DA" w14:textId="77777777" w:rsidR="00DA20C3" w:rsidRPr="00264604" w:rsidRDefault="00DE3610" w:rsidP="00030C8C">
      <w:pPr>
        <w:spacing w:after="80"/>
        <w:rPr>
          <w:rFonts w:asciiTheme="minorHAnsi" w:hAnsiTheme="minorHAnsi"/>
        </w:rPr>
      </w:pPr>
      <w:r w:rsidRPr="00264604">
        <w:rPr>
          <w:rFonts w:asciiTheme="minorHAnsi" w:hAnsiTheme="minorHAnsi"/>
        </w:rPr>
        <w:t>Stay safe, keep well and take care.</w:t>
      </w:r>
    </w:p>
    <w:p w14:paraId="2D655E02" w14:textId="77777777" w:rsidR="00DA20C3" w:rsidRPr="00264604" w:rsidRDefault="00DA20C3" w:rsidP="000E51C8">
      <w:pPr>
        <w:spacing w:after="120"/>
        <w:sectPr w:rsidR="00DA20C3" w:rsidRPr="00264604" w:rsidSect="00684440">
          <w:footerReference w:type="default" r:id="rId15"/>
          <w:headerReference w:type="first" r:id="rId16"/>
          <w:footerReference w:type="first" r:id="rId17"/>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1"/>
        <w:gridCol w:w="2390"/>
        <w:gridCol w:w="1386"/>
        <w:gridCol w:w="4072"/>
      </w:tblGrid>
      <w:tr w:rsidR="00600B18" w:rsidRPr="00264604" w14:paraId="4A9BA540" w14:textId="77777777" w:rsidTr="008211A4">
        <w:trPr>
          <w:trHeight w:val="367"/>
          <w:tblHeader/>
        </w:trPr>
        <w:tc>
          <w:tcPr>
            <w:tcW w:w="397" w:type="pct"/>
            <w:shd w:val="clear" w:color="auto" w:fill="D9D9D9"/>
            <w:vAlign w:val="center"/>
          </w:tcPr>
          <w:p w14:paraId="24D4361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lastRenderedPageBreak/>
              <w:t>Activity:</w:t>
            </w:r>
          </w:p>
        </w:tc>
        <w:tc>
          <w:tcPr>
            <w:tcW w:w="2798" w:type="pct"/>
            <w:gridSpan w:val="4"/>
            <w:vAlign w:val="center"/>
          </w:tcPr>
          <w:p w14:paraId="7C2BCF24" w14:textId="77777777" w:rsidR="00600B18" w:rsidRPr="00264604" w:rsidRDefault="00136196" w:rsidP="006B445E">
            <w:pPr>
              <w:rPr>
                <w:rFonts w:asciiTheme="minorHAnsi" w:hAnsiTheme="minorHAnsi" w:cstheme="minorHAnsi"/>
                <w:b/>
                <w:sz w:val="24"/>
                <w:szCs w:val="24"/>
              </w:rPr>
            </w:pPr>
            <w:r w:rsidRPr="00264604">
              <w:rPr>
                <w:rFonts w:asciiTheme="minorHAnsi" w:hAnsiTheme="minorHAnsi" w:cstheme="minorHAnsi"/>
                <w:b/>
                <w:sz w:val="24"/>
                <w:szCs w:val="24"/>
              </w:rPr>
              <w:t xml:space="preserve">School Operations </w:t>
            </w:r>
            <w:r w:rsidR="00F23E91" w:rsidRPr="00264604">
              <w:rPr>
                <w:rFonts w:asciiTheme="minorHAnsi" w:hAnsiTheme="minorHAnsi" w:cstheme="minorHAnsi"/>
                <w:b/>
                <w:sz w:val="24"/>
                <w:szCs w:val="24"/>
              </w:rPr>
              <w:t xml:space="preserve">during </w:t>
            </w:r>
            <w:r w:rsidR="00E56B10" w:rsidRPr="00264604">
              <w:rPr>
                <w:rFonts w:asciiTheme="minorHAnsi" w:hAnsiTheme="minorHAnsi" w:cstheme="minorHAnsi"/>
                <w:b/>
                <w:sz w:val="24"/>
                <w:szCs w:val="24"/>
              </w:rPr>
              <w:t>Coronavirus (</w:t>
            </w:r>
            <w:r w:rsidR="009376BF" w:rsidRPr="00264604">
              <w:rPr>
                <w:rFonts w:asciiTheme="minorHAnsi" w:hAnsiTheme="minorHAnsi" w:cstheme="minorHAnsi"/>
                <w:b/>
                <w:sz w:val="24"/>
                <w:szCs w:val="24"/>
              </w:rPr>
              <w:t>Covid</w:t>
            </w:r>
            <w:r w:rsidR="00E56B10" w:rsidRPr="00264604">
              <w:rPr>
                <w:rFonts w:asciiTheme="minorHAnsi" w:hAnsiTheme="minorHAnsi" w:cstheme="minorHAnsi"/>
                <w:b/>
                <w:sz w:val="24"/>
                <w:szCs w:val="24"/>
              </w:rPr>
              <w:t>-</w:t>
            </w:r>
            <w:r w:rsidR="009376BF" w:rsidRPr="00264604">
              <w:rPr>
                <w:rFonts w:asciiTheme="minorHAnsi" w:hAnsiTheme="minorHAnsi" w:cstheme="minorHAnsi"/>
                <w:b/>
                <w:sz w:val="24"/>
                <w:szCs w:val="24"/>
              </w:rPr>
              <w:t>19</w:t>
            </w:r>
            <w:r w:rsidR="00E56B10" w:rsidRPr="00264604">
              <w:rPr>
                <w:rFonts w:asciiTheme="minorHAnsi" w:hAnsiTheme="minorHAnsi" w:cstheme="minorHAnsi"/>
                <w:b/>
                <w:sz w:val="24"/>
                <w:szCs w:val="24"/>
              </w:rPr>
              <w:t>)</w:t>
            </w:r>
            <w:r w:rsidR="009376BF" w:rsidRPr="00264604">
              <w:rPr>
                <w:rFonts w:asciiTheme="minorHAnsi" w:hAnsiTheme="minorHAnsi" w:cstheme="minorHAnsi"/>
                <w:b/>
                <w:sz w:val="24"/>
                <w:szCs w:val="24"/>
              </w:rPr>
              <w:t xml:space="preserve"> </w:t>
            </w:r>
            <w:r w:rsidR="00231C48" w:rsidRPr="00264604">
              <w:rPr>
                <w:rFonts w:asciiTheme="minorHAnsi" w:hAnsiTheme="minorHAnsi" w:cstheme="minorHAnsi"/>
                <w:b/>
                <w:sz w:val="24"/>
                <w:szCs w:val="24"/>
              </w:rPr>
              <w:t>P</w:t>
            </w:r>
            <w:r w:rsidR="009376BF" w:rsidRPr="00264604">
              <w:rPr>
                <w:rFonts w:asciiTheme="minorHAnsi" w:hAnsiTheme="minorHAnsi" w:cstheme="minorHAnsi"/>
                <w:b/>
                <w:sz w:val="24"/>
                <w:szCs w:val="24"/>
              </w:rPr>
              <w:t>andemic</w:t>
            </w:r>
          </w:p>
        </w:tc>
        <w:tc>
          <w:tcPr>
            <w:tcW w:w="458" w:type="pct"/>
            <w:shd w:val="clear" w:color="auto" w:fill="D9D9D9"/>
            <w:vAlign w:val="center"/>
          </w:tcPr>
          <w:p w14:paraId="37B6A086" w14:textId="77777777" w:rsidR="00600B18" w:rsidRPr="00264604" w:rsidRDefault="0071510A" w:rsidP="00256E99">
            <w:pPr>
              <w:rPr>
                <w:rFonts w:asciiTheme="minorHAnsi" w:hAnsiTheme="minorHAnsi" w:cstheme="minorHAnsi"/>
                <w:b/>
              </w:rPr>
            </w:pPr>
            <w:r w:rsidRPr="00264604">
              <w:rPr>
                <w:rFonts w:asciiTheme="minorHAnsi" w:hAnsiTheme="minorHAnsi" w:cstheme="minorHAnsi"/>
                <w:b/>
              </w:rPr>
              <w:t>Location:</w:t>
            </w:r>
          </w:p>
        </w:tc>
        <w:tc>
          <w:tcPr>
            <w:tcW w:w="1346" w:type="pct"/>
            <w:vAlign w:val="center"/>
          </w:tcPr>
          <w:p w14:paraId="743905AD" w14:textId="004AB638" w:rsidR="00600B18" w:rsidRPr="00264604" w:rsidRDefault="007134F7" w:rsidP="00256E99">
            <w:pPr>
              <w:rPr>
                <w:rFonts w:asciiTheme="minorHAnsi" w:hAnsiTheme="minorHAnsi" w:cstheme="minorHAnsi"/>
              </w:rPr>
            </w:pPr>
            <w:r>
              <w:rPr>
                <w:rFonts w:asciiTheme="minorHAnsi" w:hAnsiTheme="minorHAnsi" w:cstheme="minorHAnsi"/>
              </w:rPr>
              <w:t>Hornby St margaret’s</w:t>
            </w:r>
          </w:p>
        </w:tc>
      </w:tr>
      <w:tr w:rsidR="00600B18" w:rsidRPr="00264604" w14:paraId="169831EE" w14:textId="77777777" w:rsidTr="008211A4">
        <w:trPr>
          <w:trHeight w:val="367"/>
          <w:tblHeader/>
        </w:trPr>
        <w:tc>
          <w:tcPr>
            <w:tcW w:w="397" w:type="pct"/>
            <w:shd w:val="clear" w:color="auto" w:fill="D9D9D9"/>
            <w:vAlign w:val="center"/>
          </w:tcPr>
          <w:p w14:paraId="501F5533"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Assessor:</w:t>
            </w:r>
          </w:p>
        </w:tc>
        <w:tc>
          <w:tcPr>
            <w:tcW w:w="1286" w:type="pct"/>
            <w:vAlign w:val="center"/>
          </w:tcPr>
          <w:p w14:paraId="5D147445" w14:textId="5272C264" w:rsidR="00600B18" w:rsidRPr="00264604" w:rsidRDefault="00426E30"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74BD66BC"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Ref No.:</w:t>
            </w:r>
          </w:p>
        </w:tc>
        <w:tc>
          <w:tcPr>
            <w:tcW w:w="1197" w:type="pct"/>
            <w:gridSpan w:val="2"/>
            <w:vAlign w:val="center"/>
          </w:tcPr>
          <w:p w14:paraId="211B3B2D" w14:textId="77777777" w:rsidR="00600B18" w:rsidRPr="00264604" w:rsidRDefault="00600B18" w:rsidP="00256E99">
            <w:pPr>
              <w:rPr>
                <w:rFonts w:asciiTheme="minorHAnsi" w:hAnsiTheme="minorHAnsi" w:cstheme="minorHAnsi"/>
              </w:rPr>
            </w:pPr>
          </w:p>
        </w:tc>
        <w:tc>
          <w:tcPr>
            <w:tcW w:w="458" w:type="pct"/>
            <w:shd w:val="clear" w:color="auto" w:fill="D9D9D9"/>
            <w:vAlign w:val="center"/>
          </w:tcPr>
          <w:p w14:paraId="2CB9F102"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Distribution:</w:t>
            </w:r>
          </w:p>
        </w:tc>
        <w:tc>
          <w:tcPr>
            <w:tcW w:w="1346" w:type="pct"/>
            <w:vAlign w:val="center"/>
          </w:tcPr>
          <w:p w14:paraId="745FB463" w14:textId="77777777" w:rsidR="00600B18" w:rsidRPr="00264604" w:rsidRDefault="00600B18" w:rsidP="00256E99">
            <w:pPr>
              <w:rPr>
                <w:rFonts w:asciiTheme="minorHAnsi" w:hAnsiTheme="minorHAnsi" w:cstheme="minorHAnsi"/>
              </w:rPr>
            </w:pPr>
          </w:p>
        </w:tc>
      </w:tr>
      <w:tr w:rsidR="00600B18" w:rsidRPr="00264604" w14:paraId="6138AA8B" w14:textId="77777777" w:rsidTr="008211A4">
        <w:trPr>
          <w:trHeight w:val="367"/>
          <w:tblHeader/>
        </w:trPr>
        <w:tc>
          <w:tcPr>
            <w:tcW w:w="397" w:type="pct"/>
            <w:shd w:val="clear" w:color="auto" w:fill="D9D9D9"/>
            <w:vAlign w:val="center"/>
          </w:tcPr>
          <w:p w14:paraId="67C0239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 xml:space="preserve">Date: </w:t>
            </w:r>
          </w:p>
        </w:tc>
        <w:tc>
          <w:tcPr>
            <w:tcW w:w="1286" w:type="pct"/>
            <w:vAlign w:val="center"/>
          </w:tcPr>
          <w:p w14:paraId="51225788" w14:textId="53B076DE" w:rsidR="00E73609" w:rsidRPr="00264604" w:rsidRDefault="000928D6" w:rsidP="00E22882">
            <w:pPr>
              <w:rPr>
                <w:rFonts w:asciiTheme="minorHAnsi" w:hAnsiTheme="minorHAnsi" w:cstheme="minorHAnsi"/>
                <w:color w:val="000000" w:themeColor="text1"/>
              </w:rPr>
            </w:pPr>
            <w:r>
              <w:rPr>
                <w:rFonts w:asciiTheme="minorHAnsi" w:hAnsiTheme="minorHAnsi" w:cstheme="minorHAnsi"/>
                <w:color w:val="000000" w:themeColor="text1"/>
              </w:rPr>
              <w:t>15.12.21</w:t>
            </w:r>
          </w:p>
        </w:tc>
        <w:tc>
          <w:tcPr>
            <w:tcW w:w="723" w:type="pct"/>
            <w:gridSpan w:val="2"/>
            <w:shd w:val="clear" w:color="auto" w:fill="D9D9D9"/>
            <w:vAlign w:val="center"/>
          </w:tcPr>
          <w:p w14:paraId="2D84EA07"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Proposed Review Date:</w:t>
            </w:r>
          </w:p>
        </w:tc>
        <w:tc>
          <w:tcPr>
            <w:tcW w:w="789" w:type="pct"/>
            <w:vAlign w:val="center"/>
          </w:tcPr>
          <w:p w14:paraId="5F12DE6A" w14:textId="11E6253E" w:rsidR="00600B18" w:rsidRPr="00264604" w:rsidRDefault="000928D6" w:rsidP="00256E99">
            <w:pPr>
              <w:rPr>
                <w:rFonts w:asciiTheme="minorHAnsi" w:hAnsiTheme="minorHAnsi" w:cstheme="minorHAnsi"/>
              </w:rPr>
            </w:pPr>
            <w:r>
              <w:rPr>
                <w:rFonts w:asciiTheme="minorHAnsi" w:hAnsiTheme="minorHAnsi" w:cstheme="minorHAnsi"/>
              </w:rPr>
              <w:t>ongoing</w:t>
            </w:r>
          </w:p>
        </w:tc>
        <w:tc>
          <w:tcPr>
            <w:tcW w:w="458" w:type="pct"/>
            <w:shd w:val="clear" w:color="auto" w:fill="D9D9D9"/>
            <w:vAlign w:val="center"/>
          </w:tcPr>
          <w:p w14:paraId="71EB7A79" w14:textId="77777777" w:rsidR="00600B18" w:rsidRPr="00264604" w:rsidRDefault="00600B18" w:rsidP="00256E99">
            <w:pPr>
              <w:rPr>
                <w:rFonts w:asciiTheme="minorHAnsi" w:hAnsiTheme="minorHAnsi" w:cstheme="minorHAnsi"/>
                <w:b/>
              </w:rPr>
            </w:pPr>
            <w:r w:rsidRPr="00264604">
              <w:rPr>
                <w:rFonts w:asciiTheme="minorHAnsi" w:hAnsiTheme="minorHAnsi" w:cstheme="minorHAnsi"/>
                <w:b/>
              </w:rPr>
              <w:t>Signed:</w:t>
            </w:r>
          </w:p>
        </w:tc>
        <w:tc>
          <w:tcPr>
            <w:tcW w:w="1346" w:type="pct"/>
            <w:vAlign w:val="center"/>
          </w:tcPr>
          <w:p w14:paraId="71C6585C" w14:textId="77777777" w:rsidR="00600B18" w:rsidRPr="00264604" w:rsidRDefault="00600B18" w:rsidP="00256E99">
            <w:pPr>
              <w:rPr>
                <w:rFonts w:asciiTheme="minorHAnsi" w:hAnsiTheme="minorHAnsi" w:cstheme="minorHAnsi"/>
              </w:rPr>
            </w:pPr>
          </w:p>
        </w:tc>
      </w:tr>
      <w:tr w:rsidR="00A16752" w:rsidRPr="00264604" w14:paraId="20E3EF2A" w14:textId="77777777" w:rsidTr="008211A4">
        <w:trPr>
          <w:trHeight w:val="367"/>
          <w:tblHeader/>
        </w:trPr>
        <w:tc>
          <w:tcPr>
            <w:tcW w:w="397" w:type="pct"/>
            <w:shd w:val="clear" w:color="auto" w:fill="D9D9D9"/>
            <w:vAlign w:val="center"/>
          </w:tcPr>
          <w:p w14:paraId="55F390B4" w14:textId="77777777" w:rsidR="00A16752" w:rsidRPr="00264604" w:rsidRDefault="007D11C6" w:rsidP="00256E99">
            <w:pPr>
              <w:rPr>
                <w:rFonts w:asciiTheme="minorHAnsi" w:hAnsiTheme="minorHAnsi" w:cstheme="minorHAnsi"/>
                <w:b/>
              </w:rPr>
            </w:pPr>
            <w:r w:rsidRPr="00264604">
              <w:rPr>
                <w:rFonts w:asciiTheme="minorHAnsi" w:hAnsiTheme="minorHAnsi" w:cstheme="minorHAnsi"/>
                <w:b/>
              </w:rPr>
              <w:t>Individuals at Risk</w:t>
            </w:r>
          </w:p>
        </w:tc>
        <w:tc>
          <w:tcPr>
            <w:tcW w:w="4603" w:type="pct"/>
            <w:gridSpan w:val="6"/>
            <w:vAlign w:val="center"/>
          </w:tcPr>
          <w:p w14:paraId="7C032D0B" w14:textId="77777777" w:rsidR="00A16752" w:rsidRPr="00264604" w:rsidRDefault="00A16752" w:rsidP="00256E99">
            <w:pPr>
              <w:rPr>
                <w:rFonts w:asciiTheme="minorHAnsi" w:hAnsiTheme="minorHAnsi" w:cstheme="minorHAnsi"/>
                <w:sz w:val="18"/>
                <w:szCs w:val="18"/>
              </w:rPr>
            </w:pPr>
            <w:r w:rsidRPr="00264604">
              <w:rPr>
                <w:sz w:val="18"/>
                <w:szCs w:val="18"/>
              </w:rPr>
              <w:t>All employees, pupils, visitors, contractors, members of the public, the people they live with and their other close contacts, in particular, vulnerable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264604" w14:paraId="01856E19" w14:textId="77777777" w:rsidTr="008211A4">
        <w:trPr>
          <w:trHeight w:val="367"/>
          <w:tblHeader/>
        </w:trPr>
        <w:tc>
          <w:tcPr>
            <w:tcW w:w="397" w:type="pct"/>
            <w:shd w:val="clear" w:color="auto" w:fill="D9D9D9"/>
            <w:vAlign w:val="center"/>
          </w:tcPr>
          <w:p w14:paraId="635AF4F3" w14:textId="77777777" w:rsidR="00A16752" w:rsidRPr="00264604" w:rsidRDefault="007D11C6" w:rsidP="00256E99">
            <w:pPr>
              <w:rPr>
                <w:rFonts w:asciiTheme="minorHAnsi" w:hAnsiTheme="minorHAnsi" w:cstheme="minorHAnsi"/>
                <w:b/>
              </w:rPr>
            </w:pPr>
            <w:r w:rsidRPr="00264604">
              <w:rPr>
                <w:rFonts w:asciiTheme="minorHAnsi" w:hAnsiTheme="minorHAnsi" w:cstheme="minorHAnsi"/>
                <w:b/>
              </w:rPr>
              <w:t>Risks</w:t>
            </w:r>
          </w:p>
        </w:tc>
        <w:tc>
          <w:tcPr>
            <w:tcW w:w="4603" w:type="pct"/>
            <w:gridSpan w:val="6"/>
            <w:vAlign w:val="center"/>
          </w:tcPr>
          <w:p w14:paraId="3373EE30" w14:textId="77777777" w:rsidR="00A16752" w:rsidRPr="00264604" w:rsidRDefault="005B2E2B" w:rsidP="00256E99">
            <w:pPr>
              <w:rPr>
                <w:rFonts w:asciiTheme="minorHAnsi" w:hAnsiTheme="minorHAnsi" w:cstheme="minorHAnsi"/>
                <w:sz w:val="18"/>
                <w:szCs w:val="18"/>
              </w:rPr>
            </w:pPr>
            <w:r>
              <w:rPr>
                <w:sz w:val="18"/>
                <w:szCs w:val="18"/>
              </w:rPr>
              <w:t>Covid</w:t>
            </w:r>
            <w:r w:rsidR="00A16752" w:rsidRPr="00264604">
              <w:rPr>
                <w:sz w:val="18"/>
                <w:szCs w:val="18"/>
              </w:rPr>
              <w:t xml:space="preserve">-19 or the novel coronavirus (Covid-19) is a new, highly infectious and serious respiratory illness that can cause death, critical illness, and other serious and potentially long-term health complications we are still learning about. </w:t>
            </w:r>
            <w:r w:rsidR="007D11C6" w:rsidRPr="00264604">
              <w:rPr>
                <w:sz w:val="18"/>
                <w:szCs w:val="18"/>
              </w:rPr>
              <w:t xml:space="preserve"> </w:t>
            </w:r>
            <w:r w:rsidR="00A16752" w:rsidRPr="00264604">
              <w:rPr>
                <w:sz w:val="18"/>
                <w:szCs w:val="18"/>
              </w:rPr>
              <w:t>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nose and eyes.</w:t>
            </w:r>
            <w:r w:rsidR="007067DC" w:rsidRPr="00264604">
              <w:rPr>
                <w:sz w:val="18"/>
                <w:szCs w:val="18"/>
              </w:rPr>
              <w:t xml:space="preserve">  This may lead to anxiety and other wellbeing issues amongst staff, pupils and parents.  Risks arising from lack of building/equipment particularly during periods of partial or full closure.  The ability to effectively implement fire and other emergency procedures may be compromised due to reduced staff numbers for example.</w:t>
            </w:r>
          </w:p>
        </w:tc>
      </w:tr>
      <w:tr w:rsidR="00B541BE" w:rsidRPr="00264604" w14:paraId="3FFD11B1" w14:textId="77777777" w:rsidTr="00F614DC">
        <w:trPr>
          <w:trHeight w:val="650"/>
          <w:tblHeader/>
        </w:trPr>
        <w:tc>
          <w:tcPr>
            <w:tcW w:w="5000" w:type="pct"/>
            <w:gridSpan w:val="7"/>
            <w:shd w:val="clear" w:color="auto" w:fill="auto"/>
            <w:vAlign w:val="center"/>
          </w:tcPr>
          <w:p w14:paraId="76DD7392" w14:textId="77777777" w:rsidR="00B519DB" w:rsidRDefault="00B541BE" w:rsidP="00A61371">
            <w:pPr>
              <w:pStyle w:val="Default"/>
              <w:spacing w:before="20" w:after="80"/>
              <w:rPr>
                <w:rFonts w:asciiTheme="minorHAnsi" w:hAnsiTheme="minorHAnsi" w:cstheme="minorHAnsi"/>
                <w:sz w:val="18"/>
                <w:szCs w:val="18"/>
              </w:rPr>
            </w:pPr>
            <w:r w:rsidRPr="00D51325">
              <w:rPr>
                <w:rFonts w:asciiTheme="minorHAnsi" w:hAnsiTheme="minorHAnsi" w:cstheme="minorHAnsi"/>
                <w:color w:val="0B0C0C"/>
                <w:sz w:val="18"/>
                <w:szCs w:val="18"/>
              </w:rPr>
              <w:t xml:space="preserve">The </w:t>
            </w:r>
            <w:hyperlink r:id="rId18" w:history="1">
              <w:r w:rsidR="004433DE" w:rsidRPr="00D51325">
                <w:rPr>
                  <w:rStyle w:val="Hyperlink"/>
                  <w:rFonts w:asciiTheme="minorHAnsi" w:hAnsiTheme="minorHAnsi" w:cstheme="minorHAnsi"/>
                  <w:sz w:val="18"/>
                  <w:szCs w:val="18"/>
                </w:rPr>
                <w:t>Schools coronavirus (COVID-19) operational guidance</w:t>
              </w:r>
            </w:hyperlink>
            <w:r w:rsidRPr="00D51325">
              <w:rPr>
                <w:rFonts w:asciiTheme="minorHAnsi" w:hAnsiTheme="minorHAnsi" w:cstheme="minorHAnsi"/>
                <w:sz w:val="18"/>
                <w:szCs w:val="18"/>
              </w:rPr>
              <w:t xml:space="preserve"> </w:t>
            </w:r>
            <w:r w:rsidRPr="00D51325">
              <w:rPr>
                <w:rFonts w:asciiTheme="minorHAnsi" w:hAnsiTheme="minorHAnsi" w:cstheme="minorHAnsi"/>
                <w:color w:val="0B0C0C"/>
                <w:sz w:val="18"/>
                <w:szCs w:val="18"/>
              </w:rPr>
              <w:t xml:space="preserve">is intended to support schools, both mainstream and alternative provision.  Independent schools are expected to follow the control measures set out in the guidance in the same way.  Separate guidance is also available for </w:t>
            </w:r>
            <w:hyperlink r:id="rId19" w:history="1">
              <w:r w:rsidR="004433DE" w:rsidRPr="00D51325">
                <w:rPr>
                  <w:rStyle w:val="Hyperlink"/>
                  <w:rFonts w:asciiTheme="minorHAnsi" w:hAnsiTheme="minorHAnsi" w:cstheme="minorHAnsi"/>
                  <w:sz w:val="18"/>
                  <w:szCs w:val="18"/>
                </w:rPr>
                <w:t>Actions for early years and childcare providers during the COVID-19 pandemic</w:t>
              </w:r>
            </w:hyperlink>
            <w:hyperlink r:id="rId20" w:history="1"/>
            <w:r w:rsidR="004433DE" w:rsidRPr="00D51325">
              <w:rPr>
                <w:rFonts w:asciiTheme="minorHAnsi" w:hAnsiTheme="minorHAnsi" w:cstheme="minorHAnsi"/>
                <w:sz w:val="18"/>
                <w:szCs w:val="18"/>
              </w:rPr>
              <w:t xml:space="preserve">, </w:t>
            </w:r>
            <w:hyperlink r:id="rId21" w:history="1">
              <w:r w:rsidR="004433DE" w:rsidRPr="00D51325">
                <w:rPr>
                  <w:rStyle w:val="Hyperlink"/>
                  <w:rFonts w:asciiTheme="minorHAnsi" w:hAnsiTheme="minorHAnsi" w:cstheme="minorHAnsi"/>
                  <w:sz w:val="18"/>
                  <w:szCs w:val="18"/>
                </w:rPr>
                <w:t>SEND and specialist settings: additional COVID-19 operational guidance</w:t>
              </w:r>
            </w:hyperlink>
            <w:r w:rsidR="004433DE" w:rsidRPr="00D51325">
              <w:rPr>
                <w:rFonts w:asciiTheme="minorHAnsi" w:hAnsiTheme="minorHAnsi" w:cstheme="minorHAnsi"/>
                <w:sz w:val="18"/>
                <w:szCs w:val="18"/>
              </w:rPr>
              <w:t xml:space="preserve"> and </w:t>
            </w:r>
            <w:hyperlink r:id="rId22" w:history="1">
              <w:r w:rsidR="004433DE" w:rsidRPr="00D51325">
                <w:rPr>
                  <w:rStyle w:val="Hyperlink"/>
                  <w:rFonts w:asciiTheme="minorHAnsi" w:hAnsiTheme="minorHAnsi" w:cstheme="minorHAnsi"/>
                  <w:sz w:val="18"/>
                  <w:szCs w:val="18"/>
                </w:rPr>
                <w:t>Covid-19: Actions for Out of School settings</w:t>
              </w:r>
            </w:hyperlink>
            <w:r w:rsidRPr="00D51325">
              <w:rPr>
                <w:rFonts w:asciiTheme="minorHAnsi" w:hAnsiTheme="minorHAnsi" w:cstheme="minorHAnsi"/>
                <w:sz w:val="18"/>
                <w:szCs w:val="18"/>
              </w:rPr>
              <w:t>.</w:t>
            </w:r>
          </w:p>
          <w:p w14:paraId="3065E036" w14:textId="77777777" w:rsidR="00F614DC" w:rsidRDefault="00F614DC" w:rsidP="00A61371">
            <w:pPr>
              <w:pStyle w:val="Default"/>
              <w:spacing w:before="20" w:after="80"/>
              <w:rPr>
                <w:rStyle w:val="Hyperlink"/>
                <w:rFonts w:asciiTheme="minorHAnsi" w:hAnsiTheme="minorHAnsi" w:cstheme="minorHAnsi"/>
                <w:bCs/>
                <w:color w:val="000000" w:themeColor="text1"/>
                <w:sz w:val="18"/>
                <w:szCs w:val="18"/>
                <w:u w:val="none"/>
                <w:shd w:val="clear" w:color="auto" w:fill="FFFFFF"/>
              </w:rPr>
            </w:pPr>
            <w:r w:rsidRPr="00D51325">
              <w:rPr>
                <w:rFonts w:asciiTheme="minorHAnsi" w:hAnsiTheme="minorHAnsi" w:cstheme="minorHAnsi"/>
                <w:bCs/>
                <w:color w:val="0B0C0C"/>
                <w:sz w:val="18"/>
                <w:szCs w:val="18"/>
              </w:rPr>
              <w:t xml:space="preserve">Separate </w:t>
            </w:r>
            <w:r w:rsidR="00D51325">
              <w:rPr>
                <w:rFonts w:asciiTheme="minorHAnsi" w:hAnsiTheme="minorHAnsi" w:cstheme="minorHAnsi"/>
                <w:bCs/>
                <w:color w:val="0B0C0C"/>
                <w:sz w:val="18"/>
                <w:szCs w:val="18"/>
              </w:rPr>
              <w:t xml:space="preserve">Covid-19 </w:t>
            </w:r>
            <w:r w:rsidRPr="00D51325">
              <w:rPr>
                <w:rFonts w:asciiTheme="minorHAnsi" w:hAnsiTheme="minorHAnsi" w:cstheme="minorHAnsi"/>
                <w:bCs/>
                <w:color w:val="0B0C0C"/>
                <w:sz w:val="18"/>
                <w:szCs w:val="18"/>
              </w:rPr>
              <w:t>Risk Assessments are available on the KAHSC website for</w:t>
            </w:r>
            <w:r w:rsidR="00D51325" w:rsidRPr="00D51325">
              <w:rPr>
                <w:rFonts w:asciiTheme="minorHAnsi" w:hAnsiTheme="minorHAnsi" w:cstheme="minorHAnsi"/>
                <w:bCs/>
                <w:color w:val="0B0C0C"/>
                <w:sz w:val="18"/>
                <w:szCs w:val="18"/>
              </w:rPr>
              <w:t xml:space="preserve"> </w:t>
            </w:r>
            <w:hyperlink r:id="rId23" w:history="1">
              <w:r w:rsidR="00D51325" w:rsidRPr="00D51325">
                <w:rPr>
                  <w:rStyle w:val="Hyperlink"/>
                  <w:rFonts w:asciiTheme="minorHAnsi" w:hAnsiTheme="minorHAnsi" w:cstheme="minorHAnsi"/>
                  <w:bCs/>
                  <w:sz w:val="18"/>
                  <w:szCs w:val="18"/>
                </w:rPr>
                <w:t>Boarding Schools</w:t>
              </w:r>
            </w:hyperlink>
            <w:r w:rsidR="00D51325" w:rsidRPr="00D51325">
              <w:rPr>
                <w:rFonts w:asciiTheme="minorHAnsi" w:hAnsiTheme="minorHAnsi" w:cstheme="minorHAnsi"/>
                <w:bCs/>
                <w:color w:val="0B0C0C"/>
                <w:sz w:val="18"/>
                <w:szCs w:val="18"/>
              </w:rPr>
              <w:t xml:space="preserve">, </w:t>
            </w:r>
            <w:hyperlink r:id="rId24" w:history="1">
              <w:r w:rsidRPr="00D51325">
                <w:rPr>
                  <w:rStyle w:val="Hyperlink"/>
                  <w:rFonts w:asciiTheme="minorHAnsi" w:hAnsiTheme="minorHAnsi" w:cstheme="minorHAnsi"/>
                  <w:bCs/>
                  <w:sz w:val="18"/>
                  <w:szCs w:val="18"/>
                </w:rPr>
                <w:t>Delivering lunch parcels</w:t>
              </w:r>
            </w:hyperlink>
            <w:r w:rsidRPr="00D51325">
              <w:rPr>
                <w:rStyle w:val="Hyperlink"/>
                <w:rFonts w:asciiTheme="minorHAnsi" w:hAnsiTheme="minorHAnsi" w:cstheme="minorHAnsi"/>
                <w:bCs/>
                <w:color w:val="000000" w:themeColor="text1"/>
                <w:sz w:val="18"/>
                <w:szCs w:val="18"/>
                <w:u w:val="none"/>
              </w:rPr>
              <w:t xml:space="preserve">, </w:t>
            </w:r>
            <w:hyperlink r:id="rId25" w:history="1">
              <w:r w:rsidR="00B519DB">
                <w:rPr>
                  <w:rStyle w:val="Hyperlink"/>
                  <w:rFonts w:asciiTheme="minorHAnsi" w:hAnsiTheme="minorHAnsi" w:cstheme="minorHAnsi"/>
                  <w:bCs/>
                  <w:sz w:val="18"/>
                  <w:szCs w:val="18"/>
                </w:rPr>
                <w:t>Home to school transport</w:t>
              </w:r>
            </w:hyperlink>
            <w:r w:rsidR="00B519DB">
              <w:rPr>
                <w:rStyle w:val="Hyperlink"/>
                <w:rFonts w:asciiTheme="minorHAnsi" w:hAnsiTheme="minorHAnsi" w:cstheme="minorHAnsi"/>
                <w:bCs/>
                <w:color w:val="000000" w:themeColor="text1"/>
                <w:sz w:val="18"/>
                <w:szCs w:val="18"/>
                <w:u w:val="none"/>
              </w:rPr>
              <w:t>,</w:t>
            </w:r>
            <w:r w:rsidRPr="00D51325">
              <w:rPr>
                <w:rStyle w:val="Hyperlink"/>
                <w:rFonts w:asciiTheme="minorHAnsi" w:hAnsiTheme="minorHAnsi" w:cstheme="minorHAnsi"/>
                <w:bCs/>
                <w:color w:val="000000" w:themeColor="text1"/>
                <w:sz w:val="18"/>
                <w:szCs w:val="18"/>
                <w:u w:val="none"/>
              </w:rPr>
              <w:t xml:space="preserve"> </w:t>
            </w:r>
            <w:hyperlink r:id="rId26" w:history="1">
              <w:r w:rsidR="00D51325">
                <w:rPr>
                  <w:rStyle w:val="Hyperlink"/>
                  <w:rFonts w:asciiTheme="minorHAnsi" w:hAnsiTheme="minorHAnsi" w:cstheme="minorHAnsi"/>
                  <w:bCs/>
                  <w:sz w:val="18"/>
                  <w:szCs w:val="18"/>
                  <w:shd w:val="clear" w:color="auto" w:fill="FFFFFF"/>
                </w:rPr>
                <w:t>Home Visits</w:t>
              </w:r>
            </w:hyperlink>
            <w:r w:rsidR="00B519DB">
              <w:rPr>
                <w:rStyle w:val="Hyperlink"/>
                <w:rFonts w:asciiTheme="minorHAnsi" w:hAnsiTheme="minorHAnsi" w:cstheme="minorHAnsi"/>
                <w:bCs/>
                <w:color w:val="000000" w:themeColor="text1"/>
                <w:sz w:val="18"/>
                <w:szCs w:val="18"/>
                <w:u w:val="none"/>
                <w:shd w:val="clear" w:color="auto" w:fill="FFFFFF"/>
              </w:rPr>
              <w:t xml:space="preserve"> </w:t>
            </w:r>
            <w:r w:rsidR="00B519DB" w:rsidRPr="00A33175">
              <w:rPr>
                <w:rStyle w:val="Hyperlink"/>
                <w:rFonts w:asciiTheme="minorHAnsi" w:hAnsiTheme="minorHAnsi" w:cstheme="minorHAnsi"/>
                <w:bCs/>
                <w:color w:val="000000" w:themeColor="text1"/>
                <w:sz w:val="18"/>
                <w:szCs w:val="18"/>
                <w:u w:val="none"/>
                <w:shd w:val="clear" w:color="auto" w:fill="FFFFFF"/>
              </w:rPr>
              <w:t xml:space="preserve">&amp; </w:t>
            </w:r>
            <w:hyperlink r:id="rId27" w:history="1">
              <w:r w:rsidR="00B519DB" w:rsidRPr="00A33175">
                <w:rPr>
                  <w:rStyle w:val="Hyperlink"/>
                  <w:rFonts w:asciiTheme="minorHAnsi" w:hAnsiTheme="minorHAnsi" w:cstheme="minorHAnsi"/>
                  <w:bCs/>
                  <w:sz w:val="18"/>
                  <w:szCs w:val="18"/>
                  <w:shd w:val="clear" w:color="auto" w:fill="FFFFFF"/>
                </w:rPr>
                <w:t>Performances &amp; Events</w:t>
              </w:r>
            </w:hyperlink>
            <w:r w:rsidR="00B519DB">
              <w:rPr>
                <w:rStyle w:val="Hyperlink"/>
                <w:rFonts w:asciiTheme="minorHAnsi" w:hAnsiTheme="minorHAnsi" w:cstheme="minorHAnsi"/>
                <w:bCs/>
                <w:color w:val="000000" w:themeColor="text1"/>
                <w:sz w:val="18"/>
                <w:szCs w:val="18"/>
                <w:u w:val="none"/>
                <w:shd w:val="clear" w:color="auto" w:fill="FFFFFF"/>
              </w:rPr>
              <w:t>.</w:t>
            </w:r>
          </w:p>
          <w:p w14:paraId="28A7949D" w14:textId="729CFF34" w:rsidR="0087457E" w:rsidRPr="00D51325" w:rsidRDefault="00A61371" w:rsidP="00A61371">
            <w:pPr>
              <w:pStyle w:val="Default"/>
              <w:spacing w:before="20" w:after="20"/>
              <w:rPr>
                <w:rFonts w:asciiTheme="minorHAnsi" w:hAnsiTheme="minorHAnsi" w:cstheme="minorHAnsi"/>
                <w:bCs/>
                <w:color w:val="000000" w:themeColor="text1"/>
                <w:sz w:val="18"/>
                <w:szCs w:val="18"/>
              </w:rPr>
            </w:pPr>
            <w:r w:rsidRPr="00A61371">
              <w:rPr>
                <w:rFonts w:asciiTheme="minorHAnsi" w:hAnsiTheme="minorHAnsi" w:cstheme="minorHAnsi"/>
                <w:bCs/>
                <w:color w:val="000000" w:themeColor="text1"/>
                <w:sz w:val="18"/>
                <w:szCs w:val="18"/>
                <w:highlight w:val="yellow"/>
              </w:rPr>
              <w:t xml:space="preserve">On 08/12/21 the Government announced that </w:t>
            </w:r>
            <w:r w:rsidRPr="0095133D">
              <w:rPr>
                <w:rFonts w:asciiTheme="minorHAnsi" w:hAnsiTheme="minorHAnsi" w:cstheme="minorHAnsi"/>
                <w:b/>
                <w:color w:val="000000" w:themeColor="text1"/>
                <w:sz w:val="18"/>
                <w:szCs w:val="18"/>
                <w:highlight w:val="yellow"/>
              </w:rPr>
              <w:t>Plan B</w:t>
            </w:r>
            <w:r w:rsidRPr="00A61371">
              <w:rPr>
                <w:rFonts w:asciiTheme="minorHAnsi" w:hAnsiTheme="minorHAnsi" w:cstheme="minorHAnsi"/>
                <w:bCs/>
                <w:color w:val="000000" w:themeColor="text1"/>
                <w:sz w:val="18"/>
                <w:szCs w:val="18"/>
                <w:highlight w:val="yellow"/>
              </w:rPr>
              <w:t xml:space="preserve">, set out in the </w:t>
            </w:r>
            <w:hyperlink r:id="rId28" w:history="1">
              <w:r w:rsidRPr="00A61371">
                <w:rPr>
                  <w:rStyle w:val="Hyperlink"/>
                  <w:rFonts w:asciiTheme="minorHAnsi" w:hAnsiTheme="minorHAnsi" w:cstheme="minorHAnsi"/>
                  <w:sz w:val="18"/>
                  <w:szCs w:val="18"/>
                  <w:highlight w:val="yellow"/>
                </w:rPr>
                <w:t>COVID-19 Response: Autumn and Winter plan 2021</w:t>
              </w:r>
            </w:hyperlink>
            <w:r w:rsidRPr="00A61371">
              <w:rPr>
                <w:rFonts w:asciiTheme="minorHAnsi" w:hAnsiTheme="minorHAnsi" w:cstheme="minorHAnsi"/>
                <w:bCs/>
                <w:color w:val="000000" w:themeColor="text1"/>
                <w:sz w:val="18"/>
                <w:szCs w:val="18"/>
                <w:highlight w:val="yellow"/>
              </w:rPr>
              <w:t>, was being enacted.</w:t>
            </w:r>
          </w:p>
        </w:tc>
      </w:tr>
    </w:tbl>
    <w:p w14:paraId="6A9C9827" w14:textId="77777777" w:rsidR="005F2254" w:rsidRPr="00264604"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264604" w14:paraId="0312B3B8"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485FCBE" w14:textId="77777777" w:rsidR="007067DC" w:rsidRPr="00264604" w:rsidRDefault="007067DC" w:rsidP="007067DC">
            <w:pPr>
              <w:jc w:val="center"/>
              <w:rPr>
                <w:b/>
                <w:bCs/>
              </w:rPr>
            </w:pPr>
            <w:r w:rsidRPr="00264604">
              <w:rPr>
                <w:b/>
                <w:bCs/>
                <w:sz w:val="18"/>
                <w:szCs w:val="18"/>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733DC010" w14:textId="77777777" w:rsidR="007067DC" w:rsidRPr="00264604" w:rsidRDefault="007067DC" w:rsidP="007067DC">
            <w:pPr>
              <w:jc w:val="center"/>
              <w:rPr>
                <w:b/>
                <w:bCs/>
              </w:rPr>
            </w:pPr>
            <w:r w:rsidRPr="00264604">
              <w:rPr>
                <w:b/>
                <w:bCs/>
                <w:sz w:val="18"/>
                <w:szCs w:val="18"/>
              </w:rPr>
              <w:t xml:space="preserve">Risk </w:t>
            </w:r>
            <w:r w:rsidRPr="00264604">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2FE2B1D" w14:textId="77777777" w:rsidR="007067DC" w:rsidRPr="00264604" w:rsidRDefault="007067DC" w:rsidP="007067DC">
            <w:pPr>
              <w:jc w:val="center"/>
              <w:rPr>
                <w:rFonts w:asciiTheme="minorHAnsi" w:hAnsiTheme="minorHAnsi"/>
                <w:b/>
                <w:bCs/>
                <w:sz w:val="18"/>
                <w:szCs w:val="18"/>
              </w:rPr>
            </w:pPr>
            <w:r w:rsidRPr="00264604">
              <w:rPr>
                <w:rFonts w:asciiTheme="minorHAnsi" w:hAnsiTheme="minorHAnsi"/>
                <w:b/>
                <w:bCs/>
                <w:sz w:val="18"/>
                <w:szCs w:val="18"/>
              </w:rPr>
              <w:t>Control Measures</w:t>
            </w:r>
          </w:p>
          <w:p w14:paraId="0BC8B069" w14:textId="77777777" w:rsidR="007067DC" w:rsidRPr="00264604" w:rsidRDefault="007067DC" w:rsidP="007067DC">
            <w:pPr>
              <w:jc w:val="center"/>
              <w:rPr>
                <w:rFonts w:asciiTheme="minorHAnsi" w:hAnsiTheme="minorHAnsi"/>
                <w:b/>
                <w:bCs/>
                <w:szCs w:val="18"/>
              </w:rPr>
            </w:pPr>
            <w:r w:rsidRPr="00264604">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2D245A74" w14:textId="77777777" w:rsidR="007067DC" w:rsidRPr="00264604" w:rsidRDefault="007067DC" w:rsidP="007067DC">
            <w:pPr>
              <w:jc w:val="center"/>
              <w:rPr>
                <w:rFonts w:asciiTheme="minorHAnsi" w:hAnsiTheme="minorHAnsi"/>
                <w:b/>
                <w:bCs/>
                <w:sz w:val="18"/>
                <w:szCs w:val="18"/>
              </w:rPr>
            </w:pPr>
            <w:r w:rsidRPr="00264604">
              <w:rPr>
                <w:rFonts w:asciiTheme="minorHAnsi" w:hAnsiTheme="minorHAnsi"/>
                <w:b/>
                <w:bCs/>
                <w:sz w:val="18"/>
                <w:szCs w:val="18"/>
              </w:rPr>
              <w:t>Notes/Additional Control Measures</w:t>
            </w:r>
          </w:p>
          <w:p w14:paraId="66AED15B" w14:textId="77777777" w:rsidR="007067DC" w:rsidRPr="00264604" w:rsidRDefault="007067DC" w:rsidP="007067DC">
            <w:pPr>
              <w:jc w:val="center"/>
              <w:rPr>
                <w:rFonts w:asciiTheme="minorHAnsi" w:hAnsiTheme="minorHAnsi"/>
                <w:b/>
                <w:bCs/>
                <w:szCs w:val="18"/>
              </w:rPr>
            </w:pPr>
            <w:r w:rsidRPr="00264604">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5BA27942" w14:textId="77777777" w:rsidR="007067DC" w:rsidRPr="00264604" w:rsidRDefault="007067DC" w:rsidP="007067DC">
            <w:pPr>
              <w:jc w:val="center"/>
              <w:rPr>
                <w:b/>
                <w:bCs/>
              </w:rPr>
            </w:pPr>
            <w:r w:rsidRPr="00264604">
              <w:rPr>
                <w:b/>
                <w:bCs/>
                <w:sz w:val="18"/>
                <w:szCs w:val="18"/>
              </w:rPr>
              <w:t>Residual Risk</w:t>
            </w:r>
          </w:p>
        </w:tc>
      </w:tr>
      <w:tr w:rsidR="007067DC" w:rsidRPr="00264604" w14:paraId="30F67013"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7F854C0B" w14:textId="77777777" w:rsidR="007067DC" w:rsidRPr="00264604" w:rsidRDefault="006673C3" w:rsidP="008F3198">
            <w:pPr>
              <w:rPr>
                <w:rFonts w:cs="Arial"/>
                <w:sz w:val="18"/>
                <w:szCs w:val="18"/>
              </w:rPr>
            </w:pPr>
            <w:r w:rsidRPr="00264604">
              <w:rPr>
                <w:rFonts w:asciiTheme="minorHAnsi" w:hAnsiTheme="minorHAnsi" w:cstheme="minorHAnsi"/>
                <w:sz w:val="18"/>
                <w:szCs w:val="18"/>
              </w:rPr>
              <w:t xml:space="preserve">An individual develops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 or has a positive test</w:t>
            </w:r>
          </w:p>
        </w:tc>
        <w:tc>
          <w:tcPr>
            <w:tcW w:w="276" w:type="pct"/>
            <w:tcBorders>
              <w:top w:val="single" w:sz="6" w:space="0" w:color="auto"/>
              <w:left w:val="single" w:sz="6" w:space="0" w:color="auto"/>
              <w:bottom w:val="single" w:sz="6" w:space="0" w:color="auto"/>
              <w:right w:val="single" w:sz="6" w:space="0" w:color="auto"/>
            </w:tcBorders>
          </w:tcPr>
          <w:p w14:paraId="37C336AA" w14:textId="77777777" w:rsidR="007067DC" w:rsidRPr="00264604" w:rsidRDefault="007067DC" w:rsidP="004E2459">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714DB1E" w14:textId="77777777" w:rsidR="00D645DD" w:rsidRPr="00264604" w:rsidRDefault="00D645DD" w:rsidP="00FB7D13">
            <w:pPr>
              <w:pStyle w:val="Default"/>
              <w:numPr>
                <w:ilvl w:val="0"/>
                <w:numId w:val="42"/>
              </w:numPr>
              <w:rPr>
                <w:rFonts w:asciiTheme="minorHAnsi" w:hAnsiTheme="minorHAnsi" w:cstheme="minorHAnsi"/>
                <w:sz w:val="18"/>
                <w:szCs w:val="18"/>
              </w:rPr>
            </w:pPr>
            <w:r w:rsidRPr="00264604">
              <w:rPr>
                <w:rFonts w:asciiTheme="minorHAnsi" w:hAnsiTheme="minorHAnsi" w:cstheme="minorHAnsi"/>
                <w:sz w:val="18"/>
                <w:szCs w:val="18"/>
              </w:rPr>
              <w:t xml:space="preserve">Pupils, staff and other adults should follow public health advice on </w:t>
            </w:r>
            <w:hyperlink r:id="rId29" w:history="1">
              <w:r w:rsidRPr="00264604">
                <w:rPr>
                  <w:rStyle w:val="Hyperlink"/>
                  <w:rFonts w:asciiTheme="minorHAnsi" w:hAnsiTheme="minorHAnsi" w:cstheme="minorHAnsi"/>
                  <w:sz w:val="18"/>
                  <w:szCs w:val="18"/>
                </w:rPr>
                <w:t>when to self-isolate and what to do</w:t>
              </w:r>
            </w:hyperlink>
            <w:r w:rsidRPr="00264604">
              <w:rPr>
                <w:rFonts w:asciiTheme="minorHAnsi" w:hAnsiTheme="minorHAnsi" w:cstheme="minorHAnsi"/>
                <w:sz w:val="18"/>
                <w:szCs w:val="18"/>
              </w:rPr>
              <w:t xml:space="preserve">.  They should not come into school if they have </w:t>
            </w:r>
            <w:hyperlink r:id="rId30" w:history="1">
              <w:hyperlink r:id="rId31" w:history="1">
                <w:r w:rsidRPr="00264604">
                  <w:rPr>
                    <w:rStyle w:val="Hyperlink"/>
                    <w:rFonts w:asciiTheme="minorHAnsi" w:hAnsiTheme="minorHAnsi" w:cstheme="minorHAnsi"/>
                    <w:sz w:val="18"/>
                    <w:szCs w:val="18"/>
                  </w:rPr>
                  <w:t>COVID-19 symptoms</w:t>
                </w:r>
              </w:hyperlink>
            </w:hyperlink>
            <w:r w:rsidRPr="00264604">
              <w:rPr>
                <w:rFonts w:asciiTheme="minorHAnsi" w:hAnsiTheme="minorHAnsi" w:cstheme="minorHAnsi"/>
                <w:color w:val="0B0C0C"/>
                <w:sz w:val="18"/>
                <w:szCs w:val="18"/>
              </w:rPr>
              <w:t xml:space="preserve"> (</w:t>
            </w:r>
            <w:r w:rsidRPr="00264604">
              <w:rPr>
                <w:rFonts w:asciiTheme="minorHAnsi" w:hAnsiTheme="minorHAnsi" w:cstheme="minorHAnsi"/>
                <w:sz w:val="18"/>
                <w:szCs w:val="18"/>
              </w:rPr>
              <w:t xml:space="preserve">a new continual cough, a temperature in excess of 37.8°C or a loss of, or change in their normal sense of taste or smell (anosmia) </w:t>
            </w:r>
            <w:r w:rsidRPr="00264604">
              <w:rPr>
                <w:rFonts w:asciiTheme="minorHAnsi" w:hAnsiTheme="minorHAnsi" w:cstheme="minorHAnsi"/>
                <w:sz w:val="18"/>
                <w:szCs w:val="18"/>
                <w:vertAlign w:val="superscript"/>
              </w:rPr>
              <w:sym w:font="Wingdings" w:char="F0AB"/>
            </w:r>
            <w:r w:rsidRPr="00264604">
              <w:rPr>
                <w:rFonts w:asciiTheme="minorHAnsi" w:hAnsiTheme="minorHAnsi" w:cstheme="minorHAnsi"/>
                <w:sz w:val="18"/>
                <w:szCs w:val="18"/>
              </w:rPr>
              <w:t xml:space="preserve">), have had a positive </w:t>
            </w:r>
            <w:r w:rsidR="00B70439">
              <w:rPr>
                <w:rFonts w:asciiTheme="minorHAnsi" w:hAnsiTheme="minorHAnsi" w:cstheme="minorHAnsi"/>
                <w:sz w:val="18"/>
                <w:szCs w:val="18"/>
              </w:rPr>
              <w:t xml:space="preserve">PCR </w:t>
            </w:r>
            <w:r w:rsidR="004B4A72">
              <w:rPr>
                <w:rFonts w:asciiTheme="minorHAnsi" w:hAnsiTheme="minorHAnsi" w:cstheme="minorHAnsi"/>
                <w:sz w:val="18"/>
                <w:szCs w:val="18"/>
              </w:rPr>
              <w:t>test</w:t>
            </w:r>
            <w:r w:rsidRPr="00264604">
              <w:rPr>
                <w:rFonts w:asciiTheme="minorHAnsi" w:hAnsiTheme="minorHAnsi" w:cstheme="minorHAnsi"/>
                <w:sz w:val="18"/>
                <w:szCs w:val="18"/>
              </w:rPr>
              <w:t xml:space="preserve"> result or other reasons requiring them to stay at home due to the risk of them passing on </w:t>
            </w:r>
            <w:r w:rsidR="005B2E2B">
              <w:rPr>
                <w:rFonts w:asciiTheme="minorHAnsi" w:hAnsiTheme="minorHAnsi" w:cstheme="minorHAnsi"/>
                <w:sz w:val="18"/>
                <w:szCs w:val="18"/>
              </w:rPr>
              <w:t>Covid</w:t>
            </w:r>
            <w:r w:rsidRPr="00264604">
              <w:rPr>
                <w:rFonts w:asciiTheme="minorHAnsi" w:hAnsiTheme="minorHAnsi" w:cstheme="minorHAnsi"/>
                <w:sz w:val="18"/>
                <w:szCs w:val="18"/>
              </w:rPr>
              <w:t>-19 (e.g. they are required to quarantine).</w:t>
            </w:r>
          </w:p>
          <w:p w14:paraId="5626F30D" w14:textId="77777777" w:rsidR="00D645DD" w:rsidRPr="00264604" w:rsidRDefault="00D645DD" w:rsidP="00FB7D13">
            <w:pPr>
              <w:pStyle w:val="Default"/>
              <w:numPr>
                <w:ilvl w:val="0"/>
                <w:numId w:val="42"/>
              </w:numPr>
              <w:spacing w:after="60"/>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If anyone in school develops </w:t>
            </w:r>
            <w:hyperlink r:id="rId32" w:history="1">
              <w:r w:rsidRPr="00264604">
                <w:rPr>
                  <w:rStyle w:val="Hyperlink"/>
                  <w:rFonts w:asciiTheme="minorHAnsi" w:hAnsiTheme="minorHAnsi" w:cstheme="minorHAnsi"/>
                  <w:sz w:val="18"/>
                  <w:szCs w:val="18"/>
                </w:rPr>
                <w:t>COVID-19 symptoms</w:t>
              </w:r>
            </w:hyperlink>
            <w:r w:rsidRPr="00264604">
              <w:rPr>
                <w:rFonts w:asciiTheme="minorHAnsi" w:hAnsiTheme="minorHAnsi" w:cstheme="minorHAnsi"/>
                <w:sz w:val="18"/>
                <w:szCs w:val="18"/>
              </w:rPr>
              <w:t xml:space="preserve">, however mild, we will send them home and they should follow public health advice and self-isolate </w:t>
            </w:r>
            <w:r w:rsidR="00016895" w:rsidRPr="00264604">
              <w:rPr>
                <w:rFonts w:asciiTheme="minorHAnsi" w:hAnsiTheme="minorHAnsi" w:cstheme="minorHAnsi"/>
                <w:color w:val="0B0C0C"/>
                <w:sz w:val="18"/>
                <w:szCs w:val="18"/>
              </w:rPr>
              <w:t xml:space="preserve">and should </w:t>
            </w:r>
            <w:hyperlink r:id="rId33" w:history="1">
              <w:r w:rsidR="00016895" w:rsidRPr="00264604">
                <w:rPr>
                  <w:rFonts w:asciiTheme="minorHAnsi" w:hAnsiTheme="minorHAnsi" w:cstheme="minorHAnsi"/>
                  <w:color w:val="0000FF"/>
                  <w:sz w:val="18"/>
                  <w:szCs w:val="18"/>
                  <w:u w:val="single"/>
                  <w:bdr w:val="none" w:sz="0" w:space="0" w:color="auto" w:frame="1"/>
                </w:rPr>
                <w:t>arrange to have a test</w:t>
              </w:r>
            </w:hyperlink>
            <w:r w:rsidR="00625F6F" w:rsidRPr="00264604">
              <w:rPr>
                <w:rFonts w:asciiTheme="minorHAnsi" w:hAnsiTheme="minorHAnsi" w:cstheme="minorHAnsi"/>
                <w:sz w:val="18"/>
                <w:szCs w:val="18"/>
              </w:rPr>
              <w:t>:</w:t>
            </w:r>
          </w:p>
          <w:p w14:paraId="2F471BCE" w14:textId="77777777" w:rsidR="006A2C84" w:rsidRPr="00264604" w:rsidRDefault="006A2C84" w:rsidP="00FB7D13">
            <w:pPr>
              <w:pStyle w:val="Default"/>
              <w:numPr>
                <w:ilvl w:val="0"/>
                <w:numId w:val="53"/>
              </w:numPr>
              <w:rPr>
                <w:rFonts w:asciiTheme="minorHAnsi" w:hAnsiTheme="minorHAnsi" w:cstheme="minorHAnsi"/>
                <w:sz w:val="18"/>
                <w:szCs w:val="18"/>
              </w:rPr>
            </w:pPr>
            <w:r w:rsidRPr="00264604">
              <w:rPr>
                <w:rFonts w:asciiTheme="minorHAnsi" w:hAnsiTheme="minorHAnsi" w:cstheme="minorHAnsi"/>
                <w:sz w:val="18"/>
                <w:szCs w:val="18"/>
              </w:rPr>
              <w:t xml:space="preserve">if a child or member of staff tests negative, then they should </w:t>
            </w:r>
            <w:r w:rsidR="00625F6F" w:rsidRPr="00264604">
              <w:rPr>
                <w:rFonts w:asciiTheme="minorHAnsi" w:hAnsiTheme="minorHAnsi" w:cstheme="minorHAnsi"/>
                <w:color w:val="000000" w:themeColor="text1"/>
                <w:sz w:val="18"/>
                <w:szCs w:val="18"/>
                <w:bdr w:val="none" w:sz="0" w:space="0" w:color="auto" w:frame="1"/>
              </w:rPr>
              <w:t xml:space="preserve">stay at home </w:t>
            </w:r>
            <w:r w:rsidRPr="00264604">
              <w:rPr>
                <w:rFonts w:asciiTheme="minorHAnsi" w:hAnsiTheme="minorHAnsi" w:cstheme="minorHAnsi"/>
                <w:sz w:val="18"/>
                <w:szCs w:val="18"/>
              </w:rPr>
              <w:t xml:space="preserve">until they </w:t>
            </w:r>
            <w:r w:rsidR="00425704">
              <w:rPr>
                <w:rFonts w:asciiTheme="minorHAnsi" w:hAnsiTheme="minorHAnsi" w:cstheme="minorHAnsi"/>
                <w:sz w:val="18"/>
                <w:szCs w:val="18"/>
              </w:rPr>
              <w:t>feel well and at least 2 more days if they have had</w:t>
            </w:r>
            <w:r w:rsidR="00DB6783">
              <w:rPr>
                <w:rFonts w:asciiTheme="minorHAnsi" w:hAnsiTheme="minorHAnsi" w:cstheme="minorHAnsi"/>
                <w:sz w:val="18"/>
                <w:szCs w:val="18"/>
              </w:rPr>
              <w:t xml:space="preserve"> </w:t>
            </w:r>
            <w:hyperlink r:id="rId34" w:history="1">
              <w:r w:rsidR="00DB6783">
                <w:rPr>
                  <w:rStyle w:val="Hyperlink"/>
                  <w:rFonts w:asciiTheme="minorHAnsi" w:hAnsiTheme="minorHAnsi" w:cstheme="minorHAnsi"/>
                  <w:sz w:val="18"/>
                  <w:szCs w:val="18"/>
                </w:rPr>
                <w:t>diarrhoea or vomiting</w:t>
              </w:r>
            </w:hyperlink>
            <w:r w:rsidR="00DB6783">
              <w:rPr>
                <w:rFonts w:asciiTheme="minorHAnsi" w:hAnsiTheme="minorHAnsi" w:cstheme="minorHAnsi"/>
                <w:sz w:val="18"/>
                <w:szCs w:val="18"/>
              </w:rPr>
              <w:t xml:space="preserve"> </w:t>
            </w:r>
            <w:r w:rsidRPr="00264604">
              <w:rPr>
                <w:rFonts w:asciiTheme="minorHAnsi" w:hAnsiTheme="minorHAnsi" w:cstheme="minorHAnsi"/>
                <w:sz w:val="18"/>
                <w:szCs w:val="18"/>
              </w:rPr>
              <w:t>but can safely return thereafter</w:t>
            </w:r>
            <w:r w:rsidR="00625F6F" w:rsidRPr="00264604">
              <w:rPr>
                <w:rFonts w:asciiTheme="minorHAnsi" w:hAnsiTheme="minorHAnsi" w:cstheme="minorHAnsi"/>
                <w:sz w:val="18"/>
                <w:szCs w:val="18"/>
              </w:rPr>
              <w:t>;</w:t>
            </w:r>
          </w:p>
          <w:p w14:paraId="56027EC2" w14:textId="77777777" w:rsidR="00625F6F" w:rsidRPr="00264604" w:rsidRDefault="00625F6F" w:rsidP="00FB7D13">
            <w:pPr>
              <w:pStyle w:val="Default"/>
              <w:numPr>
                <w:ilvl w:val="0"/>
                <w:numId w:val="53"/>
              </w:numPr>
              <w:rPr>
                <w:rFonts w:asciiTheme="minorHAnsi" w:hAnsiTheme="minorHAnsi" w:cstheme="minorHAnsi"/>
                <w:sz w:val="18"/>
                <w:szCs w:val="18"/>
              </w:rPr>
            </w:pPr>
            <w:r w:rsidRPr="00264604">
              <w:rPr>
                <w:rFonts w:asciiTheme="minorHAnsi" w:hAnsiTheme="minorHAnsi" w:cstheme="minorHAnsi"/>
                <w:sz w:val="18"/>
                <w:szCs w:val="18"/>
              </w:rPr>
              <w:t>if a child or member of staff with</w:t>
            </w:r>
            <w:r w:rsidR="004B4A72">
              <w:rPr>
                <w:rFonts w:asciiTheme="minorHAnsi" w:hAnsiTheme="minorHAnsi" w:cstheme="minorHAnsi"/>
                <w:sz w:val="18"/>
                <w:szCs w:val="18"/>
              </w:rPr>
              <w:t xml:space="preserve"> </w:t>
            </w:r>
            <w:r w:rsidRPr="00264604">
              <w:rPr>
                <w:rFonts w:asciiTheme="minorHAnsi" w:hAnsiTheme="minorHAnsi" w:cstheme="minorHAnsi"/>
                <w:sz w:val="18"/>
                <w:szCs w:val="18"/>
              </w:rPr>
              <w:t xml:space="preserve">symptoms tests positive, they </w:t>
            </w:r>
            <w:r w:rsidR="00306EC3" w:rsidRPr="00264604">
              <w:rPr>
                <w:rFonts w:asciiTheme="minorHAnsi" w:hAnsiTheme="minorHAnsi" w:cstheme="minorHAnsi"/>
                <w:sz w:val="18"/>
                <w:szCs w:val="18"/>
              </w:rPr>
              <w:t xml:space="preserve">should </w:t>
            </w:r>
            <w:r w:rsidRPr="00264604">
              <w:rPr>
                <w:rFonts w:asciiTheme="minorHAnsi" w:hAnsiTheme="minorHAnsi" w:cstheme="minorHAnsi"/>
                <w:sz w:val="18"/>
                <w:szCs w:val="18"/>
              </w:rPr>
              <w:t xml:space="preserve">follow the </w:t>
            </w:r>
            <w:hyperlink r:id="rId35" w:history="1">
              <w:r w:rsidRPr="00264604">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r w:rsidRPr="00264604">
              <w:rPr>
                <w:rFonts w:asciiTheme="minorHAnsi" w:hAnsiTheme="minorHAnsi" w:cstheme="minorHAnsi"/>
                <w:color w:val="0000FF"/>
                <w:sz w:val="18"/>
                <w:szCs w:val="18"/>
                <w:bdr w:val="none" w:sz="0" w:space="0" w:color="auto" w:frame="1"/>
              </w:rPr>
              <w:t xml:space="preserve"> </w:t>
            </w:r>
            <w:r w:rsidRPr="00264604">
              <w:rPr>
                <w:rFonts w:asciiTheme="minorHAnsi" w:hAnsiTheme="minorHAnsi" w:cstheme="minorHAnsi"/>
                <w:sz w:val="18"/>
                <w:szCs w:val="18"/>
              </w:rPr>
              <w:t>and must continue to self-isolate for at least from the day of onset of their symptoms and for the following 10 full days and then return to school only if they do not have a temperature (a cough or anosmia can last for several weeks once the infection has gone).  The period of isolation starts from the day they became symptomatic and the following 10 full days.  If they still have a high temperature, they should keep self-isolating until their temperature returns to normal</w:t>
            </w:r>
            <w:r w:rsidR="00425704">
              <w:rPr>
                <w:rFonts w:asciiTheme="minorHAnsi" w:hAnsiTheme="minorHAnsi" w:cstheme="minorHAnsi"/>
                <w:sz w:val="18"/>
                <w:szCs w:val="18"/>
              </w:rPr>
              <w:t>;</w:t>
            </w:r>
          </w:p>
          <w:p w14:paraId="38C5B8E9" w14:textId="77777777" w:rsidR="00625F6F" w:rsidRPr="00264604" w:rsidRDefault="00625F6F" w:rsidP="00FB7D13">
            <w:pPr>
              <w:pStyle w:val="Default"/>
              <w:numPr>
                <w:ilvl w:val="0"/>
                <w:numId w:val="53"/>
              </w:numPr>
              <w:spacing w:after="60"/>
              <w:ind w:left="714" w:hanging="357"/>
              <w:rPr>
                <w:rFonts w:asciiTheme="minorHAnsi" w:hAnsiTheme="minorHAnsi" w:cstheme="minorHAnsi"/>
                <w:sz w:val="18"/>
                <w:szCs w:val="18"/>
              </w:rPr>
            </w:pPr>
            <w:r w:rsidRPr="00264604">
              <w:rPr>
                <w:rFonts w:asciiTheme="minorHAnsi" w:hAnsiTheme="minorHAnsi" w:cstheme="minorHAnsi"/>
                <w:sz w:val="18"/>
                <w:szCs w:val="18"/>
              </w:rPr>
              <w:t xml:space="preserve">if a child or member of staff is not experiencing symptoms but has tested positive for Covid-19, they must self-isolate starting from the day the test was taken and the next 10 full days.  If </w:t>
            </w:r>
            <w:r w:rsidRPr="00264604">
              <w:rPr>
                <w:rFonts w:asciiTheme="minorHAnsi" w:hAnsiTheme="minorHAnsi" w:cstheme="minorHAnsi"/>
                <w:sz w:val="18"/>
                <w:szCs w:val="18"/>
              </w:rPr>
              <w:lastRenderedPageBreak/>
              <w:t>symptoms develop during this isolation period, then they must restart the 10 day isolation from the day after symptoms developed</w:t>
            </w:r>
            <w:r w:rsidR="000328F2">
              <w:rPr>
                <w:rFonts w:asciiTheme="minorHAnsi" w:hAnsiTheme="minorHAnsi" w:cstheme="minorHAnsi"/>
                <w:sz w:val="18"/>
                <w:szCs w:val="18"/>
              </w:rPr>
              <w:t>.</w:t>
            </w:r>
          </w:p>
          <w:p w14:paraId="145393B8" w14:textId="77777777" w:rsidR="00D645DD" w:rsidRDefault="00D645DD" w:rsidP="00FB7D13">
            <w:pPr>
              <w:pStyle w:val="Default"/>
              <w:numPr>
                <w:ilvl w:val="0"/>
                <w:numId w:val="42"/>
              </w:numPr>
              <w:rPr>
                <w:rFonts w:asciiTheme="minorHAnsi" w:hAnsiTheme="minorHAnsi" w:cstheme="minorHAnsi"/>
                <w:sz w:val="18"/>
                <w:szCs w:val="18"/>
              </w:rPr>
            </w:pPr>
            <w:r w:rsidRPr="00264604">
              <w:rPr>
                <w:rFonts w:asciiTheme="minorHAnsi" w:hAnsiTheme="minorHAnsi" w:cstheme="minorHAnsi"/>
                <w:sz w:val="18"/>
                <w:szCs w:val="18"/>
              </w:rPr>
              <w:t>If a pupil in a boarding school shows symptoms, they should usually self-isolate in their residential setting so that their usual support can continue, others may then benefit from self-isolating in their family home.</w:t>
            </w:r>
          </w:p>
          <w:p w14:paraId="6556C1D9" w14:textId="77777777" w:rsidR="00D645DD" w:rsidRPr="00264604" w:rsidRDefault="00D645DD" w:rsidP="00FB7D13">
            <w:pPr>
              <w:pStyle w:val="Default"/>
              <w:numPr>
                <w:ilvl w:val="0"/>
                <w:numId w:val="42"/>
              </w:numPr>
              <w:rPr>
                <w:rFonts w:asciiTheme="minorHAnsi" w:hAnsiTheme="minorHAnsi" w:cstheme="minorHAnsi"/>
                <w:sz w:val="18"/>
                <w:szCs w:val="18"/>
              </w:rPr>
            </w:pPr>
            <w:r w:rsidRPr="00264604">
              <w:rPr>
                <w:rFonts w:asciiTheme="minorHAnsi" w:hAnsiTheme="minorHAnsi" w:cstheme="minorHAnsi"/>
                <w:sz w:val="18"/>
                <w:szCs w:val="18"/>
              </w:rPr>
              <w:t>For everyone with symptoms, they should avoid using public transport and, wherever possible, be collected by a member of their family or household.</w:t>
            </w:r>
          </w:p>
          <w:p w14:paraId="4C579106" w14:textId="77777777" w:rsidR="00D645DD" w:rsidRPr="00834DD2" w:rsidRDefault="00D645DD" w:rsidP="00FB7D13">
            <w:pPr>
              <w:pStyle w:val="Default"/>
              <w:numPr>
                <w:ilvl w:val="0"/>
                <w:numId w:val="42"/>
              </w:numPr>
              <w:rPr>
                <w:rFonts w:asciiTheme="minorHAnsi" w:hAnsiTheme="minorHAnsi" w:cstheme="minorHAnsi"/>
                <w:sz w:val="18"/>
                <w:szCs w:val="18"/>
              </w:rPr>
            </w:pPr>
            <w:r w:rsidRPr="00264604">
              <w:rPr>
                <w:rFonts w:asciiTheme="minorHAnsi" w:hAnsiTheme="minorHAnsi" w:cstheme="minorHAnsi"/>
                <w:sz w:val="18"/>
                <w:szCs w:val="18"/>
              </w:rPr>
              <w:t xml:space="preserve">If a pupil is awaiting collection, they should be left in a room on their own if possible and safe to do so.  A window should be </w:t>
            </w:r>
            <w:r w:rsidRPr="00834DD2">
              <w:rPr>
                <w:rFonts w:asciiTheme="minorHAnsi" w:hAnsiTheme="minorHAnsi" w:cstheme="minorHAnsi"/>
                <w:sz w:val="18"/>
                <w:szCs w:val="18"/>
              </w:rPr>
              <w:t xml:space="preserve">opened for fresh air ventilation if possible.  Appropriate PPE should also be used if close contact is necessary, further information on this can be found in the </w:t>
            </w:r>
            <w:hyperlink r:id="rId36" w:history="1">
              <w:r w:rsidRPr="00834DD2">
                <w:rPr>
                  <w:rStyle w:val="Hyperlink"/>
                  <w:rFonts w:asciiTheme="minorHAnsi" w:hAnsiTheme="minorHAnsi" w:cstheme="minorHAnsi"/>
                  <w:sz w:val="18"/>
                  <w:szCs w:val="18"/>
                </w:rPr>
                <w:t>use of PPE in education, childcare and children’s social care settings</w:t>
              </w:r>
            </w:hyperlink>
            <w:r w:rsidRPr="00834DD2">
              <w:rPr>
                <w:rFonts w:asciiTheme="minorHAnsi" w:hAnsiTheme="minorHAnsi" w:cstheme="minorHAnsi"/>
                <w:sz w:val="18"/>
                <w:szCs w:val="18"/>
              </w:rPr>
              <w:t xml:space="preserve"> guidance.  Any rooms they use should be cleaned after they have left.</w:t>
            </w:r>
            <w:r w:rsidR="000D7E16" w:rsidRPr="00834DD2">
              <w:rPr>
                <w:rFonts w:asciiTheme="minorHAnsi" w:hAnsiTheme="minorHAnsi" w:cstheme="minorHAnsi"/>
                <w:sz w:val="18"/>
                <w:szCs w:val="18"/>
              </w:rPr>
              <w:t xml:space="preserve">  </w:t>
            </w:r>
            <w:r w:rsidR="000D7E16" w:rsidRPr="00834DD2">
              <w:rPr>
                <w:rFonts w:asciiTheme="minorHAnsi" w:hAnsiTheme="minorHAnsi" w:cs="Calibri"/>
                <w:sz w:val="18"/>
                <w:szCs w:val="18"/>
              </w:rPr>
              <w:t>A small supply of fluid-resistant surgical face masks should be available.</w:t>
            </w:r>
          </w:p>
          <w:p w14:paraId="5663824C" w14:textId="32B4949E" w:rsidR="007067DC" w:rsidRPr="00264604" w:rsidRDefault="00D645DD" w:rsidP="00FB7D13">
            <w:pPr>
              <w:pStyle w:val="ListParagraph"/>
              <w:numPr>
                <w:ilvl w:val="0"/>
                <w:numId w:val="42"/>
              </w:numPr>
            </w:pPr>
            <w:r w:rsidRPr="00834DD2">
              <w:rPr>
                <w:rFonts w:asciiTheme="minorHAnsi" w:hAnsiTheme="minorHAnsi" w:cstheme="minorHAnsi"/>
                <w:sz w:val="18"/>
                <w:szCs w:val="18"/>
              </w:rPr>
              <w:t>The household (including any siblings</w:t>
            </w:r>
            <w:r w:rsidR="00DB6783" w:rsidRPr="00834DD2">
              <w:rPr>
                <w:rFonts w:asciiTheme="minorHAnsi" w:hAnsiTheme="minorHAnsi" w:cstheme="minorHAnsi"/>
                <w:sz w:val="18"/>
                <w:szCs w:val="18"/>
              </w:rPr>
              <w:t xml:space="preserve"> and pupils</w:t>
            </w:r>
            <w:r w:rsidR="00DB6783">
              <w:rPr>
                <w:rFonts w:asciiTheme="minorHAnsi" w:hAnsiTheme="minorHAnsi" w:cstheme="minorHAnsi"/>
                <w:sz w:val="18"/>
                <w:szCs w:val="18"/>
              </w:rPr>
              <w:t xml:space="preserve"> in boarding schools</w:t>
            </w:r>
            <w:r w:rsidRPr="00264604">
              <w:rPr>
                <w:rFonts w:asciiTheme="minorHAnsi" w:hAnsiTheme="minorHAnsi" w:cstheme="minorHAnsi"/>
                <w:sz w:val="18"/>
                <w:szCs w:val="18"/>
              </w:rPr>
              <w:t xml:space="preserve">) should follow the </w:t>
            </w:r>
            <w:hyperlink r:id="rId37" w:history="1">
              <w:r w:rsidR="00DF13F7" w:rsidRPr="00DF13F7">
                <w:rPr>
                  <w:rStyle w:val="Hyperlink"/>
                  <w:rFonts w:asciiTheme="minorHAnsi" w:hAnsiTheme="minorHAnsi" w:cstheme="minorHAnsi"/>
                  <w:sz w:val="18"/>
                  <w:szCs w:val="18"/>
                  <w:highlight w:val="magenta"/>
                </w:rPr>
                <w:t>UKHSA</w:t>
              </w:r>
              <w:r w:rsidR="00DF13F7">
                <w:rPr>
                  <w:rStyle w:val="Hyperlink"/>
                  <w:rFonts w:asciiTheme="minorHAnsi" w:hAnsiTheme="minorHAnsi" w:cstheme="minorHAnsi"/>
                  <w:sz w:val="18"/>
                  <w:szCs w:val="18"/>
                </w:rPr>
                <w:t xml:space="preserve"> stay at home guidance for households with possible or confirmed coronavirus (COVID-19) infection</w:t>
              </w:r>
            </w:hyperlink>
            <w:r w:rsidR="00425704">
              <w:rPr>
                <w:rFonts w:asciiTheme="minorHAnsi" w:hAnsiTheme="minorHAnsi" w:cstheme="minorHAnsi"/>
                <w:sz w:val="18"/>
                <w:szCs w:val="18"/>
              </w:rPr>
              <w:t xml:space="preserve"> and </w:t>
            </w:r>
            <w:r w:rsidR="00DB6783">
              <w:rPr>
                <w:rFonts w:asciiTheme="minorHAnsi" w:hAnsiTheme="minorHAnsi" w:cstheme="minorHAnsi"/>
                <w:sz w:val="18"/>
                <w:szCs w:val="18"/>
              </w:rPr>
              <w:t>refer to</w:t>
            </w:r>
            <w:r w:rsidR="00425704">
              <w:rPr>
                <w:rFonts w:asciiTheme="minorHAnsi" w:hAnsiTheme="minorHAnsi" w:cstheme="minorHAnsi"/>
                <w:sz w:val="18"/>
                <w:szCs w:val="18"/>
              </w:rPr>
              <w:t xml:space="preserve"> ‘Close Contacts’ </w:t>
            </w:r>
            <w:r w:rsidR="00DB6783">
              <w:rPr>
                <w:rFonts w:asciiTheme="minorHAnsi" w:hAnsiTheme="minorHAnsi" w:cstheme="minorHAnsi"/>
                <w:sz w:val="18"/>
                <w:szCs w:val="18"/>
              </w:rPr>
              <w:t>overleaf</w:t>
            </w:r>
            <w:r w:rsidR="00425704">
              <w:rPr>
                <w:rFonts w:asciiTheme="minorHAnsi" w:hAnsiTheme="minorHAnsi" w:cstheme="minorHAnsi"/>
                <w:sz w:val="18"/>
                <w:szCs w:val="18"/>
              </w:rPr>
              <w:t>.</w:t>
            </w:r>
          </w:p>
          <w:p w14:paraId="428A85C3" w14:textId="77777777" w:rsidR="0011285A" w:rsidRPr="00A33175" w:rsidRDefault="0011285A" w:rsidP="00FB7D13">
            <w:pPr>
              <w:pStyle w:val="ListParagraph"/>
              <w:numPr>
                <w:ilvl w:val="0"/>
                <w:numId w:val="42"/>
              </w:numPr>
              <w:ind w:left="357" w:hanging="357"/>
              <w:rPr>
                <w:rStyle w:val="Hyperlink"/>
                <w:color w:val="auto"/>
                <w:u w:val="none"/>
              </w:rPr>
            </w:pPr>
            <w:bookmarkStart w:id="0" w:name="_Hlk51857551"/>
            <w:r w:rsidRPr="00264604">
              <w:rPr>
                <w:rFonts w:cstheme="minorHAnsi"/>
                <w:color w:val="FF0000"/>
                <w:sz w:val="18"/>
                <w:szCs w:val="18"/>
              </w:rPr>
              <w:t>Nurseries &amp; Nursery Provision within schools &amp; those on the Early Years Register ONLY:</w:t>
            </w:r>
            <w:r w:rsidRPr="00264604">
              <w:rPr>
                <w:rFonts w:cstheme="minorHAnsi"/>
                <w:color w:val="0B0C0C"/>
                <w:sz w:val="18"/>
                <w:szCs w:val="18"/>
              </w:rPr>
              <w:t xml:space="preserve"> </w:t>
            </w:r>
            <w:bookmarkStart w:id="1" w:name="_Hlk51316467"/>
            <w:r w:rsidRPr="00264604">
              <w:rPr>
                <w:rFonts w:cstheme="minorHAnsi"/>
                <w:color w:val="0B0C0C"/>
                <w:sz w:val="18"/>
                <w:szCs w:val="18"/>
              </w:rPr>
              <w:t xml:space="preserve">We will </w:t>
            </w:r>
            <w:r w:rsidRPr="00A33175">
              <w:rPr>
                <w:rFonts w:cstheme="minorHAnsi"/>
                <w:color w:val="0B0C0C"/>
                <w:sz w:val="18"/>
                <w:szCs w:val="18"/>
              </w:rPr>
              <w:t xml:space="preserve">notify Ofsted within 14 days </w:t>
            </w:r>
            <w:bookmarkStart w:id="2" w:name="_Hlk62046629"/>
            <w:r w:rsidRPr="00A33175">
              <w:rPr>
                <w:rFonts w:asciiTheme="minorHAnsi" w:hAnsiTheme="minorHAnsi" w:cstheme="minorHAnsi"/>
                <w:color w:val="000000" w:themeColor="text1"/>
                <w:sz w:val="18"/>
                <w:szCs w:val="18"/>
              </w:rPr>
              <w:t>of</w:t>
            </w:r>
            <w:r w:rsidRPr="00A33175">
              <w:rPr>
                <w:rFonts w:asciiTheme="minorHAnsi" w:hAnsiTheme="minorHAnsi" w:cstheme="minorHAnsi"/>
                <w:color w:val="0B0C0C"/>
                <w:sz w:val="18"/>
                <w:szCs w:val="18"/>
              </w:rPr>
              <w:t xml:space="preserve"> any c</w:t>
            </w:r>
            <w:r w:rsidRPr="00A33175">
              <w:rPr>
                <w:rFonts w:asciiTheme="minorHAnsi" w:hAnsiTheme="minorHAnsi" w:cstheme="minorHAnsi"/>
                <w:sz w:val="18"/>
                <w:szCs w:val="18"/>
              </w:rPr>
              <w:t>onfirmed cases of coronavirus (Covid-19) in the setting (either child or staff member) and if the setting is advised by Public Health to close as a result.  This should be done</w:t>
            </w:r>
            <w:r w:rsidRPr="00A33175">
              <w:rPr>
                <w:rFonts w:asciiTheme="minorHAnsi" w:hAnsiTheme="minorHAnsi" w:cstheme="minorHAnsi"/>
                <w:color w:val="0B0C0C"/>
                <w:sz w:val="18"/>
                <w:szCs w:val="18"/>
              </w:rPr>
              <w:t xml:space="preserve"> online via </w:t>
            </w:r>
            <w:hyperlink r:id="rId38" w:history="1">
              <w:r w:rsidRPr="00A33175">
                <w:rPr>
                  <w:rStyle w:val="Hyperlink"/>
                  <w:rFonts w:asciiTheme="minorHAnsi" w:hAnsiTheme="minorHAnsi" w:cstheme="minorHAnsi"/>
                  <w:sz w:val="18"/>
                  <w:szCs w:val="18"/>
                </w:rPr>
                <w:t>tell Ofsted if you have a Covid-19 related incident</w:t>
              </w:r>
            </w:hyperlink>
            <w:bookmarkEnd w:id="0"/>
            <w:bookmarkEnd w:id="1"/>
            <w:bookmarkEnd w:id="2"/>
            <w:r w:rsidRPr="00A33175">
              <w:rPr>
                <w:rStyle w:val="Hyperlink"/>
                <w:rFonts w:asciiTheme="minorHAnsi" w:hAnsiTheme="minorHAnsi" w:cstheme="minorHAnsi"/>
                <w:color w:val="000000" w:themeColor="text1"/>
                <w:sz w:val="18"/>
                <w:szCs w:val="18"/>
                <w:u w:val="none"/>
              </w:rPr>
              <w:t>.</w:t>
            </w:r>
          </w:p>
          <w:p w14:paraId="573A4FBF" w14:textId="6BF953FB" w:rsidR="00214FB9" w:rsidRPr="00A33175" w:rsidRDefault="001132C6" w:rsidP="00FB7D13">
            <w:pPr>
              <w:pStyle w:val="ListParagraph"/>
              <w:numPr>
                <w:ilvl w:val="0"/>
                <w:numId w:val="42"/>
              </w:numPr>
              <w:ind w:left="357" w:hanging="357"/>
              <w:rPr>
                <w:rStyle w:val="Hyperlink"/>
                <w:rFonts w:asciiTheme="minorHAnsi" w:hAnsiTheme="minorHAnsi" w:cstheme="minorHAnsi"/>
                <w:color w:val="auto"/>
                <w:sz w:val="18"/>
                <w:szCs w:val="18"/>
                <w:u w:val="none"/>
              </w:rPr>
            </w:pPr>
            <w:r w:rsidRPr="00A33175">
              <w:rPr>
                <w:rFonts w:cs="Calibri"/>
                <w:sz w:val="18"/>
                <w:szCs w:val="18"/>
                <w:vertAlign w:val="superscript"/>
              </w:rPr>
              <w:sym w:font="Wingdings" w:char="F0AB"/>
            </w:r>
            <w:r w:rsidRPr="00A33175">
              <w:rPr>
                <w:rFonts w:cs="Calibri"/>
                <w:sz w:val="18"/>
                <w:szCs w:val="18"/>
                <w:vertAlign w:val="superscript"/>
              </w:rPr>
              <w:t xml:space="preserve"> </w:t>
            </w:r>
            <w:r w:rsidR="00214FB9" w:rsidRPr="00A33175">
              <w:rPr>
                <w:rFonts w:asciiTheme="minorHAnsi" w:hAnsiTheme="minorHAnsi" w:cstheme="minorHAnsi"/>
                <w:sz w:val="18"/>
                <w:szCs w:val="18"/>
              </w:rPr>
              <w:t xml:space="preserve">Diarrhoea, nausea and vomiting can also be symptoms of </w:t>
            </w:r>
            <w:r w:rsidR="00ED2F2B" w:rsidRPr="00A33175">
              <w:rPr>
                <w:rFonts w:asciiTheme="minorHAnsi" w:hAnsiTheme="minorHAnsi" w:cstheme="minorHAnsi"/>
                <w:sz w:val="18"/>
                <w:szCs w:val="18"/>
              </w:rPr>
              <w:t>Covid</w:t>
            </w:r>
            <w:r w:rsidR="00214FB9" w:rsidRPr="00A33175">
              <w:rPr>
                <w:rFonts w:asciiTheme="minorHAnsi" w:hAnsiTheme="minorHAnsi" w:cstheme="minorHAnsi"/>
                <w:sz w:val="18"/>
                <w:szCs w:val="18"/>
              </w:rPr>
              <w:t xml:space="preserve">-19 (although this is not common). </w:t>
            </w:r>
            <w:r w:rsidR="000A73B9" w:rsidRPr="00A33175">
              <w:rPr>
                <w:rFonts w:asciiTheme="minorHAnsi" w:hAnsiTheme="minorHAnsi" w:cstheme="minorHAnsi"/>
                <w:sz w:val="18"/>
                <w:szCs w:val="18"/>
              </w:rPr>
              <w:t xml:space="preserve"> </w:t>
            </w:r>
            <w:r w:rsidR="00214FB9" w:rsidRPr="00A33175">
              <w:rPr>
                <w:rFonts w:asciiTheme="minorHAnsi" w:hAnsiTheme="minorHAnsi" w:cstheme="minorHAnsi"/>
                <w:sz w:val="18"/>
                <w:szCs w:val="18"/>
              </w:rPr>
              <w:t>This can sometimes make it difficult to differentiate C</w:t>
            </w:r>
            <w:r w:rsidR="00ED2F2B" w:rsidRPr="00A33175">
              <w:rPr>
                <w:rFonts w:asciiTheme="minorHAnsi" w:hAnsiTheme="minorHAnsi" w:cstheme="minorHAnsi"/>
                <w:sz w:val="18"/>
                <w:szCs w:val="18"/>
              </w:rPr>
              <w:t>ovid</w:t>
            </w:r>
            <w:r w:rsidR="00214FB9" w:rsidRPr="00A33175">
              <w:rPr>
                <w:rFonts w:asciiTheme="minorHAnsi" w:hAnsiTheme="minorHAnsi" w:cstheme="minorHAnsi"/>
                <w:sz w:val="18"/>
                <w:szCs w:val="18"/>
              </w:rPr>
              <w:t>-19 infection from other common viral infections, such as Norovirus, especially when local case rates of C</w:t>
            </w:r>
            <w:r w:rsidR="00ED2F2B" w:rsidRPr="00A33175">
              <w:rPr>
                <w:rFonts w:asciiTheme="minorHAnsi" w:hAnsiTheme="minorHAnsi" w:cstheme="minorHAnsi"/>
                <w:sz w:val="18"/>
                <w:szCs w:val="18"/>
              </w:rPr>
              <w:t>ovid</w:t>
            </w:r>
            <w:r w:rsidR="00214FB9" w:rsidRPr="00A33175">
              <w:rPr>
                <w:rFonts w:asciiTheme="minorHAnsi" w:hAnsiTheme="minorHAnsi" w:cstheme="minorHAnsi"/>
                <w:sz w:val="18"/>
                <w:szCs w:val="18"/>
              </w:rPr>
              <w:t xml:space="preserve">-19 are high.  </w:t>
            </w:r>
            <w:r w:rsidR="000F2420" w:rsidRPr="00A33175">
              <w:rPr>
                <w:rFonts w:asciiTheme="minorHAnsi" w:hAnsiTheme="minorHAnsi" w:cstheme="minorHAnsi"/>
                <w:sz w:val="18"/>
                <w:szCs w:val="18"/>
                <w:highlight w:val="yellow"/>
              </w:rPr>
              <w:t>If an outbreak of diarrhoea and vomiting is suspected, w</w:t>
            </w:r>
            <w:r w:rsidR="00214FB9" w:rsidRPr="00A33175">
              <w:rPr>
                <w:rFonts w:asciiTheme="minorHAnsi" w:hAnsiTheme="minorHAnsi" w:cstheme="minorHAnsi"/>
                <w:sz w:val="18"/>
                <w:szCs w:val="18"/>
                <w:highlight w:val="yellow"/>
              </w:rPr>
              <w:t xml:space="preserve">e will follow </w:t>
            </w:r>
            <w:r w:rsidR="008D2AEC" w:rsidRPr="00A33175">
              <w:rPr>
                <w:rFonts w:asciiTheme="minorHAnsi" w:hAnsiTheme="minorHAnsi" w:cstheme="minorHAnsi"/>
                <w:sz w:val="18"/>
                <w:szCs w:val="18"/>
                <w:highlight w:val="yellow"/>
              </w:rPr>
              <w:t xml:space="preserve">national </w:t>
            </w:r>
            <w:hyperlink r:id="rId39" w:history="1">
              <w:r w:rsidR="008D2AEC" w:rsidRPr="00A33175">
                <w:rPr>
                  <w:rStyle w:val="Hyperlink"/>
                  <w:rFonts w:asciiTheme="minorHAnsi" w:hAnsiTheme="minorHAnsi" w:cstheme="minorHAnsi"/>
                  <w:sz w:val="18"/>
                  <w:szCs w:val="18"/>
                  <w:highlight w:val="yellow"/>
                </w:rPr>
                <w:t>Public Health guidance</w:t>
              </w:r>
            </w:hyperlink>
            <w:r w:rsidR="008D2AEC" w:rsidRPr="00A33175">
              <w:rPr>
                <w:rFonts w:asciiTheme="minorHAnsi" w:hAnsiTheme="minorHAnsi" w:cstheme="minorHAnsi"/>
                <w:sz w:val="18"/>
                <w:szCs w:val="18"/>
                <w:highlight w:val="yellow"/>
              </w:rPr>
              <w:t xml:space="preserve"> </w:t>
            </w:r>
            <w:r w:rsidR="000F2420" w:rsidRPr="00A33175">
              <w:rPr>
                <w:rFonts w:asciiTheme="minorHAnsi" w:hAnsiTheme="minorHAnsi" w:cstheme="minorHAnsi"/>
                <w:color w:val="000000" w:themeColor="text1"/>
                <w:sz w:val="18"/>
                <w:szCs w:val="18"/>
                <w:highlight w:val="yellow"/>
              </w:rPr>
              <w:t>and contact our local UK Health Security Agency (UKHSA) Health Protection team</w:t>
            </w:r>
            <w:r w:rsidR="000F2420" w:rsidRPr="00A33175">
              <w:rPr>
                <w:rFonts w:asciiTheme="minorHAnsi" w:hAnsiTheme="minorHAnsi" w:cstheme="minorHAnsi"/>
                <w:sz w:val="18"/>
                <w:szCs w:val="18"/>
                <w:highlight w:val="yellow"/>
              </w:rPr>
              <w:t>.</w:t>
            </w:r>
          </w:p>
          <w:p w14:paraId="73123E48" w14:textId="77777777" w:rsidR="00B23D48" w:rsidRPr="00264604" w:rsidRDefault="00B23D48" w:rsidP="00EF4F60">
            <w:pPr>
              <w:pStyle w:val="Heading3"/>
            </w:pPr>
            <w:r w:rsidRPr="00264604">
              <w:t>Asymptomatic testing</w:t>
            </w:r>
          </w:p>
          <w:p w14:paraId="1DEC3F94" w14:textId="77777777" w:rsidR="00B23D48" w:rsidRPr="001B6CAC" w:rsidRDefault="00B23D48" w:rsidP="00FB7D13">
            <w:pPr>
              <w:pStyle w:val="Default"/>
              <w:numPr>
                <w:ilvl w:val="0"/>
                <w:numId w:val="44"/>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w:t>
            </w:r>
            <w:r w:rsidRPr="001B6CAC">
              <w:rPr>
                <w:rFonts w:asciiTheme="minorHAnsi" w:hAnsiTheme="minorHAnsi" w:cstheme="minorHAnsi"/>
                <w:sz w:val="18"/>
                <w:szCs w:val="18"/>
              </w:rPr>
              <w:t>depending on local circumstances.</w:t>
            </w:r>
          </w:p>
          <w:p w14:paraId="0EBDC979" w14:textId="75E9EEDF" w:rsidR="00B23D48" w:rsidRPr="001936C8" w:rsidRDefault="00B23D48" w:rsidP="00FB7D13">
            <w:pPr>
              <w:pStyle w:val="Default"/>
              <w:numPr>
                <w:ilvl w:val="0"/>
                <w:numId w:val="44"/>
              </w:numPr>
              <w:ind w:left="357" w:hanging="357"/>
              <w:rPr>
                <w:rFonts w:asciiTheme="minorHAnsi" w:hAnsiTheme="minorHAnsi" w:cstheme="minorHAnsi"/>
                <w:color w:val="000000" w:themeColor="text1"/>
                <w:sz w:val="18"/>
                <w:szCs w:val="18"/>
              </w:rPr>
            </w:pPr>
            <w:r w:rsidRPr="001B6CAC">
              <w:rPr>
                <w:rFonts w:asciiTheme="minorHAnsi" w:hAnsiTheme="minorHAnsi" w:cstheme="minorHAnsi"/>
                <w:color w:val="000000" w:themeColor="text1"/>
                <w:sz w:val="18"/>
                <w:szCs w:val="18"/>
              </w:rPr>
              <w:t xml:space="preserve">Staff should </w:t>
            </w:r>
            <w:r w:rsidR="00C53BC3" w:rsidRPr="001B6CAC">
              <w:rPr>
                <w:rFonts w:asciiTheme="minorHAnsi" w:hAnsiTheme="minorHAnsi" w:cstheme="minorHAnsi"/>
                <w:color w:val="000000" w:themeColor="text1"/>
                <w:sz w:val="18"/>
                <w:szCs w:val="18"/>
              </w:rPr>
              <w:t>continue to test twice weekly at home with LFD test kits, 3-4 days apart.  There is no need for primary age pupils (those in year 6 and below) to test. Testing remains voluntary but is strongly encouraged</w:t>
            </w:r>
            <w:r w:rsidR="00C53BC3" w:rsidRPr="00F6448A">
              <w:rPr>
                <w:rFonts w:asciiTheme="minorHAnsi" w:hAnsiTheme="minorHAnsi" w:cstheme="minorHAnsi"/>
                <w:color w:val="000000" w:themeColor="text1"/>
                <w:sz w:val="18"/>
                <w:szCs w:val="18"/>
              </w:rPr>
              <w:t>.</w:t>
            </w:r>
          </w:p>
          <w:p w14:paraId="71E40392" w14:textId="2A7DD12E" w:rsidR="00E205CC" w:rsidRPr="00556084" w:rsidRDefault="00E205CC" w:rsidP="00B57519">
            <w:pPr>
              <w:pStyle w:val="Default"/>
              <w:numPr>
                <w:ilvl w:val="0"/>
                <w:numId w:val="44"/>
              </w:numPr>
              <w:rPr>
                <w:rFonts w:asciiTheme="minorHAnsi" w:hAnsiTheme="minorHAnsi" w:cstheme="minorHAnsi"/>
                <w:sz w:val="18"/>
                <w:szCs w:val="18"/>
              </w:rPr>
            </w:pPr>
            <w:r w:rsidRPr="00C12FBB">
              <w:rPr>
                <w:rFonts w:asciiTheme="minorHAnsi" w:hAnsiTheme="minorHAnsi" w:cstheme="minorHAnsi"/>
                <w:sz w:val="18"/>
                <w:szCs w:val="18"/>
                <w:highlight w:val="yellow"/>
              </w:rPr>
              <w:t xml:space="preserve">We </w:t>
            </w:r>
            <w:r w:rsidRPr="00556084">
              <w:rPr>
                <w:rFonts w:asciiTheme="minorHAnsi" w:hAnsiTheme="minorHAnsi" w:cstheme="minorHAnsi"/>
                <w:sz w:val="18"/>
                <w:szCs w:val="18"/>
                <w:highlight w:val="yellow"/>
              </w:rPr>
              <w:t>will ask parents and other visitors to take a lateral flow</w:t>
            </w:r>
            <w:r w:rsidR="00556084" w:rsidRPr="00556084">
              <w:rPr>
                <w:rFonts w:asciiTheme="minorHAnsi" w:hAnsiTheme="minorHAnsi" w:cstheme="minorHAnsi"/>
                <w:sz w:val="18"/>
                <w:szCs w:val="18"/>
                <w:highlight w:val="yellow"/>
              </w:rPr>
              <w:t xml:space="preserve"> </w:t>
            </w:r>
            <w:r w:rsidRPr="00556084">
              <w:rPr>
                <w:rFonts w:asciiTheme="minorHAnsi" w:hAnsiTheme="minorHAnsi" w:cstheme="minorHAnsi"/>
                <w:sz w:val="18"/>
                <w:szCs w:val="18"/>
                <w:highlight w:val="yellow"/>
              </w:rPr>
              <w:t>device (LFD) test before entering the school.</w:t>
            </w:r>
          </w:p>
          <w:p w14:paraId="32A6CB5B" w14:textId="6E89F44D" w:rsidR="00586027" w:rsidRPr="00A33175" w:rsidRDefault="00586027" w:rsidP="00586027">
            <w:pPr>
              <w:pStyle w:val="Heading4"/>
            </w:pPr>
            <w:r w:rsidRPr="00A33175">
              <w:t xml:space="preserve">Arrangements for </w:t>
            </w:r>
            <w:r w:rsidR="00ED2F2B" w:rsidRPr="00A33175">
              <w:t>Covid</w:t>
            </w:r>
            <w:r w:rsidRPr="00A33175">
              <w:t>-19 testing during the Christmas holidays and on return in January</w:t>
            </w:r>
          </w:p>
          <w:p w14:paraId="3F3BC18A" w14:textId="44467D8A" w:rsidR="00586027" w:rsidRPr="00A33175" w:rsidRDefault="00586027" w:rsidP="001950D1">
            <w:pPr>
              <w:pStyle w:val="NormalWeb"/>
              <w:numPr>
                <w:ilvl w:val="0"/>
                <w:numId w:val="77"/>
              </w:numPr>
              <w:spacing w:before="0" w:beforeAutospacing="0" w:after="0" w:afterAutospacing="0"/>
              <w:rPr>
                <w:rFonts w:asciiTheme="minorHAnsi" w:hAnsiTheme="minorHAnsi" w:cstheme="minorHAnsi"/>
                <w:color w:val="0B0C0C"/>
                <w:sz w:val="18"/>
                <w:szCs w:val="18"/>
              </w:rPr>
            </w:pPr>
            <w:r w:rsidRPr="00A33175">
              <w:rPr>
                <w:rFonts w:asciiTheme="minorHAnsi" w:hAnsiTheme="minorHAnsi" w:cstheme="minorHAnsi"/>
                <w:color w:val="0B0C0C"/>
                <w:sz w:val="18"/>
                <w:szCs w:val="18"/>
              </w:rPr>
              <w:t>To enable testing on return in January, we will need to order sufficient test kits by Tuesday 30/11/21.  We will check our test kit stock levels and make an order of test kits so that both staff and where applicable, students are able to test over the holiday period if required, and for the first week of January 2022, using home test kits.</w:t>
            </w:r>
          </w:p>
          <w:p w14:paraId="3139887F" w14:textId="627785FD" w:rsidR="00586027" w:rsidRPr="00A33175" w:rsidRDefault="00586027" w:rsidP="001950D1">
            <w:pPr>
              <w:pStyle w:val="NormalWeb"/>
              <w:numPr>
                <w:ilvl w:val="0"/>
                <w:numId w:val="77"/>
              </w:numPr>
              <w:spacing w:before="0" w:beforeAutospacing="0" w:after="0" w:afterAutospacing="0"/>
              <w:rPr>
                <w:rFonts w:asciiTheme="minorHAnsi" w:hAnsiTheme="minorHAnsi" w:cstheme="minorHAnsi"/>
                <w:color w:val="0B0C0C"/>
                <w:sz w:val="18"/>
                <w:szCs w:val="18"/>
              </w:rPr>
            </w:pPr>
            <w:r w:rsidRPr="00A33175">
              <w:rPr>
                <w:rFonts w:asciiTheme="minorHAnsi" w:hAnsiTheme="minorHAnsi" w:cstheme="minorHAnsi"/>
                <w:color w:val="0B0C0C"/>
                <w:sz w:val="18"/>
                <w:szCs w:val="18"/>
              </w:rPr>
              <w:lastRenderedPageBreak/>
              <w:t xml:space="preserve">For those in settings closing over Christmas, all staff and students should test over the holidays in line with national guidance.  This means that they should test if they will be in a high-risk situation that day, and before visiting people who are at higher risk of severe illness if they get </w:t>
            </w:r>
            <w:r w:rsidR="00ED2F2B" w:rsidRPr="00A33175">
              <w:rPr>
                <w:rFonts w:asciiTheme="minorHAnsi" w:hAnsiTheme="minorHAnsi" w:cstheme="minorHAnsi"/>
                <w:color w:val="0B0C0C"/>
                <w:sz w:val="18"/>
                <w:szCs w:val="18"/>
              </w:rPr>
              <w:t>Covid</w:t>
            </w:r>
            <w:r w:rsidRPr="00A33175">
              <w:rPr>
                <w:rFonts w:asciiTheme="minorHAnsi" w:hAnsiTheme="minorHAnsi" w:cstheme="minorHAnsi"/>
                <w:color w:val="0B0C0C"/>
                <w:sz w:val="18"/>
                <w:szCs w:val="18"/>
              </w:rPr>
              <w:t>-19.</w:t>
            </w:r>
          </w:p>
          <w:p w14:paraId="44657FAC" w14:textId="77777777" w:rsidR="00B23D48" w:rsidRPr="00264604" w:rsidRDefault="00B23D48" w:rsidP="00B70439">
            <w:pPr>
              <w:pStyle w:val="Heading4"/>
            </w:pPr>
            <w:r w:rsidRPr="00264604">
              <w:t>Confirmatory PCR tests</w:t>
            </w:r>
          </w:p>
          <w:p w14:paraId="04DFB697" w14:textId="77777777" w:rsidR="00B23D48" w:rsidRPr="00264604" w:rsidRDefault="00B23D48" w:rsidP="00FB7D13">
            <w:pPr>
              <w:pStyle w:val="Default"/>
              <w:numPr>
                <w:ilvl w:val="0"/>
                <w:numId w:val="43"/>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Staff and pupils with a positive LFD test result should self-isolate in line with the </w:t>
            </w:r>
            <w:hyperlink r:id="rId40" w:history="1">
              <w:r w:rsidRPr="00264604">
                <w:rPr>
                  <w:rStyle w:val="Hyperlink"/>
                  <w:rFonts w:asciiTheme="minorHAnsi" w:hAnsiTheme="minorHAnsi" w:cstheme="minorHAnsi"/>
                  <w:sz w:val="18"/>
                  <w:szCs w:val="18"/>
                </w:rPr>
                <w:t>stay at home guidance</w:t>
              </w:r>
            </w:hyperlink>
            <w:r w:rsidRPr="00264604">
              <w:rPr>
                <w:rFonts w:asciiTheme="minorHAnsi" w:hAnsiTheme="minorHAnsi" w:cstheme="minorHAnsi"/>
                <w:sz w:val="18"/>
                <w:szCs w:val="18"/>
              </w:rPr>
              <w:t xml:space="preserve">.  They will also need to </w:t>
            </w:r>
            <w:hyperlink r:id="rId41" w:history="1">
              <w:r w:rsidRPr="00264604">
                <w:rPr>
                  <w:rStyle w:val="Hyperlink"/>
                  <w:rFonts w:asciiTheme="minorHAnsi" w:hAnsiTheme="minorHAnsi" w:cstheme="minorHAnsi"/>
                  <w:sz w:val="18"/>
                  <w:szCs w:val="18"/>
                </w:rPr>
                <w:t>get a free PCR test</w:t>
              </w:r>
            </w:hyperlink>
            <w:r w:rsidRPr="00264604">
              <w:rPr>
                <w:rFonts w:asciiTheme="minorHAnsi" w:hAnsiTheme="minorHAnsi" w:cstheme="minorHAnsi"/>
                <w:sz w:val="18"/>
                <w:szCs w:val="18"/>
              </w:rPr>
              <w:t xml:space="preserve"> to check if they have </w:t>
            </w:r>
            <w:r w:rsidR="005B2E2B">
              <w:rPr>
                <w:rFonts w:asciiTheme="minorHAnsi" w:hAnsiTheme="minorHAnsi" w:cstheme="minorHAnsi"/>
                <w:sz w:val="18"/>
                <w:szCs w:val="18"/>
              </w:rPr>
              <w:t>Covid</w:t>
            </w:r>
            <w:r w:rsidRPr="00264604">
              <w:rPr>
                <w:rFonts w:asciiTheme="minorHAnsi" w:hAnsiTheme="minorHAnsi" w:cstheme="minorHAnsi"/>
                <w:sz w:val="18"/>
                <w:szCs w:val="18"/>
              </w:rPr>
              <w:t>-19.</w:t>
            </w:r>
          </w:p>
          <w:p w14:paraId="156C6ED0" w14:textId="77777777" w:rsidR="00B23D48" w:rsidRPr="00264604" w:rsidRDefault="00B23D48" w:rsidP="00FB7D13">
            <w:pPr>
              <w:pStyle w:val="Default"/>
              <w:numPr>
                <w:ilvl w:val="0"/>
                <w:numId w:val="43"/>
              </w:numPr>
              <w:ind w:left="357" w:hanging="357"/>
              <w:rPr>
                <w:rFonts w:asciiTheme="minorHAnsi" w:hAnsiTheme="minorHAnsi" w:cstheme="minorHAnsi"/>
                <w:sz w:val="18"/>
                <w:szCs w:val="18"/>
              </w:rPr>
            </w:pPr>
            <w:r w:rsidRPr="00264604">
              <w:rPr>
                <w:rFonts w:asciiTheme="minorHAnsi" w:hAnsiTheme="minorHAnsi" w:cstheme="minorHAnsi"/>
                <w:sz w:val="18"/>
                <w:szCs w:val="18"/>
              </w:rPr>
              <w:t>Whilst awaiting the PCR result, the individual should continue to self-isolate.</w:t>
            </w:r>
          </w:p>
          <w:p w14:paraId="7BE3DEA0" w14:textId="77777777" w:rsidR="00B23D48" w:rsidRPr="00264604" w:rsidRDefault="00B23D48" w:rsidP="00FB7D13">
            <w:pPr>
              <w:pStyle w:val="Default"/>
              <w:numPr>
                <w:ilvl w:val="0"/>
                <w:numId w:val="43"/>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If the PCR test is taken within 2 days of the positive lateral flow test, and is negative, </w:t>
            </w:r>
            <w:r w:rsidR="0011642A">
              <w:rPr>
                <w:rFonts w:asciiTheme="minorHAnsi" w:hAnsiTheme="minorHAnsi" w:cstheme="minorHAnsi"/>
                <w:sz w:val="18"/>
                <w:szCs w:val="18"/>
              </w:rPr>
              <w:t xml:space="preserve">the result </w:t>
            </w:r>
            <w:r w:rsidRPr="00264604">
              <w:rPr>
                <w:rFonts w:asciiTheme="minorHAnsi" w:hAnsiTheme="minorHAnsi" w:cstheme="minorHAnsi"/>
                <w:sz w:val="18"/>
                <w:szCs w:val="18"/>
              </w:rPr>
              <w:t xml:space="preserve">overrides the self-test LFD test </w:t>
            </w:r>
            <w:r w:rsidR="0011642A">
              <w:rPr>
                <w:rFonts w:asciiTheme="minorHAnsi" w:hAnsiTheme="minorHAnsi" w:cstheme="minorHAnsi"/>
                <w:sz w:val="18"/>
                <w:szCs w:val="18"/>
              </w:rPr>
              <w:t xml:space="preserve">result </w:t>
            </w:r>
            <w:r w:rsidRPr="00264604">
              <w:rPr>
                <w:rFonts w:asciiTheme="minorHAnsi" w:hAnsiTheme="minorHAnsi" w:cstheme="minorHAnsi"/>
                <w:sz w:val="18"/>
                <w:szCs w:val="18"/>
              </w:rPr>
              <w:t xml:space="preserve">and the </w:t>
            </w:r>
            <w:r w:rsidR="0011642A">
              <w:rPr>
                <w:rFonts w:asciiTheme="minorHAnsi" w:hAnsiTheme="minorHAnsi" w:cstheme="minorHAnsi"/>
                <w:sz w:val="18"/>
                <w:szCs w:val="18"/>
              </w:rPr>
              <w:t>staff member/</w:t>
            </w:r>
            <w:r w:rsidRPr="00264604">
              <w:rPr>
                <w:rFonts w:asciiTheme="minorHAnsi" w:hAnsiTheme="minorHAnsi" w:cstheme="minorHAnsi"/>
                <w:sz w:val="18"/>
                <w:szCs w:val="18"/>
              </w:rPr>
              <w:t xml:space="preserve">pupil can return to school, as long as the individual doesn’t have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w:t>
            </w:r>
          </w:p>
        </w:tc>
        <w:tc>
          <w:tcPr>
            <w:tcW w:w="1312" w:type="pct"/>
            <w:tcBorders>
              <w:left w:val="single" w:sz="6" w:space="0" w:color="auto"/>
              <w:right w:val="single" w:sz="6" w:space="0" w:color="auto"/>
            </w:tcBorders>
          </w:tcPr>
          <w:p w14:paraId="6FE0A1C0" w14:textId="77777777" w:rsidR="00700495" w:rsidRPr="00834DD2" w:rsidRDefault="00700495" w:rsidP="0059017B">
            <w:pPr>
              <w:rPr>
                <w:sz w:val="18"/>
                <w:szCs w:val="18"/>
              </w:rPr>
            </w:pPr>
            <w:bookmarkStart w:id="3" w:name="_Hlk66794314"/>
            <w:r w:rsidRPr="00264604">
              <w:rPr>
                <w:rFonts w:cs="Calibri"/>
                <w:sz w:val="18"/>
                <w:szCs w:val="18"/>
                <w:vertAlign w:val="superscript"/>
              </w:rPr>
              <w:lastRenderedPageBreak/>
              <w:sym w:font="Wingdings" w:char="F0AB"/>
            </w:r>
            <w:r w:rsidRPr="00264604">
              <w:rPr>
                <w:rFonts w:cs="Calibri"/>
                <w:sz w:val="18"/>
                <w:szCs w:val="18"/>
                <w:vertAlign w:val="superscript"/>
              </w:rPr>
              <w:t xml:space="preserve"> </w:t>
            </w:r>
            <w:r w:rsidRPr="00264604">
              <w:rPr>
                <w:sz w:val="18"/>
                <w:szCs w:val="18"/>
              </w:rPr>
              <w:t xml:space="preserve">In addition, if any staff or pupils test positive for </w:t>
            </w:r>
            <w:r w:rsidR="005B2E2B">
              <w:rPr>
                <w:sz w:val="18"/>
                <w:szCs w:val="18"/>
              </w:rPr>
              <w:t>Covid</w:t>
            </w:r>
            <w:r w:rsidRPr="00264604">
              <w:rPr>
                <w:sz w:val="18"/>
                <w:szCs w:val="18"/>
              </w:rPr>
              <w:t xml:space="preserve">-19, public health </w:t>
            </w:r>
            <w:r w:rsidRPr="00264604">
              <w:rPr>
                <w:b/>
                <w:bCs/>
                <w:sz w:val="18"/>
                <w:szCs w:val="18"/>
              </w:rPr>
              <w:t>may</w:t>
            </w:r>
            <w:r w:rsidRPr="00264604">
              <w:rPr>
                <w:sz w:val="18"/>
                <w:szCs w:val="18"/>
              </w:rPr>
              <w:t xml:space="preserve"> advise us to ask pupils to get tested and isolate with a wider range of </w:t>
            </w:r>
            <w:r w:rsidRPr="00834DD2">
              <w:rPr>
                <w:sz w:val="18"/>
                <w:szCs w:val="18"/>
              </w:rPr>
              <w:t>symptoms, including: headache, diarrhoea, severe fatigue and sore throat.</w:t>
            </w:r>
            <w:bookmarkEnd w:id="3"/>
          </w:p>
          <w:p w14:paraId="17AA25E2" w14:textId="77777777" w:rsidR="00CA1509" w:rsidRPr="00834DD2" w:rsidRDefault="00CA1509" w:rsidP="0059017B">
            <w:pPr>
              <w:rPr>
                <w:sz w:val="8"/>
                <w:szCs w:val="8"/>
              </w:rPr>
            </w:pPr>
          </w:p>
          <w:p w14:paraId="3347A4BF" w14:textId="7046800D" w:rsidR="00700495" w:rsidRDefault="00700495" w:rsidP="0059017B">
            <w:pPr>
              <w:rPr>
                <w:color w:val="FF0000"/>
                <w:sz w:val="18"/>
                <w:szCs w:val="18"/>
              </w:rPr>
            </w:pPr>
          </w:p>
          <w:p w14:paraId="5BAB7938" w14:textId="5C5634FB" w:rsidR="00B47575" w:rsidRDefault="00B47575" w:rsidP="0059017B">
            <w:pPr>
              <w:rPr>
                <w:color w:val="FF0000"/>
                <w:sz w:val="18"/>
                <w:szCs w:val="18"/>
              </w:rPr>
            </w:pPr>
          </w:p>
          <w:p w14:paraId="723B60A4" w14:textId="6AF75D26" w:rsidR="00B47575" w:rsidRDefault="00B47575" w:rsidP="0059017B">
            <w:pPr>
              <w:rPr>
                <w:rFonts w:cstheme="minorHAnsi"/>
                <w:color w:val="FF0000"/>
                <w:sz w:val="18"/>
                <w:szCs w:val="18"/>
              </w:rPr>
            </w:pPr>
          </w:p>
          <w:p w14:paraId="2EBD7876" w14:textId="77777777" w:rsidR="00B47575" w:rsidRPr="000D7E16" w:rsidRDefault="00B47575" w:rsidP="0059017B">
            <w:pPr>
              <w:rPr>
                <w:rFonts w:cstheme="minorHAnsi"/>
                <w:color w:val="0B0C0C"/>
                <w:sz w:val="8"/>
                <w:szCs w:val="8"/>
              </w:rPr>
            </w:pPr>
          </w:p>
          <w:p w14:paraId="5E8805BB" w14:textId="3BBC16B6" w:rsidR="007067DC" w:rsidRPr="00264604" w:rsidRDefault="00DF13F7" w:rsidP="00D645DD">
            <w:pPr>
              <w:rPr>
                <w:rFonts w:asciiTheme="minorHAnsi" w:hAnsiTheme="minorHAnsi"/>
                <w:color w:val="0B0C0C"/>
                <w:sz w:val="18"/>
                <w:szCs w:val="18"/>
              </w:rPr>
            </w:pPr>
            <w:r w:rsidRPr="00DF13F7">
              <w:rPr>
                <w:rFonts w:cstheme="minorHAnsi"/>
                <w:color w:val="0B0C0C"/>
                <w:sz w:val="18"/>
                <w:szCs w:val="18"/>
                <w:highlight w:val="magenta"/>
              </w:rPr>
              <w:t>UKHSA</w:t>
            </w:r>
            <w:r w:rsidR="007067DC" w:rsidRPr="00264604">
              <w:rPr>
                <w:rFonts w:cstheme="minorHAnsi"/>
                <w:color w:val="0B0C0C"/>
                <w:sz w:val="18"/>
                <w:szCs w:val="18"/>
              </w:rPr>
              <w:t xml:space="preserve"> </w:t>
            </w:r>
            <w:r w:rsidR="007067DC" w:rsidRPr="00264604">
              <w:rPr>
                <w:rFonts w:asciiTheme="minorHAnsi" w:hAnsiTheme="minorHAnsi" w:cstheme="minorHAnsi"/>
                <w:sz w:val="18"/>
                <w:szCs w:val="18"/>
              </w:rPr>
              <w:t xml:space="preserve">has </w:t>
            </w:r>
            <w:r w:rsidR="00B100DC" w:rsidRPr="00264604">
              <w:rPr>
                <w:rFonts w:asciiTheme="minorHAnsi" w:hAnsiTheme="minorHAnsi" w:cstheme="minorHAnsi"/>
                <w:sz w:val="18"/>
                <w:szCs w:val="18"/>
              </w:rPr>
              <w:t xml:space="preserve">advised </w:t>
            </w:r>
            <w:r w:rsidR="007067DC" w:rsidRPr="00264604">
              <w:rPr>
                <w:rFonts w:asciiTheme="minorHAnsi" w:hAnsiTheme="minorHAnsi" w:cstheme="minorHAnsi"/>
                <w:sz w:val="18"/>
                <w:szCs w:val="18"/>
              </w:rPr>
              <w:t xml:space="preserve">that </w:t>
            </w:r>
            <w:r w:rsidR="007067DC" w:rsidRPr="00264604">
              <w:rPr>
                <w:rFonts w:cstheme="minorHAnsi"/>
                <w:color w:val="0B0C0C"/>
                <w:sz w:val="18"/>
                <w:szCs w:val="18"/>
              </w:rPr>
              <w:t>routinely taking the temperature of pupils is not recommended as this is an unreliable method for identifying Covid-19.</w:t>
            </w:r>
          </w:p>
          <w:p w14:paraId="2350C8AD" w14:textId="77777777" w:rsidR="007067DC" w:rsidRPr="000D7E16" w:rsidRDefault="007067DC" w:rsidP="002C6E0E">
            <w:pPr>
              <w:rPr>
                <w:rFonts w:asciiTheme="minorHAnsi" w:hAnsiTheme="minorHAnsi"/>
                <w:color w:val="0B0C0C"/>
                <w:sz w:val="8"/>
                <w:szCs w:val="8"/>
              </w:rPr>
            </w:pPr>
          </w:p>
          <w:p w14:paraId="6D2F6458" w14:textId="77777777" w:rsidR="007067DC" w:rsidRPr="00264604" w:rsidRDefault="007067DC" w:rsidP="00EE5B96">
            <w:pPr>
              <w:rPr>
                <w:rFonts w:cstheme="minorHAnsi"/>
                <w:color w:val="0B0C0C"/>
                <w:sz w:val="18"/>
                <w:szCs w:val="18"/>
              </w:rPr>
            </w:pPr>
            <w:r w:rsidRPr="00264604">
              <w:rPr>
                <w:rFonts w:cstheme="minorHAnsi"/>
                <w:color w:val="0B0C0C"/>
                <w:sz w:val="18"/>
                <w:szCs w:val="18"/>
              </w:rPr>
              <w:t>Anyone with coronavirus (Covid-19) symptoms should not visit the GP, pharmacy, urgent care centre or a hospital</w:t>
            </w:r>
            <w:r w:rsidR="00166A6E" w:rsidRPr="00264604">
              <w:rPr>
                <w:rFonts w:cstheme="minorHAnsi"/>
                <w:color w:val="0B0C0C"/>
                <w:sz w:val="18"/>
                <w:szCs w:val="18"/>
              </w:rPr>
              <w:t xml:space="preserve"> unless advised to do so</w:t>
            </w:r>
            <w:r w:rsidRPr="00264604">
              <w:rPr>
                <w:rFonts w:cstheme="minorHAnsi"/>
                <w:color w:val="0B0C0C"/>
                <w:sz w:val="18"/>
                <w:szCs w:val="18"/>
              </w:rPr>
              <w:t>.</w:t>
            </w:r>
          </w:p>
          <w:p w14:paraId="4E297975" w14:textId="77777777" w:rsidR="005C1CC2" w:rsidRPr="000D7E16" w:rsidRDefault="005C1CC2" w:rsidP="00EE5B96">
            <w:pPr>
              <w:rPr>
                <w:rFonts w:cstheme="minorHAnsi"/>
                <w:color w:val="0B0C0C"/>
                <w:sz w:val="8"/>
                <w:szCs w:val="8"/>
              </w:rPr>
            </w:pPr>
          </w:p>
          <w:p w14:paraId="3A80A90E" w14:textId="747EF344" w:rsidR="008211A4" w:rsidRDefault="008211A4" w:rsidP="00EE5B96">
            <w:pPr>
              <w:rPr>
                <w:color w:val="FF0000"/>
                <w:sz w:val="18"/>
                <w:szCs w:val="18"/>
              </w:rPr>
            </w:pPr>
          </w:p>
          <w:p w14:paraId="454765B3" w14:textId="5F155061" w:rsidR="00CD35DF" w:rsidRDefault="00CD35DF" w:rsidP="00EE5B96">
            <w:pPr>
              <w:rPr>
                <w:rFonts w:cstheme="minorHAnsi"/>
                <w:color w:val="FF0000"/>
                <w:sz w:val="18"/>
                <w:szCs w:val="18"/>
              </w:rPr>
            </w:pPr>
          </w:p>
          <w:p w14:paraId="4FB97699" w14:textId="1907B1DD" w:rsidR="00CD35DF" w:rsidRDefault="00CD35DF" w:rsidP="00EE5B96">
            <w:pPr>
              <w:rPr>
                <w:rFonts w:cstheme="minorHAnsi"/>
                <w:color w:val="FF0000"/>
                <w:sz w:val="18"/>
                <w:szCs w:val="18"/>
              </w:rPr>
            </w:pPr>
          </w:p>
          <w:p w14:paraId="573F1C70" w14:textId="2B32D486" w:rsidR="00CD35DF" w:rsidRDefault="00CD35DF" w:rsidP="00EE5B96">
            <w:pPr>
              <w:rPr>
                <w:rFonts w:cstheme="minorHAnsi"/>
                <w:color w:val="FF0000"/>
                <w:sz w:val="18"/>
                <w:szCs w:val="18"/>
              </w:rPr>
            </w:pPr>
          </w:p>
          <w:p w14:paraId="580FD85E" w14:textId="72EC771F" w:rsidR="00CD35DF" w:rsidRDefault="00CD35DF" w:rsidP="00EE5B96">
            <w:pPr>
              <w:rPr>
                <w:rFonts w:cstheme="minorHAnsi"/>
                <w:color w:val="FF0000"/>
                <w:sz w:val="18"/>
                <w:szCs w:val="18"/>
              </w:rPr>
            </w:pPr>
          </w:p>
          <w:p w14:paraId="74A2CC75" w14:textId="248A896F" w:rsidR="00CD35DF" w:rsidRDefault="00CD35DF" w:rsidP="00EE5B96">
            <w:pPr>
              <w:rPr>
                <w:rFonts w:cstheme="minorHAnsi"/>
                <w:color w:val="FF0000"/>
                <w:sz w:val="18"/>
                <w:szCs w:val="18"/>
              </w:rPr>
            </w:pPr>
          </w:p>
          <w:p w14:paraId="71C73493" w14:textId="0238CFA9" w:rsidR="00CD35DF" w:rsidRDefault="00CD35DF" w:rsidP="00EE5B96">
            <w:pPr>
              <w:rPr>
                <w:rFonts w:cstheme="minorHAnsi"/>
                <w:color w:val="FF0000"/>
                <w:sz w:val="18"/>
                <w:szCs w:val="18"/>
              </w:rPr>
            </w:pPr>
          </w:p>
          <w:p w14:paraId="58833B5E" w14:textId="3D896F1A" w:rsidR="00CD35DF" w:rsidRDefault="00CD35DF" w:rsidP="00EE5B96">
            <w:pPr>
              <w:rPr>
                <w:rFonts w:cstheme="minorHAnsi"/>
                <w:color w:val="FF0000"/>
                <w:sz w:val="18"/>
                <w:szCs w:val="18"/>
              </w:rPr>
            </w:pPr>
          </w:p>
          <w:p w14:paraId="5C77FCC7" w14:textId="02295150" w:rsidR="00CD35DF" w:rsidRDefault="00CD35DF" w:rsidP="00EE5B96">
            <w:pPr>
              <w:rPr>
                <w:rFonts w:cstheme="minorHAnsi"/>
                <w:color w:val="FF0000"/>
                <w:sz w:val="18"/>
                <w:szCs w:val="18"/>
              </w:rPr>
            </w:pPr>
          </w:p>
          <w:p w14:paraId="06211693" w14:textId="3E6BB4D6" w:rsidR="00CD35DF" w:rsidRDefault="00CD35DF" w:rsidP="00EE5B96">
            <w:pPr>
              <w:rPr>
                <w:rFonts w:cstheme="minorHAnsi"/>
                <w:color w:val="FF0000"/>
                <w:sz w:val="18"/>
                <w:szCs w:val="18"/>
              </w:rPr>
            </w:pPr>
          </w:p>
          <w:p w14:paraId="45053F63" w14:textId="755D98B8" w:rsidR="00CD35DF" w:rsidRDefault="00CD35DF" w:rsidP="00EE5B96">
            <w:pPr>
              <w:rPr>
                <w:rFonts w:cstheme="minorHAnsi"/>
                <w:color w:val="FF0000"/>
                <w:sz w:val="18"/>
                <w:szCs w:val="18"/>
              </w:rPr>
            </w:pPr>
          </w:p>
          <w:p w14:paraId="22B8D04B" w14:textId="77777777" w:rsidR="00CD35DF" w:rsidRPr="00264604" w:rsidRDefault="00CD35DF" w:rsidP="00EE5B96">
            <w:pPr>
              <w:rPr>
                <w:rFonts w:asciiTheme="minorHAnsi" w:hAnsiTheme="minorHAnsi" w:cstheme="minorHAnsi"/>
                <w:sz w:val="10"/>
                <w:szCs w:val="10"/>
              </w:rPr>
            </w:pPr>
          </w:p>
          <w:p w14:paraId="74E26376" w14:textId="271B940E" w:rsidR="008211A4" w:rsidRPr="00264604" w:rsidRDefault="008211A4" w:rsidP="00EE5B96">
            <w:pPr>
              <w:rPr>
                <w:rFonts w:cstheme="minorHAnsi"/>
                <w:color w:val="0B0C0C"/>
                <w:sz w:val="18"/>
                <w:szCs w:val="18"/>
              </w:rPr>
            </w:pPr>
            <w:r w:rsidRPr="00264604">
              <w:rPr>
                <w:sz w:val="18"/>
                <w:szCs w:val="18"/>
              </w:rPr>
              <w:t xml:space="preserve">Contact the DfE Helpline: 0800 046 8687 &amp; select Option 1 for </w:t>
            </w:r>
            <w:r w:rsidRPr="00264604">
              <w:rPr>
                <w:rFonts w:cstheme="minorHAnsi"/>
                <w:color w:val="000000" w:themeColor="text1"/>
                <w:sz w:val="18"/>
                <w:szCs w:val="18"/>
              </w:rPr>
              <w:t xml:space="preserve">advice on the action to take in response to a positive case.  If, following triage, further expert advice is required the adviser will escalate the school’s call to the local health protection team who </w:t>
            </w:r>
            <w:r w:rsidRPr="00264604">
              <w:rPr>
                <w:rFonts w:cstheme="minorHAnsi"/>
                <w:sz w:val="18"/>
                <w:szCs w:val="18"/>
              </w:rPr>
              <w:t>will provide definitive advice on who must be sent home</w:t>
            </w:r>
            <w:r w:rsidRPr="00264604">
              <w:rPr>
                <w:rFonts w:cstheme="minorHAnsi"/>
                <w:color w:val="000000" w:themeColor="text1"/>
                <w:sz w:val="18"/>
                <w:szCs w:val="18"/>
              </w:rPr>
              <w:t>.</w:t>
            </w:r>
          </w:p>
          <w:p w14:paraId="2C0E9CDB" w14:textId="77777777" w:rsidR="005C1CC2" w:rsidRPr="00264604" w:rsidRDefault="005C1CC2" w:rsidP="00EE5B96">
            <w:pPr>
              <w:rPr>
                <w:color w:val="0B0C0C"/>
                <w:sz w:val="18"/>
                <w:szCs w:val="18"/>
              </w:rPr>
            </w:pPr>
          </w:p>
          <w:p w14:paraId="47A4421E" w14:textId="77777777" w:rsidR="0097592B" w:rsidRDefault="0097592B" w:rsidP="0097592B">
            <w:pPr>
              <w:rPr>
                <w:rStyle w:val="Hyperlink"/>
                <w:rFonts w:asciiTheme="minorHAnsi" w:hAnsiTheme="minorHAnsi"/>
                <w:color w:val="000000" w:themeColor="text1"/>
                <w:sz w:val="18"/>
                <w:szCs w:val="18"/>
              </w:rPr>
            </w:pPr>
          </w:p>
          <w:p w14:paraId="03895A76" w14:textId="77777777" w:rsidR="00B519DB" w:rsidRPr="00264604" w:rsidRDefault="00B519DB" w:rsidP="0097592B">
            <w:pPr>
              <w:rPr>
                <w:rStyle w:val="Hyperlink"/>
                <w:rFonts w:asciiTheme="minorHAnsi" w:hAnsiTheme="minorHAnsi"/>
                <w:color w:val="000000" w:themeColor="text1"/>
                <w:sz w:val="18"/>
                <w:szCs w:val="18"/>
              </w:rPr>
            </w:pPr>
          </w:p>
          <w:p w14:paraId="47600103" w14:textId="12E7B59E" w:rsidR="0011285A" w:rsidRDefault="0011285A" w:rsidP="00EE5B96">
            <w:pPr>
              <w:rPr>
                <w:color w:val="0B0C0C"/>
                <w:sz w:val="18"/>
                <w:szCs w:val="18"/>
              </w:rPr>
            </w:pPr>
          </w:p>
          <w:p w14:paraId="5E2F259E" w14:textId="77777777" w:rsidR="0095133D" w:rsidRPr="00264604" w:rsidRDefault="0095133D" w:rsidP="00EE5B96">
            <w:pPr>
              <w:rPr>
                <w:color w:val="0B0C0C"/>
                <w:sz w:val="18"/>
                <w:szCs w:val="18"/>
              </w:rPr>
            </w:pPr>
          </w:p>
          <w:p w14:paraId="4913A702" w14:textId="77777777" w:rsidR="0011285A" w:rsidRPr="0095133D" w:rsidRDefault="0011285A" w:rsidP="00214FB9">
            <w:pPr>
              <w:rPr>
                <w:rFonts w:asciiTheme="minorHAnsi" w:hAnsiTheme="minorHAnsi" w:cstheme="minorHAnsi"/>
                <w:color w:val="0B0C0C"/>
                <w:sz w:val="12"/>
                <w:szCs w:val="12"/>
              </w:rPr>
            </w:pPr>
          </w:p>
          <w:p w14:paraId="5C918D01" w14:textId="3E85C2A3" w:rsidR="0011285A" w:rsidRDefault="00214FB9" w:rsidP="00D9597C">
            <w:pPr>
              <w:overflowPunct/>
              <w:autoSpaceDE/>
              <w:autoSpaceDN/>
              <w:adjustRightInd/>
              <w:textAlignment w:val="auto"/>
              <w:rPr>
                <w:rFonts w:asciiTheme="minorHAnsi" w:hAnsiTheme="minorHAnsi" w:cstheme="minorHAnsi"/>
                <w:color w:val="FF0000"/>
                <w:sz w:val="18"/>
                <w:szCs w:val="18"/>
              </w:rPr>
            </w:pPr>
            <w:r w:rsidRPr="00A33175">
              <w:rPr>
                <w:rFonts w:asciiTheme="minorHAnsi" w:hAnsiTheme="minorHAnsi" w:cstheme="minorHAnsi"/>
                <w:color w:val="FF0000"/>
                <w:sz w:val="18"/>
                <w:szCs w:val="18"/>
              </w:rPr>
              <w:t>[</w:t>
            </w:r>
          </w:p>
          <w:p w14:paraId="2C88AB67" w14:textId="12244D23" w:rsidR="00D9597C" w:rsidRDefault="00D9597C" w:rsidP="00D9597C">
            <w:pPr>
              <w:overflowPunct/>
              <w:autoSpaceDE/>
              <w:autoSpaceDN/>
              <w:adjustRightInd/>
              <w:textAlignment w:val="auto"/>
              <w:rPr>
                <w:rFonts w:asciiTheme="minorHAnsi" w:hAnsiTheme="minorHAnsi" w:cstheme="minorHAnsi"/>
                <w:color w:val="FF0000"/>
                <w:sz w:val="18"/>
                <w:szCs w:val="18"/>
              </w:rPr>
            </w:pPr>
          </w:p>
          <w:p w14:paraId="15AFEC78" w14:textId="190F6647" w:rsidR="00D9597C" w:rsidRDefault="00D9597C" w:rsidP="00D9597C">
            <w:pPr>
              <w:overflowPunct/>
              <w:autoSpaceDE/>
              <w:autoSpaceDN/>
              <w:adjustRightInd/>
              <w:textAlignment w:val="auto"/>
              <w:rPr>
                <w:rFonts w:asciiTheme="minorHAnsi" w:hAnsiTheme="minorHAnsi" w:cstheme="minorHAnsi"/>
                <w:color w:val="FF0000"/>
                <w:sz w:val="18"/>
                <w:szCs w:val="18"/>
              </w:rPr>
            </w:pPr>
          </w:p>
          <w:p w14:paraId="7ED36B7C" w14:textId="77777777" w:rsidR="00D9597C" w:rsidRDefault="00D9597C" w:rsidP="00D9597C">
            <w:pPr>
              <w:overflowPunct/>
              <w:autoSpaceDE/>
              <w:autoSpaceDN/>
              <w:adjustRightInd/>
              <w:textAlignment w:val="auto"/>
              <w:rPr>
                <w:color w:val="0B0C0C"/>
                <w:sz w:val="18"/>
                <w:szCs w:val="18"/>
              </w:rPr>
            </w:pPr>
          </w:p>
          <w:p w14:paraId="56DB4557" w14:textId="4115F257" w:rsidR="002744D0" w:rsidRDefault="00A40664" w:rsidP="00EE5B96">
            <w:pPr>
              <w:rPr>
                <w:color w:val="0B0C0C"/>
                <w:sz w:val="18"/>
                <w:szCs w:val="18"/>
              </w:rPr>
            </w:pPr>
            <w:r w:rsidRPr="000F2420">
              <w:rPr>
                <w:rFonts w:asciiTheme="minorHAnsi" w:hAnsiTheme="minorHAnsi" w:cstheme="minorHAnsi"/>
                <w:color w:val="FF0000"/>
                <w:sz w:val="18"/>
                <w:szCs w:val="18"/>
                <w:highlight w:val="yellow"/>
              </w:rPr>
              <w:t xml:space="preserve">[Cumbria </w:t>
            </w:r>
            <w:r>
              <w:rPr>
                <w:rFonts w:asciiTheme="minorHAnsi" w:hAnsiTheme="minorHAnsi" w:cstheme="minorHAnsi"/>
                <w:color w:val="FF0000"/>
                <w:sz w:val="18"/>
                <w:szCs w:val="18"/>
                <w:highlight w:val="yellow"/>
              </w:rPr>
              <w:t>&amp;</w:t>
            </w:r>
            <w:r w:rsidRPr="000F2420">
              <w:rPr>
                <w:rFonts w:asciiTheme="minorHAnsi" w:hAnsiTheme="minorHAnsi" w:cstheme="minorHAnsi"/>
                <w:color w:val="FF0000"/>
                <w:sz w:val="18"/>
                <w:szCs w:val="18"/>
                <w:highlight w:val="yellow"/>
              </w:rPr>
              <w:t xml:space="preserve"> Lancashire</w:t>
            </w:r>
            <w:r>
              <w:rPr>
                <w:rFonts w:asciiTheme="minorHAnsi" w:hAnsiTheme="minorHAnsi" w:cstheme="minorHAnsi"/>
                <w:color w:val="FF0000"/>
                <w:sz w:val="18"/>
                <w:szCs w:val="18"/>
                <w:highlight w:val="yellow"/>
              </w:rPr>
              <w:t>]</w:t>
            </w:r>
            <w:r w:rsidRPr="000F2420">
              <w:rPr>
                <w:rFonts w:asciiTheme="minorHAnsi" w:hAnsiTheme="minorHAnsi" w:cstheme="minorHAnsi"/>
                <w:color w:val="FF0000"/>
                <w:sz w:val="18"/>
                <w:szCs w:val="18"/>
                <w:highlight w:val="yellow"/>
              </w:rPr>
              <w:t>:</w:t>
            </w:r>
            <w:r w:rsidRPr="000F2420">
              <w:rPr>
                <w:rFonts w:asciiTheme="minorHAnsi" w:hAnsiTheme="minorHAnsi" w:cstheme="minorHAnsi"/>
                <w:color w:val="000000" w:themeColor="text1"/>
                <w:sz w:val="18"/>
                <w:szCs w:val="18"/>
                <w:highlight w:val="yellow"/>
              </w:rPr>
              <w:t xml:space="preserve"> Tel: 0344 225 0562 or email </w:t>
            </w:r>
            <w:hyperlink r:id="rId42" w:tgtFrame="_blank" w:history="1">
              <w:r w:rsidRPr="000F2420">
                <w:rPr>
                  <w:rStyle w:val="Hyperlink"/>
                  <w:rFonts w:asciiTheme="minorHAnsi" w:hAnsiTheme="minorHAnsi" w:cstheme="minorHAnsi"/>
                  <w:sz w:val="18"/>
                  <w:szCs w:val="18"/>
                  <w:highlight w:val="yellow"/>
                </w:rPr>
                <w:t>cl.hpt@phe.gov.uk</w:t>
              </w:r>
            </w:hyperlink>
          </w:p>
          <w:p w14:paraId="794CBA76" w14:textId="77777777" w:rsidR="00DB6783" w:rsidRPr="00CA7D50" w:rsidRDefault="00DB6783" w:rsidP="00EE5B96">
            <w:pPr>
              <w:rPr>
                <w:color w:val="0B0C0C"/>
                <w:sz w:val="12"/>
                <w:szCs w:val="12"/>
              </w:rPr>
            </w:pPr>
          </w:p>
          <w:p w14:paraId="0F9A37EE" w14:textId="77777777" w:rsidR="005C1CC2" w:rsidRPr="00834DD2" w:rsidRDefault="008211A4" w:rsidP="00EE5B96">
            <w:pPr>
              <w:rPr>
                <w:color w:val="0B0C0C"/>
                <w:sz w:val="16"/>
                <w:szCs w:val="16"/>
              </w:rPr>
            </w:pPr>
            <w:r w:rsidRPr="00264604">
              <w:rPr>
                <w:rFonts w:asciiTheme="minorHAnsi" w:hAnsiTheme="minorHAnsi" w:cstheme="minorHAnsi"/>
                <w:sz w:val="18"/>
                <w:szCs w:val="18"/>
              </w:rPr>
              <w:t xml:space="preserve">Refer to: </w:t>
            </w:r>
            <w:hyperlink r:id="rId43" w:history="1">
              <w:r w:rsidRPr="00264604">
                <w:rPr>
                  <w:rStyle w:val="Hyperlink"/>
                  <w:rFonts w:asciiTheme="minorHAnsi" w:hAnsiTheme="minorHAnsi" w:cstheme="minorHAnsi"/>
                  <w:sz w:val="18"/>
                  <w:szCs w:val="18"/>
                </w:rPr>
                <w:t>Secondary schools and colleges document sharing platform</w:t>
              </w:r>
            </w:hyperlink>
            <w:r w:rsidR="0097592B">
              <w:rPr>
                <w:rFonts w:asciiTheme="minorHAnsi" w:hAnsiTheme="minorHAnsi" w:cstheme="minorHAnsi"/>
                <w:sz w:val="18"/>
                <w:szCs w:val="18"/>
              </w:rPr>
              <w:t xml:space="preserve">, </w:t>
            </w:r>
            <w:hyperlink r:id="rId44" w:history="1">
              <w:r w:rsidR="0097592B">
                <w:rPr>
                  <w:rStyle w:val="Hyperlink"/>
                  <w:rFonts w:asciiTheme="minorHAnsi" w:hAnsiTheme="minorHAnsi" w:cstheme="minorHAnsi"/>
                  <w:sz w:val="18"/>
                  <w:szCs w:val="18"/>
                </w:rPr>
                <w:t>Early years and primary schools document sharing platform</w:t>
              </w:r>
            </w:hyperlink>
            <w:r w:rsidR="0097592B">
              <w:rPr>
                <w:rFonts w:asciiTheme="minorHAnsi" w:hAnsiTheme="minorHAnsi" w:cstheme="minorHAnsi"/>
                <w:sz w:val="18"/>
                <w:szCs w:val="18"/>
              </w:rPr>
              <w:t xml:space="preserve"> and</w:t>
            </w:r>
            <w:r w:rsidRPr="00264604">
              <w:rPr>
                <w:rFonts w:asciiTheme="minorHAnsi" w:hAnsiTheme="minorHAnsi" w:cstheme="minorHAnsi"/>
                <w:sz w:val="18"/>
                <w:szCs w:val="18"/>
              </w:rPr>
              <w:t xml:space="preserve"> </w:t>
            </w:r>
            <w:hyperlink r:id="rId45" w:history="1">
              <w:r w:rsidRPr="00264604">
                <w:rPr>
                  <w:rStyle w:val="Hyperlink"/>
                  <w:rFonts w:asciiTheme="minorHAnsi" w:hAnsiTheme="minorHAnsi" w:cstheme="minorHAnsi"/>
                  <w:sz w:val="18"/>
                  <w:szCs w:val="18"/>
                </w:rPr>
                <w:t>Rapid asymptomatic testing in specialist settings (from Step 4)</w:t>
              </w:r>
            </w:hyperlink>
            <w:r w:rsidRPr="00264604">
              <w:rPr>
                <w:rFonts w:asciiTheme="minorHAnsi" w:hAnsiTheme="minorHAnsi" w:cstheme="minorHAnsi"/>
                <w:sz w:val="18"/>
                <w:szCs w:val="18"/>
              </w:rPr>
              <w:t xml:space="preserve"> </w:t>
            </w:r>
            <w:r w:rsidR="00980E77" w:rsidRPr="00980E77">
              <w:rPr>
                <w:rFonts w:asciiTheme="minorHAnsi" w:hAnsiTheme="minorHAnsi" w:cstheme="minorHAnsi"/>
                <w:sz w:val="18"/>
                <w:szCs w:val="18"/>
              </w:rPr>
              <w:t>a</w:t>
            </w:r>
            <w:r w:rsidR="00980E77" w:rsidRPr="00980E77">
              <w:rPr>
                <w:bCs/>
                <w:sz w:val="18"/>
                <w:szCs w:val="18"/>
              </w:rPr>
              <w:t>long with the KAHSC model risk assessments for</w:t>
            </w:r>
            <w:r w:rsidRPr="00980E77">
              <w:rPr>
                <w:rFonts w:asciiTheme="minorHAnsi" w:hAnsiTheme="minorHAnsi" w:cstheme="minorHAnsi"/>
                <w:bCs/>
                <w:sz w:val="18"/>
                <w:szCs w:val="18"/>
              </w:rPr>
              <w:t>:</w:t>
            </w:r>
            <w:r w:rsidRPr="00264604">
              <w:rPr>
                <w:rFonts w:asciiTheme="minorHAnsi" w:hAnsiTheme="minorHAnsi" w:cstheme="minorHAnsi"/>
                <w:b/>
                <w:sz w:val="18"/>
                <w:szCs w:val="18"/>
              </w:rPr>
              <w:t xml:space="preserve"> </w:t>
            </w:r>
            <w:hyperlink r:id="rId46" w:history="1">
              <w:r w:rsidRPr="00834DD2">
                <w:rPr>
                  <w:rStyle w:val="Hyperlink"/>
                  <w:rFonts w:asciiTheme="minorHAnsi" w:hAnsiTheme="minorHAnsi" w:cstheme="minorHAnsi"/>
                  <w:sz w:val="18"/>
                  <w:szCs w:val="18"/>
                </w:rPr>
                <w:t>Lateral Flow Device (LFD) testing in Secondary/Special Schools</w:t>
              </w:r>
            </w:hyperlink>
            <w:r w:rsidRPr="00834DD2">
              <w:rPr>
                <w:rFonts w:asciiTheme="minorHAnsi" w:hAnsiTheme="minorHAnsi" w:cstheme="minorHAnsi"/>
                <w:sz w:val="18"/>
                <w:szCs w:val="18"/>
              </w:rPr>
              <w:t xml:space="preserve"> and </w:t>
            </w:r>
            <w:hyperlink r:id="rId47" w:history="1">
              <w:r w:rsidRPr="00834DD2">
                <w:rPr>
                  <w:rStyle w:val="Hyperlink"/>
                  <w:rFonts w:asciiTheme="minorHAnsi" w:hAnsiTheme="minorHAnsi" w:cstheme="minorHAnsi"/>
                  <w:sz w:val="18"/>
                  <w:szCs w:val="18"/>
                </w:rPr>
                <w:t>LFD testing in primary and maintained nursery schools</w:t>
              </w:r>
            </w:hyperlink>
          </w:p>
          <w:p w14:paraId="2A607111" w14:textId="77777777" w:rsidR="005C1CC2" w:rsidRPr="00834DD2" w:rsidRDefault="005C1CC2" w:rsidP="00EE5B96">
            <w:pPr>
              <w:rPr>
                <w:color w:val="0B0C0C"/>
                <w:sz w:val="18"/>
                <w:szCs w:val="18"/>
              </w:rPr>
            </w:pPr>
          </w:p>
          <w:p w14:paraId="7CC4C21A" w14:textId="3D0BFEA6" w:rsidR="00EF4F60" w:rsidRDefault="00EF4F60" w:rsidP="00EE5B96">
            <w:pPr>
              <w:rPr>
                <w:color w:val="FF0000"/>
                <w:sz w:val="18"/>
                <w:szCs w:val="18"/>
              </w:rPr>
            </w:pPr>
          </w:p>
          <w:p w14:paraId="1034FC8D" w14:textId="5BC96352" w:rsidR="00D9597C" w:rsidRDefault="00D9597C" w:rsidP="00EE5B96">
            <w:pPr>
              <w:rPr>
                <w:rFonts w:cstheme="minorHAnsi"/>
                <w:color w:val="FF0000"/>
                <w:sz w:val="18"/>
                <w:szCs w:val="18"/>
              </w:rPr>
            </w:pPr>
          </w:p>
          <w:p w14:paraId="57F4202C" w14:textId="77777777" w:rsidR="00D9597C" w:rsidRDefault="00D9597C" w:rsidP="00EE5B96">
            <w:pPr>
              <w:rPr>
                <w:rFonts w:asciiTheme="minorHAnsi" w:hAnsiTheme="minorHAnsi" w:cstheme="minorHAnsi"/>
                <w:sz w:val="18"/>
                <w:szCs w:val="18"/>
              </w:rPr>
            </w:pPr>
          </w:p>
          <w:p w14:paraId="23575995" w14:textId="77777777" w:rsidR="00586027" w:rsidRDefault="00586027" w:rsidP="00EE5B96">
            <w:pPr>
              <w:rPr>
                <w:rFonts w:asciiTheme="minorHAnsi" w:hAnsiTheme="minorHAnsi" w:cstheme="minorHAnsi"/>
                <w:sz w:val="18"/>
                <w:szCs w:val="18"/>
              </w:rPr>
            </w:pPr>
          </w:p>
          <w:p w14:paraId="69145F99" w14:textId="77777777" w:rsidR="00586027" w:rsidRDefault="00586027" w:rsidP="00EE5B96">
            <w:pPr>
              <w:rPr>
                <w:rFonts w:asciiTheme="minorHAnsi" w:hAnsiTheme="minorHAnsi" w:cstheme="minorHAnsi"/>
                <w:sz w:val="18"/>
                <w:szCs w:val="18"/>
              </w:rPr>
            </w:pPr>
          </w:p>
          <w:p w14:paraId="4DA472CF" w14:textId="77777777" w:rsidR="00586027" w:rsidRDefault="00586027" w:rsidP="00EE5B96">
            <w:pPr>
              <w:rPr>
                <w:rFonts w:asciiTheme="minorHAnsi" w:hAnsiTheme="minorHAnsi" w:cstheme="minorHAnsi"/>
                <w:sz w:val="18"/>
                <w:szCs w:val="18"/>
              </w:rPr>
            </w:pPr>
          </w:p>
          <w:p w14:paraId="38D53D33" w14:textId="77777777" w:rsidR="00586027" w:rsidRDefault="00586027" w:rsidP="00EE5B96">
            <w:pPr>
              <w:rPr>
                <w:rFonts w:asciiTheme="minorHAnsi" w:hAnsiTheme="minorHAnsi" w:cstheme="minorHAnsi"/>
                <w:sz w:val="18"/>
                <w:szCs w:val="18"/>
              </w:rPr>
            </w:pPr>
          </w:p>
          <w:p w14:paraId="6799AABC" w14:textId="77777777" w:rsidR="00586027" w:rsidRDefault="00586027" w:rsidP="00EE5B96">
            <w:pPr>
              <w:rPr>
                <w:rFonts w:asciiTheme="minorHAnsi" w:hAnsiTheme="minorHAnsi" w:cstheme="minorHAnsi"/>
                <w:sz w:val="18"/>
                <w:szCs w:val="18"/>
              </w:rPr>
            </w:pPr>
          </w:p>
          <w:p w14:paraId="0D37ED01" w14:textId="77777777" w:rsidR="00586027" w:rsidRDefault="00586027" w:rsidP="00EE5B96">
            <w:pPr>
              <w:rPr>
                <w:rFonts w:asciiTheme="minorHAnsi" w:hAnsiTheme="minorHAnsi" w:cstheme="minorHAnsi"/>
                <w:sz w:val="18"/>
                <w:szCs w:val="18"/>
              </w:rPr>
            </w:pPr>
          </w:p>
          <w:p w14:paraId="358BF8C2" w14:textId="47E3B65A" w:rsidR="00586027" w:rsidRDefault="00586027" w:rsidP="00EE5B96">
            <w:pPr>
              <w:rPr>
                <w:rFonts w:asciiTheme="minorHAnsi" w:hAnsiTheme="minorHAnsi" w:cstheme="minorHAnsi"/>
                <w:sz w:val="18"/>
                <w:szCs w:val="18"/>
              </w:rPr>
            </w:pPr>
          </w:p>
          <w:p w14:paraId="05D769D3" w14:textId="340386F0" w:rsidR="0095133D" w:rsidRDefault="0095133D" w:rsidP="00EE5B96">
            <w:pPr>
              <w:rPr>
                <w:rFonts w:asciiTheme="minorHAnsi" w:hAnsiTheme="minorHAnsi" w:cstheme="minorHAnsi"/>
                <w:sz w:val="18"/>
                <w:szCs w:val="18"/>
              </w:rPr>
            </w:pPr>
          </w:p>
          <w:p w14:paraId="065C8360" w14:textId="2628B9B7" w:rsidR="0095133D" w:rsidRDefault="0095133D" w:rsidP="00EE5B96">
            <w:pPr>
              <w:rPr>
                <w:rFonts w:asciiTheme="minorHAnsi" w:hAnsiTheme="minorHAnsi" w:cstheme="minorHAnsi"/>
                <w:sz w:val="18"/>
                <w:szCs w:val="18"/>
              </w:rPr>
            </w:pPr>
          </w:p>
          <w:p w14:paraId="15C49FD1" w14:textId="77777777" w:rsidR="0095133D" w:rsidRPr="00A40664" w:rsidRDefault="0095133D" w:rsidP="00EE5B96">
            <w:pPr>
              <w:rPr>
                <w:rFonts w:asciiTheme="minorHAnsi" w:hAnsiTheme="minorHAnsi" w:cstheme="minorHAnsi"/>
                <w:sz w:val="18"/>
                <w:szCs w:val="18"/>
              </w:rPr>
            </w:pPr>
          </w:p>
          <w:p w14:paraId="55D3098F" w14:textId="77777777" w:rsidR="00EF4F60" w:rsidRPr="00A33175" w:rsidRDefault="00586027" w:rsidP="00EE5B96">
            <w:pPr>
              <w:rPr>
                <w:rFonts w:asciiTheme="minorHAnsi" w:hAnsiTheme="minorHAnsi" w:cstheme="minorHAnsi"/>
                <w:color w:val="0B0C0C"/>
                <w:sz w:val="18"/>
                <w:szCs w:val="18"/>
              </w:rPr>
            </w:pPr>
            <w:r w:rsidRPr="00A33175">
              <w:rPr>
                <w:rFonts w:asciiTheme="minorHAnsi" w:hAnsiTheme="minorHAnsi" w:cstheme="minorHAnsi"/>
                <w:color w:val="0B0C0C"/>
                <w:sz w:val="18"/>
                <w:szCs w:val="18"/>
              </w:rPr>
              <w:t xml:space="preserve">Complete this </w:t>
            </w:r>
            <w:hyperlink r:id="rId48" w:history="1">
              <w:r w:rsidRPr="00A33175">
                <w:rPr>
                  <w:rStyle w:val="Hyperlink"/>
                  <w:rFonts w:asciiTheme="minorHAnsi" w:hAnsiTheme="minorHAnsi" w:cstheme="minorHAnsi"/>
                  <w:sz w:val="18"/>
                  <w:szCs w:val="18"/>
                </w:rPr>
                <w:t>stock-take form</w:t>
              </w:r>
            </w:hyperlink>
            <w:r w:rsidRPr="00A33175">
              <w:rPr>
                <w:rFonts w:asciiTheme="minorHAnsi" w:hAnsiTheme="minorHAnsi" w:cstheme="minorHAnsi"/>
                <w:color w:val="0B0C0C"/>
                <w:sz w:val="18"/>
                <w:szCs w:val="18"/>
              </w:rPr>
              <w:t xml:space="preserve"> &amp; ensure your stock is in date.  Specify when your setting closes for the holidays in the ‘delivery instructions’ when placing your order to ensure you receive your delivery.</w:t>
            </w:r>
          </w:p>
          <w:p w14:paraId="1C22A00C" w14:textId="77777777" w:rsidR="00586027" w:rsidRPr="00A33175" w:rsidRDefault="00586027" w:rsidP="00EE5B96">
            <w:pPr>
              <w:rPr>
                <w:rFonts w:asciiTheme="minorHAnsi" w:hAnsiTheme="minorHAnsi" w:cstheme="minorHAnsi"/>
                <w:sz w:val="8"/>
                <w:szCs w:val="8"/>
              </w:rPr>
            </w:pPr>
          </w:p>
          <w:p w14:paraId="7762B1D1" w14:textId="77777777" w:rsidR="00586027" w:rsidRDefault="00586027" w:rsidP="00EE5B96">
            <w:pPr>
              <w:rPr>
                <w:rFonts w:asciiTheme="minorHAnsi" w:hAnsiTheme="minorHAnsi" w:cstheme="minorHAnsi"/>
                <w:sz w:val="18"/>
                <w:szCs w:val="18"/>
              </w:rPr>
            </w:pPr>
            <w:r w:rsidRPr="00A33175">
              <w:rPr>
                <w:rFonts w:asciiTheme="minorHAnsi" w:hAnsiTheme="minorHAnsi" w:cstheme="minorHAnsi"/>
                <w:color w:val="0B0C0C"/>
                <w:sz w:val="18"/>
                <w:szCs w:val="18"/>
              </w:rPr>
              <w:t xml:space="preserve">Updated guidance is available on the </w:t>
            </w:r>
            <w:hyperlink r:id="rId49" w:history="1">
              <w:r w:rsidRPr="00A33175">
                <w:rPr>
                  <w:rStyle w:val="Hyperlink"/>
                  <w:rFonts w:asciiTheme="minorHAnsi" w:hAnsiTheme="minorHAnsi" w:cstheme="minorHAnsi"/>
                  <w:sz w:val="18"/>
                  <w:szCs w:val="18"/>
                </w:rPr>
                <w:t>document sharing platform</w:t>
              </w:r>
            </w:hyperlink>
            <w:r w:rsidRPr="00A33175">
              <w:rPr>
                <w:rFonts w:asciiTheme="minorHAnsi" w:hAnsiTheme="minorHAnsi" w:cstheme="minorHAnsi"/>
                <w:color w:val="0B0C0C"/>
                <w:sz w:val="18"/>
                <w:szCs w:val="18"/>
              </w:rPr>
              <w:t xml:space="preserve"> to support you to prepare for asymptomatic testing when you return in January, including (for secondary schools) an asymptomatic testing site.</w:t>
            </w:r>
          </w:p>
          <w:p w14:paraId="204C8761" w14:textId="77777777" w:rsidR="00EF4F60" w:rsidRPr="00586027" w:rsidRDefault="00EF4F60" w:rsidP="00EE5B96">
            <w:pPr>
              <w:rPr>
                <w:rFonts w:asciiTheme="minorHAnsi" w:hAnsiTheme="minorHAnsi" w:cstheme="minorHAnsi"/>
                <w:sz w:val="18"/>
                <w:szCs w:val="18"/>
              </w:rPr>
            </w:pPr>
          </w:p>
          <w:p w14:paraId="32F24FCF" w14:textId="77777777" w:rsidR="00586027" w:rsidRPr="00D23A1C" w:rsidRDefault="00586027" w:rsidP="00EE5B96">
            <w:pPr>
              <w:rPr>
                <w:rFonts w:asciiTheme="minorHAnsi" w:hAnsiTheme="minorHAnsi" w:cstheme="minorHAnsi"/>
                <w:sz w:val="2"/>
                <w:szCs w:val="2"/>
              </w:rPr>
            </w:pPr>
          </w:p>
          <w:p w14:paraId="14EC7B30" w14:textId="77777777" w:rsidR="000D7E16" w:rsidRPr="000D7E16" w:rsidRDefault="005C1CC2" w:rsidP="00EE5B96">
            <w:pPr>
              <w:rPr>
                <w:rFonts w:asciiTheme="minorHAnsi" w:hAnsiTheme="minorHAnsi" w:cstheme="minorHAnsi"/>
                <w:color w:val="0B0C0C"/>
                <w:sz w:val="18"/>
                <w:szCs w:val="18"/>
                <w:shd w:val="clear" w:color="auto" w:fill="FFFFFF"/>
              </w:rPr>
            </w:pPr>
            <w:r w:rsidRPr="00264604">
              <w:rPr>
                <w:rFonts w:asciiTheme="minorHAnsi" w:hAnsiTheme="minorHAnsi" w:cstheme="minorHAnsi"/>
                <w:sz w:val="18"/>
                <w:szCs w:val="18"/>
              </w:rPr>
              <w:t xml:space="preserve">Refer to </w:t>
            </w:r>
            <w:hyperlink r:id="rId50" w:history="1">
              <w:r w:rsidRPr="00264604">
                <w:rPr>
                  <w:rStyle w:val="Hyperlink"/>
                  <w:rFonts w:asciiTheme="minorHAnsi" w:hAnsiTheme="minorHAnsi" w:cstheme="minorHAnsi"/>
                  <w:sz w:val="18"/>
                  <w:szCs w:val="18"/>
                </w:rPr>
                <w:t>PCR test kits for schools and further education providers</w:t>
              </w:r>
            </w:hyperlink>
            <w:r w:rsidRPr="00264604">
              <w:rPr>
                <w:rStyle w:val="Hyperlink"/>
                <w:rFonts w:asciiTheme="minorHAnsi" w:hAnsiTheme="minorHAnsi" w:cstheme="minorHAnsi"/>
                <w:color w:val="000000" w:themeColor="text1"/>
                <w:sz w:val="18"/>
                <w:szCs w:val="18"/>
                <w:u w:val="none"/>
              </w:rPr>
              <w:t>.</w:t>
            </w:r>
            <w:r w:rsidRPr="00264604">
              <w:rPr>
                <w:rStyle w:val="Hyperlink"/>
                <w:color w:val="000000" w:themeColor="text1"/>
                <w:u w:val="none"/>
              </w:rPr>
              <w:t xml:space="preserve">  </w:t>
            </w:r>
            <w:r w:rsidRPr="00264604">
              <w:rPr>
                <w:rStyle w:val="Hyperlink"/>
                <w:color w:val="000000" w:themeColor="text1"/>
                <w:sz w:val="18"/>
                <w:szCs w:val="18"/>
                <w:u w:val="none"/>
              </w:rPr>
              <w:t xml:space="preserve">School-held </w:t>
            </w:r>
            <w:r w:rsidRPr="00264604">
              <w:rPr>
                <w:rFonts w:asciiTheme="minorHAnsi" w:hAnsiTheme="minorHAnsi" w:cstheme="minorHAnsi"/>
                <w:color w:val="0B0C0C"/>
                <w:sz w:val="18"/>
                <w:szCs w:val="18"/>
                <w:shd w:val="clear" w:color="auto" w:fill="FFFFFF"/>
              </w:rPr>
              <w:t>PCR test kits should only be offered in the exceptional circumstance an individual becomes symptomatic and you believe they may have barriers to accessing testing elsewhere.</w:t>
            </w:r>
          </w:p>
        </w:tc>
        <w:tc>
          <w:tcPr>
            <w:tcW w:w="316" w:type="pct"/>
            <w:tcBorders>
              <w:left w:val="single" w:sz="6" w:space="0" w:color="auto"/>
              <w:right w:val="single" w:sz="6" w:space="0" w:color="auto"/>
            </w:tcBorders>
          </w:tcPr>
          <w:p w14:paraId="4F3EA2C0" w14:textId="77777777" w:rsidR="007067DC" w:rsidRPr="00264604" w:rsidRDefault="007067DC" w:rsidP="00256E99">
            <w:pPr>
              <w:jc w:val="center"/>
              <w:rPr>
                <w:color w:val="000000"/>
                <w:sz w:val="18"/>
                <w:szCs w:val="18"/>
              </w:rPr>
            </w:pPr>
          </w:p>
        </w:tc>
      </w:tr>
      <w:tr w:rsidR="006F0555" w:rsidRPr="00264604" w14:paraId="63C9D8C1"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793657F3" w14:textId="77777777" w:rsidR="006F0555" w:rsidRPr="00264604" w:rsidRDefault="006F0555" w:rsidP="00C9383D">
            <w:pPr>
              <w:rPr>
                <w:rFonts w:cstheme="minorHAnsi"/>
                <w:color w:val="0B0C0C"/>
                <w:sz w:val="18"/>
                <w:szCs w:val="18"/>
                <w:bdr w:val="none" w:sz="0" w:space="0" w:color="auto" w:frame="1"/>
              </w:rPr>
            </w:pPr>
            <w:r w:rsidRPr="00264604">
              <w:rPr>
                <w:rFonts w:cstheme="minorHAnsi"/>
                <w:color w:val="0B0C0C"/>
                <w:sz w:val="18"/>
                <w:szCs w:val="18"/>
                <w:bdr w:val="none" w:sz="0" w:space="0" w:color="auto" w:frame="1"/>
              </w:rPr>
              <w:lastRenderedPageBreak/>
              <w:t xml:space="preserve">An individual has been identified as a </w:t>
            </w:r>
            <w:r w:rsidR="0051278B" w:rsidRPr="00425704">
              <w:rPr>
                <w:rFonts w:asciiTheme="minorHAnsi" w:hAnsiTheme="minorHAnsi" w:cstheme="minorHAnsi"/>
                <w:sz w:val="18"/>
                <w:szCs w:val="18"/>
              </w:rPr>
              <w:t>close contact</w:t>
            </w:r>
            <w:r w:rsidR="0051278B">
              <w:rPr>
                <w:rFonts w:asciiTheme="minorHAnsi" w:hAnsiTheme="minorHAnsi" w:cstheme="minorHAnsi"/>
                <w:color w:val="0B0C0C"/>
                <w:sz w:val="18"/>
                <w:szCs w:val="18"/>
              </w:rPr>
              <w:t xml:space="preserve"> </w:t>
            </w:r>
            <w:r w:rsidRPr="00264604">
              <w:rPr>
                <w:rFonts w:cstheme="minorHAnsi"/>
                <w:color w:val="0B0C0C"/>
                <w:sz w:val="18"/>
                <w:szCs w:val="18"/>
                <w:bdr w:val="none" w:sz="0" w:space="0" w:color="auto" w:frame="1"/>
              </w:rPr>
              <w:t>of a positive Covid-19 case</w:t>
            </w:r>
          </w:p>
        </w:tc>
        <w:tc>
          <w:tcPr>
            <w:tcW w:w="276" w:type="pct"/>
            <w:tcBorders>
              <w:top w:val="single" w:sz="6" w:space="0" w:color="auto"/>
              <w:left w:val="single" w:sz="6" w:space="0" w:color="auto"/>
              <w:bottom w:val="single" w:sz="6" w:space="0" w:color="auto"/>
              <w:right w:val="single" w:sz="6" w:space="0" w:color="auto"/>
            </w:tcBorders>
          </w:tcPr>
          <w:p w14:paraId="34D8F752" w14:textId="77777777" w:rsidR="006F0555" w:rsidRPr="00264604" w:rsidRDefault="006F0555" w:rsidP="00C9383D">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94C9F4" w14:textId="77777777" w:rsidR="00425704" w:rsidRPr="00DB6783" w:rsidRDefault="00425704" w:rsidP="002F4714">
            <w:pPr>
              <w:pStyle w:val="Heading3"/>
              <w:spacing w:before="0"/>
            </w:pPr>
            <w:r w:rsidRPr="00DB6783">
              <w:t xml:space="preserve">Definition of a </w:t>
            </w:r>
            <w:r w:rsidR="003A1C59">
              <w:t xml:space="preserve">Close </w:t>
            </w:r>
            <w:r w:rsidRPr="00DB6783">
              <w:t>Contact</w:t>
            </w:r>
          </w:p>
          <w:p w14:paraId="21143BDB" w14:textId="77777777" w:rsidR="00425704" w:rsidRPr="00DB6783" w:rsidRDefault="00425704" w:rsidP="00FB7D13">
            <w:pPr>
              <w:pStyle w:val="ListParagraph"/>
              <w:numPr>
                <w:ilvl w:val="0"/>
                <w:numId w:val="54"/>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 contact is a person who has been close to someone who has tested positive for Covid-19.  A person can be a contact any time from 2 days before the person who tested positive developed their symptoms (or, if they did not have any symptoms, from 2 days before the date their positive test was taken), and up to 10 days after, as this is when they can pass the infection on to others.  A risk assessment may be undertaken to determine this, but a contact can be:</w:t>
            </w:r>
          </w:p>
          <w:p w14:paraId="20490C77" w14:textId="77777777" w:rsidR="00425704" w:rsidRPr="00DB6783" w:rsidRDefault="00425704" w:rsidP="001950D1">
            <w:pPr>
              <w:numPr>
                <w:ilvl w:val="0"/>
                <w:numId w:val="81"/>
              </w:numPr>
              <w:shd w:val="clear" w:color="auto" w:fill="FFFFFF"/>
              <w:overflowPunct/>
              <w:autoSpaceDE/>
              <w:autoSpaceDN/>
              <w:adjustRightInd/>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anyone who lives in the same household as another person who has Covid-19 symptoms or has tested positive for Covid-19;</w:t>
            </w:r>
          </w:p>
          <w:p w14:paraId="2D6FFBC9" w14:textId="77777777" w:rsidR="00425704" w:rsidRPr="00DB6783" w:rsidRDefault="00425704" w:rsidP="001950D1">
            <w:pPr>
              <w:numPr>
                <w:ilvl w:val="0"/>
                <w:numId w:val="81"/>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anyone who has had any of the following types of contact with someone who has tested positive for Covid-19:</w:t>
            </w:r>
          </w:p>
          <w:p w14:paraId="3C1B1D98" w14:textId="77777777" w:rsidR="00425704" w:rsidRPr="003A1C59" w:rsidRDefault="00425704" w:rsidP="001950D1">
            <w:pPr>
              <w:pStyle w:val="ListParagraph"/>
              <w:numPr>
                <w:ilvl w:val="0"/>
                <w:numId w:val="82"/>
              </w:numPr>
              <w:rPr>
                <w:sz w:val="18"/>
                <w:szCs w:val="18"/>
              </w:rPr>
            </w:pPr>
            <w:r w:rsidRPr="003A1C59">
              <w:rPr>
                <w:sz w:val="18"/>
                <w:szCs w:val="18"/>
              </w:rPr>
              <w:t>face-to-face contact including being coughed on or having a face-to-face conversation within 1m</w:t>
            </w:r>
          </w:p>
          <w:p w14:paraId="774B264F" w14:textId="77777777" w:rsidR="00425704" w:rsidRPr="003A1C59" w:rsidRDefault="00425704" w:rsidP="001950D1">
            <w:pPr>
              <w:pStyle w:val="ListParagraph"/>
              <w:numPr>
                <w:ilvl w:val="0"/>
                <w:numId w:val="82"/>
              </w:numPr>
              <w:rPr>
                <w:sz w:val="18"/>
                <w:szCs w:val="18"/>
              </w:rPr>
            </w:pPr>
            <w:r w:rsidRPr="003A1C59">
              <w:rPr>
                <w:sz w:val="18"/>
                <w:szCs w:val="18"/>
              </w:rPr>
              <w:t>been within 1m for 1 minute or longer without face-to-face contact</w:t>
            </w:r>
          </w:p>
          <w:p w14:paraId="19099997" w14:textId="77777777" w:rsidR="00425704" w:rsidRPr="003A1C59" w:rsidRDefault="00425704" w:rsidP="001950D1">
            <w:pPr>
              <w:pStyle w:val="ListParagraph"/>
              <w:numPr>
                <w:ilvl w:val="0"/>
                <w:numId w:val="82"/>
              </w:numPr>
              <w:rPr>
                <w:sz w:val="18"/>
                <w:szCs w:val="18"/>
              </w:rPr>
            </w:pPr>
            <w:r w:rsidRPr="003A1C59">
              <w:rPr>
                <w:sz w:val="18"/>
                <w:szCs w:val="18"/>
              </w:rPr>
              <w:t>been within 2m of someone for more than 15 minutes (either as a one-off contact, or added up together over one day)</w:t>
            </w:r>
          </w:p>
          <w:p w14:paraId="2055F71F" w14:textId="77777777" w:rsidR="003A1C59" w:rsidRPr="003A1C59" w:rsidRDefault="003A1C59" w:rsidP="003A1C59">
            <w:pPr>
              <w:shd w:val="clear" w:color="auto" w:fill="FFFFFF"/>
              <w:overflowPunct/>
              <w:autoSpaceDE/>
              <w:autoSpaceDN/>
              <w:adjustRightInd/>
              <w:textAlignment w:val="auto"/>
              <w:rPr>
                <w:rFonts w:asciiTheme="minorHAnsi" w:hAnsiTheme="minorHAnsi" w:cstheme="minorHAnsi"/>
                <w:color w:val="0B0C0C"/>
                <w:sz w:val="4"/>
                <w:szCs w:val="4"/>
              </w:rPr>
            </w:pPr>
          </w:p>
          <w:p w14:paraId="1CF61BC2" w14:textId="77777777" w:rsidR="00425704" w:rsidRPr="00834DD2" w:rsidRDefault="00425704" w:rsidP="00FB7D13">
            <w:pPr>
              <w:pStyle w:val="ListParagraph"/>
              <w:numPr>
                <w:ilvl w:val="0"/>
                <w:numId w:val="54"/>
              </w:numPr>
              <w:shd w:val="clear" w:color="auto" w:fill="FFFFFF"/>
              <w:overflowPunct/>
              <w:autoSpaceDE/>
              <w:autoSpaceDN/>
              <w:adjustRightInd/>
              <w:textAlignment w:val="auto"/>
              <w:rPr>
                <w:rFonts w:asciiTheme="minorHAnsi" w:hAnsiTheme="minorHAnsi" w:cstheme="minorHAnsi"/>
                <w:color w:val="0B0C0C"/>
                <w:sz w:val="18"/>
                <w:szCs w:val="18"/>
              </w:rPr>
            </w:pPr>
            <w:r w:rsidRPr="00DB6783">
              <w:rPr>
                <w:rFonts w:asciiTheme="minorHAnsi" w:hAnsiTheme="minorHAnsi" w:cstheme="minorHAnsi"/>
                <w:color w:val="0B0C0C"/>
                <w:sz w:val="18"/>
                <w:szCs w:val="18"/>
              </w:rPr>
              <w:t xml:space="preserve">A person may also be a </w:t>
            </w:r>
            <w:r w:rsidR="002F4714" w:rsidRPr="002F4714">
              <w:rPr>
                <w:rFonts w:asciiTheme="minorHAnsi" w:hAnsiTheme="minorHAnsi" w:cstheme="minorHAnsi"/>
                <w:color w:val="0B0C0C"/>
                <w:sz w:val="18"/>
                <w:szCs w:val="18"/>
              </w:rPr>
              <w:t>c</w:t>
            </w:r>
            <w:r w:rsidR="002F4714" w:rsidRPr="002F4714">
              <w:rPr>
                <w:color w:val="0B0C0C"/>
                <w:sz w:val="18"/>
                <w:szCs w:val="18"/>
              </w:rPr>
              <w:t>lose</w:t>
            </w:r>
            <w:r w:rsidR="002F4714">
              <w:rPr>
                <w:color w:val="0B0C0C"/>
              </w:rPr>
              <w:t xml:space="preserve"> </w:t>
            </w:r>
            <w:r w:rsidRPr="00DB6783">
              <w:rPr>
                <w:rFonts w:asciiTheme="minorHAnsi" w:hAnsiTheme="minorHAnsi" w:cstheme="minorHAnsi"/>
                <w:color w:val="0B0C0C"/>
                <w:sz w:val="18"/>
                <w:szCs w:val="18"/>
              </w:rPr>
              <w:t xml:space="preserve">contact if they have travelled in the same vehicle or plane as a person who has </w:t>
            </w:r>
            <w:r w:rsidRPr="00834DD2">
              <w:rPr>
                <w:rFonts w:asciiTheme="minorHAnsi" w:hAnsiTheme="minorHAnsi" w:cstheme="minorHAnsi"/>
                <w:color w:val="0B0C0C"/>
                <w:sz w:val="18"/>
                <w:szCs w:val="18"/>
              </w:rPr>
              <w:t>tested positive for Covid-19.</w:t>
            </w:r>
          </w:p>
          <w:p w14:paraId="686995B0" w14:textId="77777777" w:rsidR="00F520AD" w:rsidRDefault="00F520AD" w:rsidP="003A1C59">
            <w:pPr>
              <w:pStyle w:val="Heading3"/>
            </w:pPr>
          </w:p>
          <w:p w14:paraId="672B7A5F" w14:textId="77777777" w:rsidR="00F520AD" w:rsidRDefault="00F520AD" w:rsidP="003A1C59">
            <w:pPr>
              <w:pStyle w:val="Heading3"/>
            </w:pPr>
          </w:p>
          <w:p w14:paraId="28939D7F" w14:textId="35A07168" w:rsidR="003A1C59" w:rsidRPr="00834DD2" w:rsidRDefault="003A1C59" w:rsidP="003A1C59">
            <w:pPr>
              <w:pStyle w:val="Heading3"/>
            </w:pPr>
            <w:r w:rsidRPr="00834DD2">
              <w:lastRenderedPageBreak/>
              <w:t>Tracing close contacts and isolation</w:t>
            </w:r>
          </w:p>
          <w:p w14:paraId="420DD792" w14:textId="77777777" w:rsidR="000D7E16" w:rsidRPr="00834DD2" w:rsidRDefault="000D7E16" w:rsidP="000D7E16">
            <w:pPr>
              <w:pStyle w:val="Heading4"/>
            </w:pPr>
            <w:bookmarkStart w:id="4" w:name="_Hlk80984732"/>
            <w:r w:rsidRPr="00834DD2">
              <w:t>Current NATIONAL Guidance</w:t>
            </w:r>
          </w:p>
          <w:p w14:paraId="2813CBFD" w14:textId="4B687262" w:rsidR="000D7E16" w:rsidRPr="00A33175" w:rsidRDefault="000D7E16" w:rsidP="000D7E16">
            <w:pPr>
              <w:spacing w:after="80"/>
              <w:rPr>
                <w:i/>
                <w:iCs/>
                <w:color w:val="000000" w:themeColor="text1"/>
                <w:sz w:val="18"/>
                <w:szCs w:val="18"/>
              </w:rPr>
            </w:pPr>
            <w:r w:rsidRPr="00834DD2">
              <w:rPr>
                <w:i/>
                <w:iCs/>
                <w:color w:val="FF0000"/>
                <w:sz w:val="18"/>
                <w:szCs w:val="18"/>
              </w:rPr>
              <w:t xml:space="preserve">(See </w:t>
            </w:r>
            <w:r w:rsidRPr="00A33175">
              <w:rPr>
                <w:i/>
                <w:iCs/>
                <w:color w:val="FF0000"/>
                <w:sz w:val="18"/>
                <w:szCs w:val="18"/>
              </w:rPr>
              <w:t xml:space="preserve">Page </w:t>
            </w:r>
            <w:r w:rsidR="0083364E" w:rsidRPr="00A33175">
              <w:rPr>
                <w:i/>
                <w:iCs/>
                <w:color w:val="FF0000"/>
                <w:sz w:val="18"/>
                <w:szCs w:val="18"/>
              </w:rPr>
              <w:t>7</w:t>
            </w:r>
            <w:r w:rsidRPr="00A33175">
              <w:rPr>
                <w:i/>
                <w:iCs/>
                <w:color w:val="FF0000"/>
                <w:sz w:val="18"/>
                <w:szCs w:val="18"/>
              </w:rPr>
              <w:t xml:space="preserve"> for current guidance which differs from National guidance </w:t>
            </w:r>
            <w:r w:rsidRPr="00A33175">
              <w:rPr>
                <w:b/>
                <w:bCs/>
                <w:i/>
                <w:iCs/>
                <w:color w:val="FF0000"/>
                <w:sz w:val="18"/>
                <w:szCs w:val="18"/>
              </w:rPr>
              <w:t xml:space="preserve">from </w:t>
            </w:r>
            <w:r w:rsidR="005031CD" w:rsidRPr="005031CD">
              <w:rPr>
                <w:b/>
                <w:bCs/>
                <w:i/>
                <w:iCs/>
                <w:color w:val="FF0000"/>
                <w:sz w:val="18"/>
                <w:szCs w:val="18"/>
                <w:highlight w:val="cyan"/>
              </w:rPr>
              <w:t>14/12/</w:t>
            </w:r>
            <w:r w:rsidRPr="005031CD">
              <w:rPr>
                <w:b/>
                <w:bCs/>
                <w:i/>
                <w:iCs/>
                <w:color w:val="FF0000"/>
                <w:sz w:val="18"/>
                <w:szCs w:val="18"/>
                <w:highlight w:val="cyan"/>
              </w:rPr>
              <w:t>21</w:t>
            </w:r>
            <w:r w:rsidRPr="00A33175">
              <w:rPr>
                <w:i/>
                <w:iCs/>
                <w:color w:val="FF0000"/>
                <w:sz w:val="18"/>
                <w:szCs w:val="18"/>
              </w:rPr>
              <w:t>)</w:t>
            </w:r>
          </w:p>
          <w:p w14:paraId="1A857B7C" w14:textId="77777777" w:rsidR="00EF5418" w:rsidRPr="00A33175" w:rsidRDefault="00EF5418" w:rsidP="001950D1">
            <w:pPr>
              <w:pStyle w:val="ListParagraph"/>
              <w:numPr>
                <w:ilvl w:val="0"/>
                <w:numId w:val="61"/>
              </w:numPr>
              <w:overflowPunct/>
              <w:autoSpaceDE/>
              <w:autoSpaceDN/>
              <w:adjustRightInd/>
              <w:spacing w:after="40"/>
              <w:ind w:left="357" w:hanging="357"/>
              <w:textAlignment w:val="auto"/>
              <w:rPr>
                <w:color w:val="000000" w:themeColor="text1"/>
                <w:sz w:val="18"/>
                <w:szCs w:val="18"/>
              </w:rPr>
            </w:pPr>
            <w:r w:rsidRPr="00A33175">
              <w:rPr>
                <w:color w:val="000000" w:themeColor="text1"/>
                <w:sz w:val="18"/>
                <w:szCs w:val="18"/>
              </w:rPr>
              <w:t>As soon as we are made aware that any member of staff (and this includes all adults working in the school [paid and unpaid]) who may have been in close contact with other staff or pupils, has tested positive for Covid-19, we will consider reporting the details to the NHS Self Isolation Service Hub on 020 3743 6715 when:</w:t>
            </w:r>
          </w:p>
          <w:p w14:paraId="0DDEFDF8" w14:textId="77777777" w:rsidR="00EF5418" w:rsidRPr="00A33175" w:rsidRDefault="00EF5418" w:rsidP="001950D1">
            <w:pPr>
              <w:pStyle w:val="ListParagraph"/>
              <w:numPr>
                <w:ilvl w:val="0"/>
                <w:numId w:val="68"/>
              </w:numPr>
              <w:overflowPunct/>
              <w:autoSpaceDE/>
              <w:autoSpaceDN/>
              <w:adjustRightInd/>
              <w:ind w:left="714" w:hanging="357"/>
              <w:contextualSpacing/>
              <w:textAlignment w:val="auto"/>
              <w:rPr>
                <w:color w:val="000000" w:themeColor="text1"/>
                <w:sz w:val="18"/>
                <w:szCs w:val="18"/>
              </w:rPr>
            </w:pPr>
            <w:r w:rsidRPr="00A33175">
              <w:rPr>
                <w:color w:val="000000" w:themeColor="text1"/>
                <w:sz w:val="18"/>
                <w:szCs w:val="18"/>
              </w:rPr>
              <w:t>a staff member who was in close contact with the person testing positive has indicated they are not exempt from self-isolation, but the person testing positive was unable to provide that person’s details to NHS Test and Trace;</w:t>
            </w:r>
          </w:p>
          <w:p w14:paraId="3EC1D63B" w14:textId="77777777" w:rsidR="00EF5418" w:rsidRPr="00A33175" w:rsidRDefault="00EF5418" w:rsidP="001950D1">
            <w:pPr>
              <w:pStyle w:val="ListParagraph"/>
              <w:numPr>
                <w:ilvl w:val="0"/>
                <w:numId w:val="68"/>
              </w:numPr>
              <w:overflowPunct/>
              <w:autoSpaceDE/>
              <w:autoSpaceDN/>
              <w:adjustRightInd/>
              <w:spacing w:after="40"/>
              <w:ind w:left="714" w:hanging="357"/>
              <w:textAlignment w:val="auto"/>
            </w:pPr>
            <w:r w:rsidRPr="00A33175">
              <w:rPr>
                <w:color w:val="000000" w:themeColor="text1"/>
                <w:sz w:val="18"/>
                <w:szCs w:val="18"/>
              </w:rPr>
              <w:t>it is particularly difficult for the person testing positive to identify or provide details of some members of staff they were in contact with, for example, temporary workers such as supply staff, peripatetic teachers, contractors or ancillary staff.</w:t>
            </w:r>
          </w:p>
          <w:p w14:paraId="2D4465AF" w14:textId="77777777" w:rsidR="006E3410" w:rsidRPr="00DE23A1" w:rsidRDefault="00EF5418" w:rsidP="001950D1">
            <w:pPr>
              <w:pStyle w:val="ListParagraph"/>
              <w:numPr>
                <w:ilvl w:val="0"/>
                <w:numId w:val="61"/>
              </w:numPr>
              <w:overflowPunct/>
              <w:autoSpaceDE/>
              <w:autoSpaceDN/>
              <w:adjustRightInd/>
              <w:ind w:left="360"/>
              <w:contextualSpacing/>
              <w:textAlignment w:val="auto"/>
              <w:rPr>
                <w:color w:val="000000" w:themeColor="text1"/>
                <w:sz w:val="18"/>
                <w:szCs w:val="18"/>
              </w:rPr>
            </w:pPr>
            <w:r w:rsidRPr="00A33175">
              <w:rPr>
                <w:color w:val="000000" w:themeColor="text1"/>
                <w:sz w:val="18"/>
                <w:szCs w:val="18"/>
              </w:rPr>
              <w:t>This will include the 8-digit NHS Test and Trace Account ID (sometimes referred to as a CTAS number) of the person who tested positive, along with the names</w:t>
            </w:r>
            <w:r w:rsidRPr="00DE23A1">
              <w:rPr>
                <w:color w:val="000000" w:themeColor="text1"/>
                <w:sz w:val="18"/>
                <w:szCs w:val="18"/>
              </w:rPr>
              <w:t xml:space="preserve"> of co-workers identified as close contacts.</w:t>
            </w:r>
          </w:p>
          <w:p w14:paraId="33FDB2A8" w14:textId="77777777" w:rsidR="00A1622E" w:rsidRPr="00DE23A1" w:rsidRDefault="00A1622E" w:rsidP="001950D1">
            <w:pPr>
              <w:pStyle w:val="ListParagraph"/>
              <w:numPr>
                <w:ilvl w:val="0"/>
                <w:numId w:val="61"/>
              </w:numPr>
              <w:overflowPunct/>
              <w:autoSpaceDE/>
              <w:autoSpaceDN/>
              <w:adjustRightInd/>
              <w:ind w:left="360"/>
              <w:contextualSpacing/>
              <w:textAlignment w:val="auto"/>
              <w:rPr>
                <w:color w:val="000000" w:themeColor="text1"/>
                <w:sz w:val="18"/>
                <w:szCs w:val="18"/>
              </w:rPr>
            </w:pPr>
            <w:r w:rsidRPr="00DE23A1">
              <w:rPr>
                <w:color w:val="000000" w:themeColor="text1"/>
                <w:sz w:val="18"/>
                <w:szCs w:val="18"/>
              </w:rPr>
              <w:t>Where we have a pupil who tests positive, we will also report the details of any staff (paid and unpaid) who have been close contacts of the positive case to the NHS Self Isolation Service Hub as above.</w:t>
            </w:r>
          </w:p>
          <w:p w14:paraId="4A30FAEB" w14:textId="520B0D33" w:rsidR="004202BC" w:rsidRPr="004202BC" w:rsidRDefault="006E3410" w:rsidP="004202BC">
            <w:pPr>
              <w:pStyle w:val="ListParagraph"/>
              <w:numPr>
                <w:ilvl w:val="0"/>
                <w:numId w:val="61"/>
              </w:numPr>
              <w:overflowPunct/>
              <w:autoSpaceDE/>
              <w:autoSpaceDN/>
              <w:adjustRightInd/>
              <w:ind w:left="360"/>
              <w:contextualSpacing/>
              <w:textAlignment w:val="auto"/>
              <w:rPr>
                <w:color w:val="000000" w:themeColor="text1"/>
                <w:sz w:val="18"/>
                <w:szCs w:val="18"/>
              </w:rPr>
            </w:pPr>
            <w:r w:rsidRPr="00DE23A1">
              <w:rPr>
                <w:color w:val="000000" w:themeColor="text1"/>
                <w:sz w:val="18"/>
                <w:szCs w:val="18"/>
              </w:rPr>
              <w:t>This will ensure that all workplace contacts are registered with NHS Test and Trace and can receive the necessary public health advice, including the support available to help people to self-isolate if necessary.</w:t>
            </w:r>
            <w:bookmarkEnd w:id="4"/>
          </w:p>
          <w:p w14:paraId="694CA19D" w14:textId="2F82DBA4" w:rsidR="003A1C59" w:rsidRPr="004202BC" w:rsidRDefault="003A1C59" w:rsidP="00A057C0">
            <w:pPr>
              <w:pStyle w:val="ListParagraph"/>
              <w:numPr>
                <w:ilvl w:val="0"/>
                <w:numId w:val="54"/>
              </w:numPr>
              <w:overflowPunct/>
              <w:autoSpaceDE/>
              <w:autoSpaceDN/>
              <w:adjustRightInd/>
              <w:contextualSpacing/>
              <w:textAlignment w:val="auto"/>
              <w:rPr>
                <w:color w:val="000000" w:themeColor="text1"/>
                <w:sz w:val="18"/>
                <w:szCs w:val="18"/>
              </w:rPr>
            </w:pPr>
            <w:r w:rsidRPr="004202BC">
              <w:rPr>
                <w:sz w:val="18"/>
                <w:szCs w:val="18"/>
              </w:rPr>
              <w:t xml:space="preserve">Close contacts </w:t>
            </w:r>
            <w:r w:rsidR="008176FA" w:rsidRPr="004202BC">
              <w:rPr>
                <w:sz w:val="18"/>
                <w:szCs w:val="18"/>
              </w:rPr>
              <w:t>in schools are</w:t>
            </w:r>
            <w:r w:rsidRPr="004202BC">
              <w:rPr>
                <w:sz w:val="18"/>
                <w:szCs w:val="18"/>
              </w:rPr>
              <w:t xml:space="preserve"> now identified </w:t>
            </w:r>
            <w:r w:rsidR="008176FA" w:rsidRPr="004202BC">
              <w:rPr>
                <w:sz w:val="18"/>
                <w:szCs w:val="18"/>
              </w:rPr>
              <w:t>by</w:t>
            </w:r>
            <w:r w:rsidRPr="004202BC">
              <w:rPr>
                <w:color w:val="000000" w:themeColor="text1"/>
                <w:sz w:val="18"/>
                <w:szCs w:val="18"/>
              </w:rPr>
              <w:t xml:space="preserve"> NHS Test and Trace and we</w:t>
            </w:r>
            <w:r w:rsidR="008176FA" w:rsidRPr="004202BC">
              <w:rPr>
                <w:color w:val="000000" w:themeColor="text1"/>
                <w:sz w:val="18"/>
                <w:szCs w:val="18"/>
              </w:rPr>
              <w:t xml:space="preserve"> are </w:t>
            </w:r>
            <w:r w:rsidRPr="004202BC">
              <w:rPr>
                <w:color w:val="000000" w:themeColor="text1"/>
                <w:sz w:val="18"/>
                <w:szCs w:val="18"/>
              </w:rPr>
              <w:t>no longer expected to undertake contact tracing.</w:t>
            </w:r>
          </w:p>
          <w:p w14:paraId="3BE0ECC9" w14:textId="77777777" w:rsidR="003A1C59" w:rsidRPr="003A1C59" w:rsidRDefault="003A1C59" w:rsidP="00FB7D13">
            <w:pPr>
              <w:pStyle w:val="ListParagraph"/>
              <w:numPr>
                <w:ilvl w:val="0"/>
                <w:numId w:val="54"/>
              </w:numPr>
              <w:rPr>
                <w:sz w:val="18"/>
                <w:szCs w:val="18"/>
              </w:rPr>
            </w:pPr>
            <w:bookmarkStart w:id="5" w:name="_Hlk90290196"/>
            <w:bookmarkStart w:id="6" w:name="_Hlk90384390"/>
            <w:r w:rsidRPr="001B6CAC">
              <w:rPr>
                <w:color w:val="000000" w:themeColor="text1"/>
                <w:sz w:val="18"/>
                <w:szCs w:val="18"/>
              </w:rPr>
              <w:t>NHS Test and Trace will work with the positive case and/or their parents to identify close contacts.  Contacts from a school setting will</w:t>
            </w:r>
            <w:r w:rsidRPr="00F96A14">
              <w:rPr>
                <w:color w:val="000000" w:themeColor="text1"/>
                <w:sz w:val="18"/>
                <w:szCs w:val="18"/>
              </w:rPr>
              <w:t xml:space="preserve"> only be traced by NHS Test and Trace where the positive case or their parent specifically identifies the individual as being a close contact.  This is likely to be a small number of individuals who would be most at risk of contracting </w:t>
            </w:r>
            <w:r w:rsidR="00FA09F7" w:rsidRPr="00F96A14">
              <w:rPr>
                <w:color w:val="000000" w:themeColor="text1"/>
                <w:sz w:val="18"/>
                <w:szCs w:val="18"/>
              </w:rPr>
              <w:t>Covid</w:t>
            </w:r>
            <w:r w:rsidRPr="00F96A14">
              <w:rPr>
                <w:color w:val="000000" w:themeColor="text1"/>
                <w:sz w:val="18"/>
                <w:szCs w:val="18"/>
              </w:rPr>
              <w:t xml:space="preserve">-19 due to the nature of the close contact.  We may be contacted in exceptional </w:t>
            </w:r>
            <w:r w:rsidRPr="003A1C59">
              <w:rPr>
                <w:sz w:val="18"/>
                <w:szCs w:val="18"/>
              </w:rPr>
              <w:t>cases to help with identifying close contacts, as currently happens in managing other infectious diseases.</w:t>
            </w:r>
          </w:p>
          <w:p w14:paraId="35C3C799" w14:textId="1B153838" w:rsidR="0083470B" w:rsidRDefault="0083470B" w:rsidP="00021241">
            <w:pPr>
              <w:pStyle w:val="ListParagraph"/>
              <w:numPr>
                <w:ilvl w:val="0"/>
                <w:numId w:val="54"/>
              </w:numPr>
              <w:ind w:left="357" w:hanging="357"/>
              <w:rPr>
                <w:rFonts w:cs="Calibri"/>
                <w:color w:val="0B0C0C"/>
                <w:sz w:val="18"/>
                <w:szCs w:val="18"/>
                <w:highlight w:val="cyan"/>
                <w:shd w:val="clear" w:color="auto" w:fill="FFFFFF"/>
              </w:rPr>
            </w:pPr>
            <w:r w:rsidRPr="0083470B">
              <w:rPr>
                <w:rFonts w:cs="Calibri"/>
                <w:color w:val="0B0C0C"/>
                <w:sz w:val="18"/>
                <w:szCs w:val="18"/>
                <w:highlight w:val="cyan"/>
                <w:shd w:val="clear" w:color="auto" w:fill="FFFFFF"/>
              </w:rPr>
              <w:t xml:space="preserve">From Tuesday </w:t>
            </w:r>
            <w:r w:rsidR="00E127B7">
              <w:rPr>
                <w:rFonts w:cs="Calibri"/>
                <w:color w:val="0B0C0C"/>
                <w:sz w:val="18"/>
                <w:szCs w:val="18"/>
                <w:highlight w:val="cyan"/>
                <w:shd w:val="clear" w:color="auto" w:fill="FFFFFF"/>
              </w:rPr>
              <w:t>14/12/21</w:t>
            </w:r>
            <w:r w:rsidRPr="0083470B">
              <w:rPr>
                <w:rFonts w:cs="Calibri"/>
                <w:color w:val="0B0C0C"/>
                <w:sz w:val="18"/>
                <w:szCs w:val="18"/>
                <w:highlight w:val="cyan"/>
                <w:shd w:val="clear" w:color="auto" w:fill="FFFFFF"/>
              </w:rPr>
              <w:t xml:space="preserve">, </w:t>
            </w:r>
            <w:r w:rsidR="003737B4">
              <w:rPr>
                <w:rFonts w:cs="Calibri"/>
                <w:color w:val="0B0C0C"/>
                <w:sz w:val="18"/>
                <w:szCs w:val="18"/>
                <w:highlight w:val="cyan"/>
                <w:shd w:val="clear" w:color="auto" w:fill="FFFFFF"/>
              </w:rPr>
              <w:t>adults</w:t>
            </w:r>
            <w:r w:rsidRPr="0083470B">
              <w:rPr>
                <w:rFonts w:cs="Calibri"/>
                <w:color w:val="0B0C0C"/>
                <w:sz w:val="18"/>
                <w:szCs w:val="18"/>
                <w:highlight w:val="cyan"/>
                <w:shd w:val="clear" w:color="auto" w:fill="FFFFFF"/>
              </w:rPr>
              <w:t xml:space="preserve"> who are fully vaccinated</w:t>
            </w:r>
            <w:r w:rsidR="003737B4">
              <w:rPr>
                <w:rFonts w:cs="Calibri"/>
                <w:color w:val="0B0C0C"/>
                <w:sz w:val="18"/>
                <w:szCs w:val="18"/>
                <w:highlight w:val="cyan"/>
                <w:shd w:val="clear" w:color="auto" w:fill="FFFFFF"/>
              </w:rPr>
              <w:t xml:space="preserve"> </w:t>
            </w:r>
            <w:r w:rsidRPr="0083470B">
              <w:rPr>
                <w:rFonts w:cs="Calibri"/>
                <w:color w:val="0B0C0C"/>
                <w:sz w:val="18"/>
                <w:szCs w:val="18"/>
                <w:highlight w:val="cyan"/>
                <w:shd w:val="clear" w:color="auto" w:fill="FFFFFF"/>
              </w:rPr>
              <w:t>and</w:t>
            </w:r>
            <w:r w:rsidR="003737B4">
              <w:rPr>
                <w:rFonts w:cs="Calibri"/>
                <w:color w:val="0B0C0C"/>
                <w:sz w:val="18"/>
                <w:szCs w:val="18"/>
                <w:highlight w:val="cyan"/>
                <w:shd w:val="clear" w:color="auto" w:fill="FFFFFF"/>
              </w:rPr>
              <w:t xml:space="preserve"> all children and young people aged between 5 and 18 years and 6 months </w:t>
            </w:r>
            <w:r w:rsidRPr="0083470B">
              <w:rPr>
                <w:rFonts w:cs="Calibri"/>
                <w:color w:val="0B0C0C"/>
                <w:sz w:val="18"/>
                <w:szCs w:val="18"/>
                <w:highlight w:val="cyan"/>
                <w:shd w:val="clear" w:color="auto" w:fill="FFFFFF"/>
              </w:rPr>
              <w:t>identified as a contact of someone with C</w:t>
            </w:r>
            <w:r w:rsidR="006273D0">
              <w:rPr>
                <w:rFonts w:cs="Calibri"/>
                <w:color w:val="0B0C0C"/>
                <w:sz w:val="18"/>
                <w:szCs w:val="18"/>
                <w:highlight w:val="cyan"/>
                <w:shd w:val="clear" w:color="auto" w:fill="FFFFFF"/>
              </w:rPr>
              <w:t>ovid</w:t>
            </w:r>
            <w:r w:rsidRPr="0083470B">
              <w:rPr>
                <w:rFonts w:cs="Calibri"/>
                <w:color w:val="0B0C0C"/>
                <w:sz w:val="18"/>
                <w:szCs w:val="18"/>
                <w:highlight w:val="cyan"/>
                <w:shd w:val="clear" w:color="auto" w:fill="FFFFFF"/>
              </w:rPr>
              <w:t xml:space="preserve">-19 </w:t>
            </w:r>
            <w:r w:rsidR="003737B4">
              <w:rPr>
                <w:rFonts w:cs="Calibri"/>
                <w:color w:val="0B0C0C"/>
                <w:sz w:val="18"/>
                <w:szCs w:val="18"/>
                <w:highlight w:val="cyan"/>
                <w:shd w:val="clear" w:color="auto" w:fill="FFFFFF"/>
              </w:rPr>
              <w:t xml:space="preserve">(regardless of the variant) are strongly advised to </w:t>
            </w:r>
            <w:r w:rsidRPr="0083470B">
              <w:rPr>
                <w:rFonts w:cs="Calibri"/>
                <w:color w:val="0B0C0C"/>
                <w:sz w:val="18"/>
                <w:szCs w:val="18"/>
                <w:highlight w:val="cyan"/>
                <w:shd w:val="clear" w:color="auto" w:fill="FFFFFF"/>
              </w:rPr>
              <w:t xml:space="preserve">take an NHS rapid lateral flow test every day for 7 days </w:t>
            </w:r>
            <w:r w:rsidR="00EA617B">
              <w:rPr>
                <w:rFonts w:cs="Calibri"/>
                <w:color w:val="0B0C0C"/>
                <w:sz w:val="18"/>
                <w:szCs w:val="18"/>
                <w:highlight w:val="cyan"/>
                <w:shd w:val="clear" w:color="auto" w:fill="FFFFFF"/>
              </w:rPr>
              <w:t xml:space="preserve">before they leave the household </w:t>
            </w:r>
            <w:r w:rsidR="003737B4">
              <w:rPr>
                <w:rFonts w:cs="Calibri"/>
                <w:color w:val="0B0C0C"/>
                <w:sz w:val="18"/>
                <w:szCs w:val="18"/>
                <w:highlight w:val="cyan"/>
                <w:shd w:val="clear" w:color="auto" w:fill="FFFFFF"/>
              </w:rPr>
              <w:t xml:space="preserve">and continue to attend their setting as normal, unless they have a positive </w:t>
            </w:r>
            <w:r w:rsidR="00EA617B">
              <w:rPr>
                <w:rFonts w:cs="Calibri"/>
                <w:color w:val="0B0C0C"/>
                <w:sz w:val="18"/>
                <w:szCs w:val="18"/>
                <w:highlight w:val="cyan"/>
                <w:shd w:val="clear" w:color="auto" w:fill="FFFFFF"/>
              </w:rPr>
              <w:t xml:space="preserve">LFD </w:t>
            </w:r>
            <w:r w:rsidR="003737B4">
              <w:rPr>
                <w:rFonts w:cs="Calibri"/>
                <w:color w:val="0B0C0C"/>
                <w:sz w:val="18"/>
                <w:szCs w:val="18"/>
                <w:highlight w:val="cyan"/>
                <w:shd w:val="clear" w:color="auto" w:fill="FFFFFF"/>
              </w:rPr>
              <w:t>test result.</w:t>
            </w:r>
          </w:p>
          <w:p w14:paraId="181A6F73" w14:textId="77777777" w:rsidR="00E127B7" w:rsidRPr="00E127B7" w:rsidRDefault="00E127B7" w:rsidP="00E127B7">
            <w:pPr>
              <w:pStyle w:val="ListParagraph"/>
              <w:ind w:left="357"/>
              <w:rPr>
                <w:rFonts w:cs="Calibri"/>
                <w:color w:val="0B0C0C"/>
                <w:sz w:val="4"/>
                <w:szCs w:val="4"/>
                <w:highlight w:val="cyan"/>
                <w:shd w:val="clear" w:color="auto" w:fill="FFFFFF"/>
              </w:rPr>
            </w:pPr>
          </w:p>
          <w:p w14:paraId="3FA92F2F" w14:textId="593E0FB4" w:rsidR="00EA617B" w:rsidRDefault="00EA617B" w:rsidP="00EA617B">
            <w:pPr>
              <w:pStyle w:val="ListParagraph"/>
              <w:numPr>
                <w:ilvl w:val="0"/>
                <w:numId w:val="98"/>
              </w:numPr>
              <w:rPr>
                <w:rFonts w:cs="Calibri"/>
                <w:color w:val="0B0C0C"/>
                <w:sz w:val="18"/>
                <w:szCs w:val="18"/>
                <w:highlight w:val="cyan"/>
                <w:shd w:val="clear" w:color="auto" w:fill="FFFFFF"/>
              </w:rPr>
            </w:pPr>
            <w:r>
              <w:rPr>
                <w:rFonts w:cs="Calibri"/>
                <w:color w:val="0B0C0C"/>
                <w:sz w:val="18"/>
                <w:szCs w:val="18"/>
                <w:highlight w:val="cyan"/>
                <w:shd w:val="clear" w:color="auto" w:fill="FFFFFF"/>
              </w:rPr>
              <w:t>Household contact – 7 consecutive days or until the household member who has Covid-19 reaches the end of their self-isolation period if this is earlier</w:t>
            </w:r>
            <w:r w:rsidR="00CB36B9">
              <w:rPr>
                <w:rFonts w:cs="Calibri"/>
                <w:color w:val="0B0C0C"/>
                <w:sz w:val="18"/>
                <w:szCs w:val="18"/>
                <w:highlight w:val="cyan"/>
                <w:shd w:val="clear" w:color="auto" w:fill="FFFFFF"/>
              </w:rPr>
              <w:t>.</w:t>
            </w:r>
          </w:p>
          <w:p w14:paraId="3CED54C4" w14:textId="350907E7" w:rsidR="00CB36B9" w:rsidRPr="00EA617B" w:rsidRDefault="00CB36B9" w:rsidP="00EA617B">
            <w:pPr>
              <w:pStyle w:val="ListParagraph"/>
              <w:numPr>
                <w:ilvl w:val="0"/>
                <w:numId w:val="98"/>
              </w:numPr>
              <w:rPr>
                <w:rFonts w:cs="Calibri"/>
                <w:color w:val="0B0C0C"/>
                <w:sz w:val="18"/>
                <w:szCs w:val="18"/>
                <w:highlight w:val="cyan"/>
                <w:shd w:val="clear" w:color="auto" w:fill="FFFFFF"/>
              </w:rPr>
            </w:pPr>
            <w:r>
              <w:rPr>
                <w:rFonts w:cs="Calibri"/>
                <w:color w:val="0B0C0C"/>
                <w:sz w:val="18"/>
                <w:szCs w:val="18"/>
                <w:highlight w:val="cyan"/>
                <w:shd w:val="clear" w:color="auto" w:fill="FFFFFF"/>
              </w:rPr>
              <w:t xml:space="preserve">Non-household contact – 7 consecutive days or until 10 days after their last contact with </w:t>
            </w:r>
            <w:r w:rsidR="00CB3BEB">
              <w:rPr>
                <w:rFonts w:cs="Calibri"/>
                <w:color w:val="0B0C0C"/>
                <w:sz w:val="18"/>
                <w:szCs w:val="18"/>
                <w:highlight w:val="cyan"/>
                <w:shd w:val="clear" w:color="auto" w:fill="FFFFFF"/>
              </w:rPr>
              <w:t>t</w:t>
            </w:r>
            <w:r>
              <w:rPr>
                <w:rFonts w:cs="Calibri"/>
                <w:color w:val="0B0C0C"/>
                <w:sz w:val="18"/>
                <w:szCs w:val="18"/>
                <w:highlight w:val="cyan"/>
                <w:shd w:val="clear" w:color="auto" w:fill="FFFFFF"/>
              </w:rPr>
              <w:t>he person who tested positive if this is earlier.</w:t>
            </w:r>
          </w:p>
          <w:p w14:paraId="32CD11D3" w14:textId="56DEDA74" w:rsidR="0083470B" w:rsidRPr="0083470B" w:rsidRDefault="0083470B" w:rsidP="0083470B">
            <w:pPr>
              <w:pStyle w:val="ListParagraph"/>
              <w:numPr>
                <w:ilvl w:val="0"/>
                <w:numId w:val="54"/>
              </w:numPr>
              <w:shd w:val="clear" w:color="auto" w:fill="FFFFFF"/>
              <w:spacing w:after="60"/>
              <w:ind w:left="357" w:hanging="357"/>
              <w:rPr>
                <w:rFonts w:cs="Calibri"/>
                <w:color w:val="0B0C0C"/>
                <w:sz w:val="18"/>
                <w:szCs w:val="18"/>
                <w:highlight w:val="cyan"/>
              </w:rPr>
            </w:pPr>
            <w:r w:rsidRPr="0083470B">
              <w:rPr>
                <w:rFonts w:cs="Calibri"/>
                <w:color w:val="0B0C0C"/>
                <w:sz w:val="18"/>
                <w:szCs w:val="18"/>
                <w:highlight w:val="cyan"/>
              </w:rPr>
              <w:t xml:space="preserve">Daily testing </w:t>
            </w:r>
            <w:r w:rsidR="003737B4">
              <w:rPr>
                <w:rFonts w:cs="Calibri"/>
                <w:color w:val="0B0C0C"/>
                <w:sz w:val="18"/>
                <w:szCs w:val="18"/>
                <w:highlight w:val="cyan"/>
              </w:rPr>
              <w:t xml:space="preserve">of close contacts </w:t>
            </w:r>
            <w:r w:rsidRPr="0083470B">
              <w:rPr>
                <w:rFonts w:cs="Calibri"/>
                <w:color w:val="0B0C0C"/>
                <w:sz w:val="18"/>
                <w:szCs w:val="18"/>
                <w:highlight w:val="cyan"/>
              </w:rPr>
              <w:t>applies to all contacts who are:</w:t>
            </w:r>
          </w:p>
          <w:p w14:paraId="00318BF2" w14:textId="25BAF663" w:rsidR="0083470B" w:rsidRPr="00F55FF3" w:rsidRDefault="0083470B" w:rsidP="001950D1">
            <w:pPr>
              <w:numPr>
                <w:ilvl w:val="0"/>
                <w:numId w:val="94"/>
              </w:numPr>
              <w:shd w:val="clear" w:color="auto" w:fill="FFFFFF"/>
              <w:overflowPunct/>
              <w:autoSpaceDE/>
              <w:autoSpaceDN/>
              <w:adjustRightInd/>
              <w:textAlignment w:val="auto"/>
              <w:rPr>
                <w:rFonts w:cs="Calibri"/>
                <w:color w:val="0B0C0C"/>
                <w:sz w:val="18"/>
                <w:szCs w:val="18"/>
                <w:highlight w:val="cyan"/>
              </w:rPr>
            </w:pPr>
            <w:r w:rsidRPr="00F55FF3">
              <w:rPr>
                <w:rFonts w:cs="Calibri"/>
                <w:color w:val="0B0C0C"/>
                <w:sz w:val="18"/>
                <w:szCs w:val="18"/>
                <w:highlight w:val="cyan"/>
              </w:rPr>
              <w:lastRenderedPageBreak/>
              <w:t xml:space="preserve">fully vaccinated adults – people </w:t>
            </w:r>
            <w:r w:rsidR="006F4787">
              <w:rPr>
                <w:rFonts w:cs="Calibri"/>
                <w:color w:val="0B0C0C"/>
                <w:sz w:val="18"/>
                <w:szCs w:val="18"/>
                <w:highlight w:val="cyan"/>
              </w:rPr>
              <w:t>are fully vaccinated 14 days after having received the 2</w:t>
            </w:r>
            <w:r w:rsidR="006F4787" w:rsidRPr="006F4787">
              <w:rPr>
                <w:rFonts w:cs="Calibri"/>
                <w:color w:val="0B0C0C"/>
                <w:sz w:val="18"/>
                <w:szCs w:val="18"/>
                <w:highlight w:val="cyan"/>
                <w:vertAlign w:val="superscript"/>
              </w:rPr>
              <w:t>nd</w:t>
            </w:r>
            <w:r w:rsidR="006F4787">
              <w:rPr>
                <w:rFonts w:cs="Calibri"/>
                <w:color w:val="0B0C0C"/>
                <w:sz w:val="18"/>
                <w:szCs w:val="18"/>
                <w:highlight w:val="cyan"/>
              </w:rPr>
              <w:t xml:space="preserve"> dose of an </w:t>
            </w:r>
            <w:r w:rsidR="003737B4">
              <w:rPr>
                <w:rFonts w:cs="Calibri"/>
                <w:color w:val="0B0C0C"/>
                <w:sz w:val="18"/>
                <w:szCs w:val="18"/>
                <w:highlight w:val="cyan"/>
              </w:rPr>
              <w:t>approved vaccine</w:t>
            </w:r>
            <w:r w:rsidR="006F4787">
              <w:rPr>
                <w:rFonts w:cs="Calibri"/>
                <w:color w:val="0B0C0C"/>
                <w:sz w:val="18"/>
                <w:szCs w:val="18"/>
                <w:highlight w:val="cyan"/>
              </w:rPr>
              <w:t xml:space="preserve"> or one dose of the single-dose Janssen vaccine.</w:t>
            </w:r>
          </w:p>
          <w:p w14:paraId="07D2708D" w14:textId="77777777" w:rsidR="0083470B" w:rsidRPr="00F55FF3" w:rsidRDefault="0083470B" w:rsidP="001950D1">
            <w:pPr>
              <w:numPr>
                <w:ilvl w:val="0"/>
                <w:numId w:val="94"/>
              </w:numPr>
              <w:shd w:val="clear" w:color="auto" w:fill="FFFFFF"/>
              <w:overflowPunct/>
              <w:autoSpaceDE/>
              <w:autoSpaceDN/>
              <w:adjustRightInd/>
              <w:textAlignment w:val="auto"/>
              <w:rPr>
                <w:rFonts w:cs="Calibri"/>
                <w:color w:val="0B0C0C"/>
                <w:sz w:val="18"/>
                <w:szCs w:val="18"/>
                <w:highlight w:val="cyan"/>
              </w:rPr>
            </w:pPr>
            <w:r w:rsidRPr="00F55FF3">
              <w:rPr>
                <w:rFonts w:cs="Calibri"/>
                <w:color w:val="0B0C0C"/>
                <w:sz w:val="18"/>
                <w:szCs w:val="18"/>
                <w:highlight w:val="cyan"/>
              </w:rPr>
              <w:t>all children aged 5 to 18 years and 6 months, regardless of their vaccination status</w:t>
            </w:r>
          </w:p>
          <w:p w14:paraId="2F347617" w14:textId="61C7472A" w:rsidR="0083470B" w:rsidRPr="00F55FF3" w:rsidRDefault="0083470B" w:rsidP="001950D1">
            <w:pPr>
              <w:numPr>
                <w:ilvl w:val="0"/>
                <w:numId w:val="94"/>
              </w:numPr>
              <w:shd w:val="clear" w:color="auto" w:fill="FFFFFF"/>
              <w:overflowPunct/>
              <w:autoSpaceDE/>
              <w:autoSpaceDN/>
              <w:adjustRightInd/>
              <w:textAlignment w:val="auto"/>
              <w:rPr>
                <w:rFonts w:cs="Calibri"/>
                <w:color w:val="0B0C0C"/>
                <w:sz w:val="18"/>
                <w:szCs w:val="18"/>
                <w:highlight w:val="cyan"/>
              </w:rPr>
            </w:pPr>
            <w:r w:rsidRPr="00F55FF3">
              <w:rPr>
                <w:rFonts w:cs="Calibri"/>
                <w:color w:val="0B0C0C"/>
                <w:sz w:val="18"/>
                <w:szCs w:val="18"/>
                <w:highlight w:val="cyan"/>
              </w:rPr>
              <w:t xml:space="preserve">people who </w:t>
            </w:r>
            <w:r w:rsidR="003737B4">
              <w:rPr>
                <w:rFonts w:cs="Calibri"/>
                <w:color w:val="0B0C0C"/>
                <w:sz w:val="18"/>
                <w:szCs w:val="18"/>
                <w:highlight w:val="cyan"/>
              </w:rPr>
              <w:t>are not able to get vaccinated for medical reasons</w:t>
            </w:r>
          </w:p>
          <w:p w14:paraId="0AA3204C" w14:textId="1E03067A" w:rsidR="0083470B" w:rsidRPr="00F55FF3" w:rsidRDefault="0083470B" w:rsidP="001950D1">
            <w:pPr>
              <w:numPr>
                <w:ilvl w:val="0"/>
                <w:numId w:val="94"/>
              </w:numPr>
              <w:shd w:val="clear" w:color="auto" w:fill="FFFFFF"/>
              <w:overflowPunct/>
              <w:autoSpaceDE/>
              <w:autoSpaceDN/>
              <w:adjustRightInd/>
              <w:spacing w:after="60"/>
              <w:textAlignment w:val="auto"/>
              <w:rPr>
                <w:rFonts w:cs="Calibri"/>
                <w:color w:val="0B0C0C"/>
                <w:sz w:val="18"/>
                <w:szCs w:val="18"/>
                <w:highlight w:val="cyan"/>
              </w:rPr>
            </w:pPr>
            <w:r w:rsidRPr="00F55FF3">
              <w:rPr>
                <w:rFonts w:cs="Calibri"/>
                <w:color w:val="0B0C0C"/>
                <w:sz w:val="18"/>
                <w:szCs w:val="18"/>
                <w:highlight w:val="cyan"/>
              </w:rPr>
              <w:t>people taking part, or have taken part, in an approved clinical trial for a C</w:t>
            </w:r>
            <w:r w:rsidR="006273D0">
              <w:rPr>
                <w:rFonts w:cs="Calibri"/>
                <w:color w:val="0B0C0C"/>
                <w:sz w:val="18"/>
                <w:szCs w:val="18"/>
                <w:highlight w:val="cyan"/>
              </w:rPr>
              <w:t>ovid</w:t>
            </w:r>
            <w:r w:rsidRPr="00F55FF3">
              <w:rPr>
                <w:rFonts w:cs="Calibri"/>
                <w:color w:val="0B0C0C"/>
                <w:sz w:val="18"/>
                <w:szCs w:val="18"/>
                <w:highlight w:val="cyan"/>
              </w:rPr>
              <w:t>-19 vaccine</w:t>
            </w:r>
          </w:p>
          <w:p w14:paraId="37193494" w14:textId="3FE5F81C" w:rsidR="003A1C59" w:rsidRPr="00C75095" w:rsidRDefault="0083470B" w:rsidP="001950D1">
            <w:pPr>
              <w:pStyle w:val="Default"/>
              <w:numPr>
                <w:ilvl w:val="0"/>
                <w:numId w:val="95"/>
              </w:numPr>
              <w:ind w:left="357" w:hanging="357"/>
              <w:rPr>
                <w:rFonts w:asciiTheme="minorHAnsi" w:hAnsiTheme="minorHAnsi" w:cstheme="minorHAnsi"/>
                <w:color w:val="auto"/>
                <w:sz w:val="4"/>
                <w:szCs w:val="4"/>
                <w:highlight w:val="cyan"/>
              </w:rPr>
            </w:pPr>
            <w:r w:rsidRPr="00F55FF3">
              <w:rPr>
                <w:rFonts w:ascii="Calibri" w:hAnsi="Calibri" w:cs="Calibri"/>
                <w:color w:val="0B0C0C"/>
                <w:sz w:val="18"/>
                <w:szCs w:val="18"/>
                <w:highlight w:val="cyan"/>
              </w:rPr>
              <w:t>Under 5s are exempt from self-isolation and do not need to take part in daily rapid lateral flow testing.</w:t>
            </w:r>
            <w:r w:rsidR="004E17F4">
              <w:rPr>
                <w:rFonts w:ascii="Calibri" w:hAnsi="Calibri" w:cs="Calibri"/>
                <w:color w:val="0B0C0C"/>
                <w:sz w:val="18"/>
                <w:szCs w:val="18"/>
                <w:highlight w:val="cyan"/>
              </w:rPr>
              <w:t xml:space="preserve"> (</w:t>
            </w:r>
            <w:r w:rsidR="004E17F4" w:rsidRPr="004E17F4">
              <w:rPr>
                <w:rFonts w:ascii="Calibri" w:hAnsi="Calibri" w:cs="Calibri"/>
                <w:b/>
                <w:bCs/>
                <w:color w:val="0B0C0C"/>
                <w:sz w:val="18"/>
                <w:szCs w:val="18"/>
                <w:highlight w:val="cyan"/>
              </w:rPr>
              <w:t>See advice below for Cumbrian Schools in relation to under 5’s</w:t>
            </w:r>
            <w:r w:rsidR="004E17F4">
              <w:rPr>
                <w:rFonts w:ascii="Calibri" w:hAnsi="Calibri" w:cs="Calibri"/>
                <w:color w:val="0B0C0C"/>
                <w:sz w:val="18"/>
                <w:szCs w:val="18"/>
                <w:highlight w:val="cyan"/>
              </w:rPr>
              <w:t>).</w:t>
            </w:r>
          </w:p>
          <w:p w14:paraId="760D8606" w14:textId="4B47E6C4" w:rsidR="00C75095" w:rsidRDefault="00C75095" w:rsidP="001950D1">
            <w:pPr>
              <w:pStyle w:val="ListParagraph"/>
              <w:numPr>
                <w:ilvl w:val="0"/>
                <w:numId w:val="95"/>
              </w:numPr>
              <w:shd w:val="clear" w:color="auto" w:fill="FFFFFF"/>
              <w:ind w:left="357" w:hanging="357"/>
              <w:rPr>
                <w:rFonts w:asciiTheme="minorHAnsi" w:hAnsiTheme="minorHAnsi" w:cstheme="minorHAnsi"/>
                <w:color w:val="0B0C0C"/>
                <w:sz w:val="18"/>
                <w:szCs w:val="18"/>
                <w:highlight w:val="cyan"/>
              </w:rPr>
            </w:pPr>
            <w:r w:rsidRPr="00C75095">
              <w:rPr>
                <w:rFonts w:cstheme="minorHAnsi"/>
                <w:color w:val="0B0C0C"/>
                <w:sz w:val="18"/>
                <w:szCs w:val="18"/>
                <w:highlight w:val="cyan"/>
              </w:rPr>
              <w:t>A</w:t>
            </w:r>
            <w:r w:rsidRPr="00C75095">
              <w:rPr>
                <w:rFonts w:asciiTheme="minorHAnsi" w:hAnsiTheme="minorHAnsi" w:cstheme="minorHAnsi"/>
                <w:color w:val="0B0C0C"/>
                <w:sz w:val="18"/>
                <w:szCs w:val="18"/>
                <w:highlight w:val="cyan"/>
              </w:rPr>
              <w:t xml:space="preserve">nyone whose rapid </w:t>
            </w:r>
            <w:r w:rsidR="00673D2D">
              <w:rPr>
                <w:rFonts w:asciiTheme="minorHAnsi" w:hAnsiTheme="minorHAnsi" w:cstheme="minorHAnsi"/>
                <w:color w:val="0B0C0C"/>
                <w:sz w:val="18"/>
                <w:szCs w:val="18"/>
                <w:highlight w:val="cyan"/>
              </w:rPr>
              <w:t xml:space="preserve">LFD </w:t>
            </w:r>
            <w:r w:rsidRPr="00C75095">
              <w:rPr>
                <w:rFonts w:asciiTheme="minorHAnsi" w:hAnsiTheme="minorHAnsi" w:cstheme="minorHAnsi"/>
                <w:color w:val="0B0C0C"/>
                <w:sz w:val="18"/>
                <w:szCs w:val="18"/>
                <w:highlight w:val="cyan"/>
              </w:rPr>
              <w:t>test comes back positive or who develops C</w:t>
            </w:r>
            <w:r w:rsidRPr="00C75095">
              <w:rPr>
                <w:rFonts w:cstheme="minorHAnsi"/>
                <w:color w:val="0B0C0C"/>
                <w:sz w:val="18"/>
                <w:szCs w:val="18"/>
                <w:highlight w:val="cyan"/>
              </w:rPr>
              <w:t>ovid</w:t>
            </w:r>
            <w:r w:rsidRPr="00C75095">
              <w:rPr>
                <w:rFonts w:asciiTheme="minorHAnsi" w:hAnsiTheme="minorHAnsi" w:cstheme="minorHAnsi"/>
                <w:color w:val="0B0C0C"/>
                <w:sz w:val="18"/>
                <w:szCs w:val="18"/>
                <w:highlight w:val="cyan"/>
              </w:rPr>
              <w:t>-19 symptoms should self-isolate</w:t>
            </w:r>
            <w:r w:rsidR="00673D2D">
              <w:rPr>
                <w:rFonts w:asciiTheme="minorHAnsi" w:hAnsiTheme="minorHAnsi" w:cstheme="minorHAnsi"/>
                <w:color w:val="0B0C0C"/>
                <w:sz w:val="18"/>
                <w:szCs w:val="18"/>
                <w:highlight w:val="cyan"/>
              </w:rPr>
              <w:t xml:space="preserve"> immediately</w:t>
            </w:r>
            <w:r w:rsidRPr="00C75095">
              <w:rPr>
                <w:rFonts w:asciiTheme="minorHAnsi" w:hAnsiTheme="minorHAnsi" w:cstheme="minorHAnsi"/>
                <w:color w:val="0B0C0C"/>
                <w:sz w:val="18"/>
                <w:szCs w:val="18"/>
                <w:highlight w:val="cyan"/>
              </w:rPr>
              <w:t xml:space="preserve"> and </w:t>
            </w:r>
            <w:r w:rsidR="00673D2D">
              <w:rPr>
                <w:rFonts w:asciiTheme="minorHAnsi" w:hAnsiTheme="minorHAnsi" w:cstheme="minorHAnsi"/>
                <w:color w:val="0B0C0C"/>
                <w:sz w:val="18"/>
                <w:szCs w:val="18"/>
                <w:highlight w:val="cyan"/>
              </w:rPr>
              <w:t>book</w:t>
            </w:r>
            <w:r w:rsidRPr="00C75095">
              <w:rPr>
                <w:rFonts w:asciiTheme="minorHAnsi" w:hAnsiTheme="minorHAnsi" w:cstheme="minorHAnsi"/>
                <w:color w:val="0B0C0C"/>
                <w:sz w:val="18"/>
                <w:szCs w:val="18"/>
                <w:highlight w:val="cyan"/>
              </w:rPr>
              <w:t xml:space="preserve"> a confirmatory PCR test to verify the result. If the PCR result comes back positive, contacts must self-isolate for 10 </w:t>
            </w:r>
            <w:r w:rsidR="00CB36B9">
              <w:rPr>
                <w:rFonts w:asciiTheme="minorHAnsi" w:hAnsiTheme="minorHAnsi" w:cstheme="minorHAnsi"/>
                <w:color w:val="0B0C0C"/>
                <w:sz w:val="18"/>
                <w:szCs w:val="18"/>
                <w:highlight w:val="cyan"/>
              </w:rPr>
              <w:t xml:space="preserve">full </w:t>
            </w:r>
            <w:r w:rsidRPr="00C75095">
              <w:rPr>
                <w:rFonts w:asciiTheme="minorHAnsi" w:hAnsiTheme="minorHAnsi" w:cstheme="minorHAnsi"/>
                <w:color w:val="0B0C0C"/>
                <w:sz w:val="18"/>
                <w:szCs w:val="18"/>
                <w:highlight w:val="cyan"/>
              </w:rPr>
              <w:t xml:space="preserve">days from the day they took the positive </w:t>
            </w:r>
            <w:r w:rsidR="00CB36B9">
              <w:rPr>
                <w:rFonts w:asciiTheme="minorHAnsi" w:hAnsiTheme="minorHAnsi" w:cstheme="minorHAnsi"/>
                <w:color w:val="0B0C0C"/>
                <w:sz w:val="18"/>
                <w:szCs w:val="18"/>
                <w:highlight w:val="cyan"/>
              </w:rPr>
              <w:t xml:space="preserve">PCR </w:t>
            </w:r>
            <w:r w:rsidRPr="00C75095">
              <w:rPr>
                <w:rFonts w:asciiTheme="minorHAnsi" w:hAnsiTheme="minorHAnsi" w:cstheme="minorHAnsi"/>
                <w:color w:val="0B0C0C"/>
                <w:sz w:val="18"/>
                <w:szCs w:val="18"/>
                <w:highlight w:val="cyan"/>
              </w:rPr>
              <w:t>test or developed symptoms. They do not need to continue taking rapid tests during that 10 day isolation period. If the PCR result comes back negative, contacts can leave self-isolation but should continue to take rapid tests for the remainder of the 7 days.</w:t>
            </w:r>
          </w:p>
          <w:p w14:paraId="5A054BF3" w14:textId="108AF6BB" w:rsidR="00CB36B9" w:rsidRPr="00571BF7" w:rsidRDefault="00CB36B9" w:rsidP="001950D1">
            <w:pPr>
              <w:pStyle w:val="ListParagraph"/>
              <w:numPr>
                <w:ilvl w:val="0"/>
                <w:numId w:val="95"/>
              </w:numPr>
              <w:shd w:val="clear" w:color="auto" w:fill="FFFFFF"/>
              <w:ind w:left="357" w:hanging="357"/>
              <w:rPr>
                <w:rFonts w:asciiTheme="minorHAnsi" w:hAnsiTheme="minorHAnsi" w:cstheme="minorHAnsi"/>
                <w:b/>
                <w:bCs/>
                <w:color w:val="0B0C0C"/>
                <w:sz w:val="18"/>
                <w:szCs w:val="18"/>
                <w:highlight w:val="cyan"/>
              </w:rPr>
            </w:pPr>
            <w:r w:rsidRPr="00571BF7">
              <w:rPr>
                <w:rFonts w:asciiTheme="minorHAnsi" w:hAnsiTheme="minorHAnsi" w:cstheme="minorHAnsi"/>
                <w:b/>
                <w:bCs/>
                <w:color w:val="0B0C0C"/>
                <w:sz w:val="18"/>
                <w:szCs w:val="18"/>
                <w:highlight w:val="cyan"/>
              </w:rPr>
              <w:t>Daily LFD testing is not mandatory; only strongly advised.  If individuals are eligible for daily LFD testing but cannot access test kits or do not want to do it, they will not be required to self-isolate instead.</w:t>
            </w:r>
          </w:p>
          <w:p w14:paraId="3E281157" w14:textId="5859C2CE" w:rsidR="006F4787" w:rsidRPr="00C75095" w:rsidRDefault="006F4787" w:rsidP="001950D1">
            <w:pPr>
              <w:pStyle w:val="ListParagraph"/>
              <w:numPr>
                <w:ilvl w:val="0"/>
                <w:numId w:val="95"/>
              </w:numPr>
              <w:shd w:val="clear" w:color="auto" w:fill="FFFFFF"/>
              <w:ind w:left="357" w:hanging="357"/>
              <w:rPr>
                <w:rFonts w:asciiTheme="minorHAnsi" w:hAnsiTheme="minorHAnsi" w:cstheme="minorHAnsi"/>
                <w:color w:val="0B0C0C"/>
                <w:sz w:val="18"/>
                <w:szCs w:val="18"/>
                <w:highlight w:val="cyan"/>
              </w:rPr>
            </w:pPr>
            <w:r>
              <w:rPr>
                <w:rFonts w:asciiTheme="minorHAnsi" w:hAnsiTheme="minorHAnsi" w:cstheme="minorHAnsi"/>
                <w:color w:val="0B0C0C"/>
                <w:sz w:val="18"/>
                <w:szCs w:val="18"/>
                <w:highlight w:val="cyan"/>
              </w:rPr>
              <w:t>Adults who are fully vaccinated and children between the ages of 5 and 18 years + six months who are currently isolating due to being a contact of someone that has tested positive for the Omicron variant, will be able to switch over the daily testing instead.</w:t>
            </w:r>
          </w:p>
          <w:p w14:paraId="08B05E51" w14:textId="77777777" w:rsidR="00E6735D" w:rsidRDefault="00C75095" w:rsidP="00E6735D">
            <w:pPr>
              <w:pStyle w:val="ListParagraph"/>
              <w:numPr>
                <w:ilvl w:val="0"/>
                <w:numId w:val="54"/>
              </w:numPr>
              <w:rPr>
                <w:sz w:val="18"/>
                <w:szCs w:val="18"/>
              </w:rPr>
            </w:pPr>
            <w:r w:rsidRPr="00C75095">
              <w:rPr>
                <w:rFonts w:asciiTheme="minorHAnsi" w:hAnsiTheme="minorHAnsi" w:cstheme="minorHAnsi"/>
                <w:color w:val="0B0C0C"/>
                <w:sz w:val="18"/>
                <w:szCs w:val="18"/>
                <w:highlight w:val="cyan"/>
              </w:rPr>
              <w:t>Anyone identified as a contact with a negative rapid lateral flow result is strongly advised to limit close contact with other people outside their household</w:t>
            </w:r>
            <w:r w:rsidR="00E6735D">
              <w:rPr>
                <w:rFonts w:asciiTheme="minorHAnsi" w:hAnsiTheme="minorHAnsi" w:cstheme="minorHAnsi"/>
                <w:color w:val="0B0C0C"/>
                <w:sz w:val="18"/>
                <w:szCs w:val="18"/>
                <w:highlight w:val="cyan"/>
              </w:rPr>
              <w:t xml:space="preserve"> by following </w:t>
            </w:r>
            <w:hyperlink r:id="rId51" w:history="1">
              <w:r w:rsidR="00E6735D" w:rsidRPr="00734ADE">
                <w:rPr>
                  <w:rStyle w:val="Hyperlink"/>
                  <w:sz w:val="18"/>
                  <w:szCs w:val="18"/>
                </w:rPr>
                <w:t>Coronavirus: how to stay safe and help prevent the spread</w:t>
              </w:r>
            </w:hyperlink>
            <w:r w:rsidR="00E6735D" w:rsidRPr="00AA6230">
              <w:rPr>
                <w:sz w:val="18"/>
                <w:szCs w:val="18"/>
              </w:rPr>
              <w:t xml:space="preserve">.  As well as getting a PCR test, they </w:t>
            </w:r>
            <w:r w:rsidR="00E6735D">
              <w:rPr>
                <w:sz w:val="18"/>
                <w:szCs w:val="18"/>
              </w:rPr>
              <w:t>will be encouraged to follow</w:t>
            </w:r>
            <w:r w:rsidR="00E6735D" w:rsidRPr="00AA6230">
              <w:rPr>
                <w:sz w:val="18"/>
                <w:szCs w:val="18"/>
              </w:rPr>
              <w:t xml:space="preserve"> </w:t>
            </w:r>
            <w:hyperlink r:id="rId52" w:anchor="keeping-yourself-and-others-safe" w:history="1">
              <w:r w:rsidR="00E6735D" w:rsidRPr="00734ADE">
                <w:rPr>
                  <w:rStyle w:val="Hyperlink"/>
                  <w:sz w:val="18"/>
                  <w:szCs w:val="18"/>
                </w:rPr>
                <w:t>keeping yourself and others safe</w:t>
              </w:r>
            </w:hyperlink>
            <w:r w:rsidR="00E6735D" w:rsidRPr="00AA6230">
              <w:rPr>
                <w:sz w:val="18"/>
                <w:szCs w:val="18"/>
              </w:rPr>
              <w:t xml:space="preserve"> by:</w:t>
            </w:r>
          </w:p>
          <w:p w14:paraId="711EEC44" w14:textId="77777777" w:rsidR="00E6735D" w:rsidRPr="00AA6230" w:rsidRDefault="00E6735D" w:rsidP="00E6735D">
            <w:pPr>
              <w:pStyle w:val="ListParagraph"/>
              <w:ind w:left="360"/>
              <w:rPr>
                <w:sz w:val="4"/>
                <w:szCs w:val="4"/>
              </w:rPr>
            </w:pPr>
          </w:p>
          <w:p w14:paraId="4A5AD84D" w14:textId="77777777" w:rsidR="00E6735D" w:rsidRPr="00AA6230" w:rsidRDefault="00E6735D" w:rsidP="00E6735D">
            <w:pPr>
              <w:pStyle w:val="ListParagraph"/>
              <w:numPr>
                <w:ilvl w:val="0"/>
                <w:numId w:val="59"/>
              </w:numPr>
              <w:rPr>
                <w:sz w:val="18"/>
                <w:szCs w:val="18"/>
              </w:rPr>
            </w:pPr>
            <w:r w:rsidRPr="00AA6230">
              <w:rPr>
                <w:sz w:val="18"/>
                <w:szCs w:val="18"/>
              </w:rPr>
              <w:t>limiting close contact with other people outside their household, especially in enclosed spaces;</w:t>
            </w:r>
          </w:p>
          <w:p w14:paraId="1A28D585" w14:textId="77777777" w:rsidR="00E6735D" w:rsidRPr="00AA6230" w:rsidRDefault="00E6735D" w:rsidP="00E6735D">
            <w:pPr>
              <w:pStyle w:val="ListParagraph"/>
              <w:numPr>
                <w:ilvl w:val="0"/>
                <w:numId w:val="59"/>
              </w:numPr>
              <w:rPr>
                <w:sz w:val="18"/>
                <w:szCs w:val="18"/>
              </w:rPr>
            </w:pPr>
            <w:r w:rsidRPr="00AA6230">
              <w:rPr>
                <w:sz w:val="18"/>
                <w:szCs w:val="18"/>
              </w:rPr>
              <w:t>wearing a face covering in enclosed spaces and where they are unable to maintain social distancing</w:t>
            </w:r>
            <w:r>
              <w:rPr>
                <w:sz w:val="18"/>
                <w:szCs w:val="18"/>
              </w:rPr>
              <w:t xml:space="preserve"> </w:t>
            </w:r>
            <w:r w:rsidRPr="00264604">
              <w:rPr>
                <w:rFonts w:cstheme="minorHAnsi"/>
                <w:sz w:val="18"/>
                <w:szCs w:val="18"/>
              </w:rPr>
              <w:t xml:space="preserve">unless </w:t>
            </w:r>
            <w:hyperlink r:id="rId53" w:anchor="exemptions" w:history="1">
              <w:r w:rsidRPr="00734ADE">
                <w:rPr>
                  <w:rStyle w:val="Hyperlink"/>
                  <w:rFonts w:asciiTheme="minorHAnsi" w:hAnsiTheme="minorHAnsi" w:cstheme="minorHAnsi"/>
                  <w:sz w:val="18"/>
                  <w:szCs w:val="18"/>
                </w:rPr>
                <w:t>exempt</w:t>
              </w:r>
            </w:hyperlink>
            <w:r w:rsidRPr="00AA6230">
              <w:rPr>
                <w:sz w:val="18"/>
                <w:szCs w:val="18"/>
              </w:rPr>
              <w:t>;</w:t>
            </w:r>
          </w:p>
          <w:p w14:paraId="2B941719" w14:textId="77777777" w:rsidR="00E6735D" w:rsidRDefault="00E6735D" w:rsidP="00E6735D">
            <w:pPr>
              <w:pStyle w:val="ListParagraph"/>
              <w:numPr>
                <w:ilvl w:val="0"/>
                <w:numId w:val="59"/>
              </w:numPr>
              <w:rPr>
                <w:sz w:val="18"/>
                <w:szCs w:val="18"/>
              </w:rPr>
            </w:pPr>
            <w:r w:rsidRPr="00AA6230">
              <w:rPr>
                <w:sz w:val="18"/>
                <w:szCs w:val="18"/>
              </w:rPr>
              <w:t>limiting contact with anyone who is clinically extremely vulnerable;</w:t>
            </w:r>
          </w:p>
          <w:p w14:paraId="6B46F45E" w14:textId="77777777" w:rsidR="00E6735D" w:rsidRPr="00AA6230" w:rsidRDefault="00E6735D" w:rsidP="00E6735D">
            <w:pPr>
              <w:pStyle w:val="ListParagraph"/>
              <w:numPr>
                <w:ilvl w:val="0"/>
                <w:numId w:val="59"/>
              </w:numPr>
              <w:rPr>
                <w:sz w:val="18"/>
                <w:szCs w:val="18"/>
              </w:rPr>
            </w:pPr>
            <w:r>
              <w:rPr>
                <w:sz w:val="18"/>
                <w:szCs w:val="18"/>
              </w:rPr>
              <w:t>continuing to practice good hand/respiratory hygiene;</w:t>
            </w:r>
          </w:p>
          <w:p w14:paraId="1C19B5A2" w14:textId="77777777" w:rsidR="00E6735D" w:rsidRPr="00AA6230" w:rsidRDefault="00E6735D" w:rsidP="00E6735D">
            <w:pPr>
              <w:pStyle w:val="ListParagraph"/>
              <w:numPr>
                <w:ilvl w:val="0"/>
                <w:numId w:val="59"/>
              </w:numPr>
              <w:rPr>
                <w:sz w:val="18"/>
                <w:szCs w:val="18"/>
              </w:rPr>
            </w:pPr>
            <w:r w:rsidRPr="00AA6230">
              <w:rPr>
                <w:sz w:val="18"/>
                <w:szCs w:val="18"/>
              </w:rPr>
              <w:t>taking part in twice weekly LFD testing</w:t>
            </w:r>
            <w:r>
              <w:rPr>
                <w:sz w:val="18"/>
                <w:szCs w:val="18"/>
              </w:rPr>
              <w:t>.</w:t>
            </w:r>
          </w:p>
          <w:p w14:paraId="6EBE2D89" w14:textId="749849B4" w:rsidR="00593CE9" w:rsidRDefault="00593CE9" w:rsidP="001950D1">
            <w:pPr>
              <w:pStyle w:val="ListParagraph"/>
              <w:numPr>
                <w:ilvl w:val="0"/>
                <w:numId w:val="95"/>
              </w:numPr>
              <w:shd w:val="clear" w:color="auto" w:fill="FFFFFF"/>
              <w:ind w:left="357" w:hanging="357"/>
              <w:rPr>
                <w:rFonts w:asciiTheme="minorHAnsi" w:hAnsiTheme="minorHAnsi" w:cstheme="minorHAnsi"/>
                <w:color w:val="0B0C0C"/>
                <w:sz w:val="18"/>
                <w:szCs w:val="18"/>
                <w:highlight w:val="cyan"/>
              </w:rPr>
            </w:pPr>
            <w:r>
              <w:rPr>
                <w:rFonts w:asciiTheme="minorHAnsi" w:hAnsiTheme="minorHAnsi" w:cstheme="minorHAnsi"/>
                <w:color w:val="0B0C0C"/>
                <w:sz w:val="18"/>
                <w:szCs w:val="18"/>
                <w:highlight w:val="cyan"/>
              </w:rPr>
              <w:t>Pupils with SEND identified as close contacts should be supported by their school and their families to agree the most appropriate route for testing including, where appropriate, additional support to assist swabbing</w:t>
            </w:r>
            <w:r w:rsidR="00014F8F">
              <w:rPr>
                <w:rFonts w:asciiTheme="minorHAnsi" w:hAnsiTheme="minorHAnsi" w:cstheme="minorHAnsi"/>
                <w:color w:val="0B0C0C"/>
                <w:sz w:val="18"/>
                <w:szCs w:val="18"/>
                <w:highlight w:val="cyan"/>
              </w:rPr>
              <w:t xml:space="preserve">.  For further information please see </w:t>
            </w:r>
            <w:hyperlink r:id="rId54" w:history="1">
              <w:r w:rsidR="00014F8F" w:rsidRPr="00014F8F">
                <w:rPr>
                  <w:rStyle w:val="Hyperlink"/>
                  <w:rFonts w:asciiTheme="minorHAnsi" w:hAnsiTheme="minorHAnsi" w:cstheme="minorHAnsi"/>
                  <w:sz w:val="18"/>
                  <w:szCs w:val="18"/>
                  <w:highlight w:val="cyan"/>
                </w:rPr>
                <w:t>SEND guidance</w:t>
              </w:r>
            </w:hyperlink>
            <w:r w:rsidR="00014F8F">
              <w:rPr>
                <w:rFonts w:asciiTheme="minorHAnsi" w:hAnsiTheme="minorHAnsi" w:cstheme="minorHAnsi"/>
                <w:color w:val="0B0C0C"/>
                <w:sz w:val="18"/>
                <w:szCs w:val="18"/>
                <w:highlight w:val="cyan"/>
              </w:rPr>
              <w:t>.</w:t>
            </w:r>
          </w:p>
          <w:p w14:paraId="71C0F444" w14:textId="77777777" w:rsidR="004202BC" w:rsidRPr="004202BC" w:rsidRDefault="00653C99" w:rsidP="001950D1">
            <w:pPr>
              <w:pStyle w:val="ListParagraph"/>
              <w:numPr>
                <w:ilvl w:val="0"/>
                <w:numId w:val="95"/>
              </w:numPr>
              <w:shd w:val="clear" w:color="auto" w:fill="FFFFFF"/>
              <w:ind w:left="357" w:hanging="357"/>
              <w:rPr>
                <w:rFonts w:asciiTheme="minorHAnsi" w:hAnsiTheme="minorHAnsi" w:cstheme="minorHAnsi"/>
                <w:color w:val="0B0C0C"/>
                <w:sz w:val="18"/>
                <w:szCs w:val="18"/>
                <w:highlight w:val="cyan"/>
              </w:rPr>
            </w:pPr>
            <w:r w:rsidRPr="00653C99">
              <w:rPr>
                <w:sz w:val="18"/>
                <w:szCs w:val="18"/>
                <w:highlight w:val="cyan"/>
              </w:rPr>
              <w:t>There is no need for primary age pupils (those in year 6 and below) to regularly test, unless they have been identified as a contact for someone who has tested positive for Covid-19 and therefore advised to take lateral flow tests every day for 7 days.</w:t>
            </w:r>
            <w:r>
              <w:rPr>
                <w:sz w:val="18"/>
                <w:szCs w:val="18"/>
                <w:highlight w:val="cyan"/>
              </w:rPr>
              <w:t xml:space="preserve">  </w:t>
            </w:r>
            <w:r>
              <w:rPr>
                <w:rFonts w:cs="Calibri"/>
                <w:color w:val="0B0C0C"/>
                <w:sz w:val="18"/>
                <w:szCs w:val="18"/>
                <w:highlight w:val="cyan"/>
              </w:rPr>
              <w:t>(</w:t>
            </w:r>
            <w:r w:rsidRPr="004E17F4">
              <w:rPr>
                <w:rFonts w:cs="Calibri"/>
                <w:b/>
                <w:bCs/>
                <w:color w:val="0B0C0C"/>
                <w:sz w:val="18"/>
                <w:szCs w:val="18"/>
                <w:highlight w:val="cyan"/>
              </w:rPr>
              <w:t xml:space="preserve">See advice below </w:t>
            </w:r>
          </w:p>
          <w:p w14:paraId="115065B8" w14:textId="042A9C75" w:rsidR="00653C99" w:rsidRPr="00653C99" w:rsidRDefault="00653C99" w:rsidP="004202BC">
            <w:pPr>
              <w:pStyle w:val="ListParagraph"/>
              <w:shd w:val="clear" w:color="auto" w:fill="FFFFFF"/>
              <w:ind w:left="357"/>
              <w:rPr>
                <w:rFonts w:asciiTheme="minorHAnsi" w:hAnsiTheme="minorHAnsi" w:cstheme="minorHAnsi"/>
                <w:color w:val="0B0C0C"/>
                <w:sz w:val="18"/>
                <w:szCs w:val="18"/>
                <w:highlight w:val="cyan"/>
              </w:rPr>
            </w:pPr>
            <w:r w:rsidRPr="004E17F4">
              <w:rPr>
                <w:rFonts w:cs="Calibri"/>
                <w:b/>
                <w:bCs/>
                <w:color w:val="0B0C0C"/>
                <w:sz w:val="18"/>
                <w:szCs w:val="18"/>
                <w:highlight w:val="cyan"/>
              </w:rPr>
              <w:t xml:space="preserve">in relation to </w:t>
            </w:r>
            <w:r>
              <w:rPr>
                <w:rFonts w:cs="Calibri"/>
                <w:b/>
                <w:bCs/>
                <w:color w:val="0B0C0C"/>
                <w:sz w:val="18"/>
                <w:szCs w:val="18"/>
                <w:highlight w:val="cyan"/>
              </w:rPr>
              <w:t>primary school pupils</w:t>
            </w:r>
            <w:r>
              <w:rPr>
                <w:rFonts w:cs="Calibri"/>
                <w:color w:val="0B0C0C"/>
                <w:sz w:val="18"/>
                <w:szCs w:val="18"/>
                <w:highlight w:val="cyan"/>
              </w:rPr>
              <w:t>).</w:t>
            </w:r>
          </w:p>
          <w:p w14:paraId="22EA072E" w14:textId="1D534B1D" w:rsidR="00C75095" w:rsidRPr="00C75095" w:rsidRDefault="00C75095" w:rsidP="001950D1">
            <w:pPr>
              <w:pStyle w:val="ListParagraph"/>
              <w:numPr>
                <w:ilvl w:val="0"/>
                <w:numId w:val="95"/>
              </w:numPr>
              <w:shd w:val="clear" w:color="auto" w:fill="FFFFFF"/>
              <w:ind w:left="357" w:hanging="357"/>
              <w:rPr>
                <w:rFonts w:asciiTheme="minorHAnsi" w:hAnsiTheme="minorHAnsi" w:cstheme="minorHAnsi"/>
                <w:color w:val="0B0C0C"/>
                <w:sz w:val="18"/>
                <w:szCs w:val="18"/>
                <w:highlight w:val="cyan"/>
              </w:rPr>
            </w:pPr>
            <w:r w:rsidRPr="00EA617B">
              <w:rPr>
                <w:rFonts w:asciiTheme="minorHAnsi" w:hAnsiTheme="minorHAnsi" w:cstheme="minorHAnsi"/>
                <w:b/>
                <w:bCs/>
                <w:color w:val="0B0C0C"/>
                <w:sz w:val="18"/>
                <w:szCs w:val="18"/>
                <w:highlight w:val="cyan"/>
              </w:rPr>
              <w:t>Unvaccinated</w:t>
            </w:r>
            <w:r w:rsidRPr="00C75095">
              <w:rPr>
                <w:rFonts w:asciiTheme="minorHAnsi" w:hAnsiTheme="minorHAnsi" w:cstheme="minorHAnsi"/>
                <w:color w:val="0B0C0C"/>
                <w:sz w:val="18"/>
                <w:szCs w:val="18"/>
                <w:highlight w:val="cyan"/>
              </w:rPr>
              <w:t xml:space="preserve"> adults are not eligible for this new daily testing policy, they must </w:t>
            </w:r>
            <w:r w:rsidR="000E31A8">
              <w:rPr>
                <w:rFonts w:asciiTheme="minorHAnsi" w:hAnsiTheme="minorHAnsi" w:cstheme="minorHAnsi"/>
                <w:color w:val="0B0C0C"/>
                <w:sz w:val="18"/>
                <w:szCs w:val="18"/>
                <w:highlight w:val="cyan"/>
              </w:rPr>
              <w:t xml:space="preserve">isolate immediately seek a PCR test and </w:t>
            </w:r>
            <w:r w:rsidRPr="00C75095">
              <w:rPr>
                <w:rFonts w:asciiTheme="minorHAnsi" w:hAnsiTheme="minorHAnsi" w:cstheme="minorHAnsi"/>
                <w:color w:val="0B0C0C"/>
                <w:sz w:val="18"/>
                <w:szCs w:val="18"/>
                <w:highlight w:val="cyan"/>
              </w:rPr>
              <w:t>self-isolate for 10 days if they are a contact of someone who tests positive for C</w:t>
            </w:r>
            <w:r w:rsidRPr="00C75095">
              <w:rPr>
                <w:rFonts w:cstheme="minorHAnsi"/>
                <w:color w:val="0B0C0C"/>
                <w:sz w:val="18"/>
                <w:szCs w:val="18"/>
                <w:highlight w:val="cyan"/>
              </w:rPr>
              <w:t>ovid</w:t>
            </w:r>
            <w:r w:rsidRPr="00C75095">
              <w:rPr>
                <w:rFonts w:asciiTheme="minorHAnsi" w:hAnsiTheme="minorHAnsi" w:cstheme="minorHAnsi"/>
                <w:color w:val="0B0C0C"/>
                <w:sz w:val="18"/>
                <w:szCs w:val="18"/>
                <w:highlight w:val="cyan"/>
              </w:rPr>
              <w:t xml:space="preserve">-19 </w:t>
            </w:r>
            <w:r w:rsidR="00EA617B">
              <w:rPr>
                <w:rFonts w:asciiTheme="minorHAnsi" w:hAnsiTheme="minorHAnsi" w:cstheme="minorHAnsi"/>
                <w:color w:val="0B0C0C"/>
                <w:sz w:val="18"/>
                <w:szCs w:val="18"/>
                <w:highlight w:val="cyan"/>
              </w:rPr>
              <w:t>(regardless of the variant)</w:t>
            </w:r>
            <w:r w:rsidR="004001F1">
              <w:rPr>
                <w:rFonts w:asciiTheme="minorHAnsi" w:hAnsiTheme="minorHAnsi" w:cstheme="minorHAnsi"/>
                <w:color w:val="0B0C0C"/>
                <w:sz w:val="18"/>
                <w:szCs w:val="18"/>
                <w:highlight w:val="cyan"/>
              </w:rPr>
              <w:t xml:space="preserve">. </w:t>
            </w:r>
            <w:bookmarkEnd w:id="5"/>
          </w:p>
          <w:p w14:paraId="75C7E2D3" w14:textId="77777777" w:rsidR="00522BEF" w:rsidRPr="00134932" w:rsidRDefault="00522BEF" w:rsidP="00522BEF">
            <w:pPr>
              <w:pStyle w:val="ListParagraph"/>
              <w:numPr>
                <w:ilvl w:val="0"/>
                <w:numId w:val="54"/>
              </w:numPr>
              <w:shd w:val="clear" w:color="auto" w:fill="FFFFFF"/>
              <w:overflowPunct/>
              <w:autoSpaceDE/>
              <w:autoSpaceDN/>
              <w:adjustRightInd/>
              <w:ind w:left="357" w:hanging="357"/>
              <w:textAlignment w:val="auto"/>
              <w:rPr>
                <w:rFonts w:asciiTheme="minorHAnsi" w:hAnsiTheme="minorHAnsi" w:cstheme="minorHAnsi"/>
                <w:color w:val="0B0C0C"/>
                <w:sz w:val="18"/>
                <w:szCs w:val="18"/>
                <w:highlight w:val="cyan"/>
              </w:rPr>
            </w:pPr>
            <w:r w:rsidRPr="00134932">
              <w:rPr>
                <w:rFonts w:asciiTheme="minorHAnsi" w:hAnsiTheme="minorHAnsi" w:cstheme="minorHAnsi"/>
                <w:color w:val="0B0C0C"/>
                <w:sz w:val="18"/>
                <w:szCs w:val="18"/>
                <w:highlight w:val="cyan"/>
              </w:rPr>
              <w:lastRenderedPageBreak/>
              <w:t>People will be contacted by NHS Test and Trace by phone, email or text or they will receive a notification from the NHS C</w:t>
            </w:r>
            <w:r>
              <w:rPr>
                <w:rFonts w:asciiTheme="minorHAnsi" w:hAnsiTheme="minorHAnsi" w:cstheme="minorHAnsi"/>
                <w:color w:val="0B0C0C"/>
                <w:sz w:val="18"/>
                <w:szCs w:val="18"/>
                <w:highlight w:val="cyan"/>
              </w:rPr>
              <w:t>ovid</w:t>
            </w:r>
            <w:r w:rsidRPr="00134932">
              <w:rPr>
                <w:rFonts w:asciiTheme="minorHAnsi" w:hAnsiTheme="minorHAnsi" w:cstheme="minorHAnsi"/>
                <w:color w:val="0B0C0C"/>
                <w:sz w:val="18"/>
                <w:szCs w:val="18"/>
                <w:highlight w:val="cyan"/>
              </w:rPr>
              <w:t>-19 app to tell them they are a contact of someone who tested positive and what action they need to take.</w:t>
            </w:r>
          </w:p>
          <w:p w14:paraId="5D02F4F8" w14:textId="0F8FC8E9" w:rsidR="003A1C59" w:rsidRPr="00027248" w:rsidRDefault="00522BEF" w:rsidP="00522BEF">
            <w:pPr>
              <w:pStyle w:val="ListParagraph"/>
              <w:numPr>
                <w:ilvl w:val="0"/>
                <w:numId w:val="54"/>
              </w:numPr>
              <w:rPr>
                <w:sz w:val="18"/>
                <w:szCs w:val="18"/>
              </w:rPr>
            </w:pPr>
            <w:r w:rsidRPr="00134932">
              <w:rPr>
                <w:rFonts w:asciiTheme="minorHAnsi" w:hAnsiTheme="minorHAnsi" w:cstheme="minorHAnsi"/>
                <w:color w:val="0B0C0C"/>
                <w:sz w:val="18"/>
                <w:szCs w:val="18"/>
                <w:highlight w:val="cyan"/>
              </w:rPr>
              <w:t xml:space="preserve">They will be advised to get a box of 7 lateral flow tests free of charge from NHS Test and Trace either through pharmacies, schools or home delivery by ordering online. People are encouraged to use the tests they already have at home before ordering more. People should take these tests from the day they are notified as being a contact and report their results to </w:t>
            </w:r>
            <w:hyperlink r:id="rId55" w:history="1">
              <w:r w:rsidRPr="00014F8F">
                <w:rPr>
                  <w:rStyle w:val="Hyperlink"/>
                  <w:rFonts w:asciiTheme="minorHAnsi" w:hAnsiTheme="minorHAnsi" w:cstheme="minorHAnsi"/>
                  <w:sz w:val="18"/>
                  <w:szCs w:val="18"/>
                  <w:highlight w:val="cyan"/>
                </w:rPr>
                <w:t>NHS Test and Trace</w:t>
              </w:r>
            </w:hyperlink>
            <w:r w:rsidRPr="00134932">
              <w:rPr>
                <w:rFonts w:asciiTheme="minorHAnsi" w:hAnsiTheme="minorHAnsi" w:cstheme="minorHAnsi"/>
                <w:color w:val="0B0C0C"/>
                <w:sz w:val="18"/>
                <w:szCs w:val="18"/>
                <w:highlight w:val="cyan"/>
              </w:rPr>
              <w:t xml:space="preserve"> or by calling 119.</w:t>
            </w:r>
            <w:r w:rsidR="003A1C59">
              <w:rPr>
                <w:sz w:val="18"/>
                <w:szCs w:val="18"/>
              </w:rPr>
              <w:t xml:space="preserve"> </w:t>
            </w:r>
          </w:p>
          <w:p w14:paraId="557CBAD0" w14:textId="77777777" w:rsidR="003A1C59" w:rsidRPr="00AA6230" w:rsidRDefault="003A1C59" w:rsidP="00FB7D13">
            <w:pPr>
              <w:pStyle w:val="ListParagraph"/>
              <w:numPr>
                <w:ilvl w:val="0"/>
                <w:numId w:val="54"/>
              </w:numPr>
              <w:rPr>
                <w:sz w:val="18"/>
                <w:szCs w:val="18"/>
              </w:rPr>
            </w:pPr>
            <w:r w:rsidRPr="00AA6230">
              <w:rPr>
                <w:sz w:val="18"/>
                <w:szCs w:val="18"/>
              </w:rPr>
              <w:t xml:space="preserve">They should not arrange to have a PCR test if they have previously received a positive PCR test result in the last 90 days, unless they develop any new symptoms of </w:t>
            </w:r>
            <w:r w:rsidR="00FA09F7">
              <w:rPr>
                <w:sz w:val="18"/>
                <w:szCs w:val="18"/>
              </w:rPr>
              <w:t>Covid</w:t>
            </w:r>
            <w:r w:rsidRPr="00AA6230">
              <w:rPr>
                <w:sz w:val="18"/>
                <w:szCs w:val="18"/>
              </w:rPr>
              <w:t xml:space="preserve">-19, as it is possible for PCR tests to remain positive for some time after </w:t>
            </w:r>
            <w:r w:rsidR="00FA09F7">
              <w:rPr>
                <w:sz w:val="18"/>
                <w:szCs w:val="18"/>
              </w:rPr>
              <w:t>Covid</w:t>
            </w:r>
            <w:r w:rsidRPr="00AA6230">
              <w:rPr>
                <w:sz w:val="18"/>
                <w:szCs w:val="18"/>
              </w:rPr>
              <w:t>-19 infection.</w:t>
            </w:r>
          </w:p>
          <w:p w14:paraId="1CCEAB6F" w14:textId="73257F8A" w:rsidR="003A1C59" w:rsidRPr="00E6735D" w:rsidRDefault="003A1C59" w:rsidP="00E6735D">
            <w:pPr>
              <w:pStyle w:val="ListParagraph"/>
              <w:numPr>
                <w:ilvl w:val="0"/>
                <w:numId w:val="54"/>
              </w:numPr>
              <w:rPr>
                <w:sz w:val="18"/>
                <w:szCs w:val="18"/>
              </w:rPr>
            </w:pPr>
            <w:r w:rsidRPr="002F4714">
              <w:rPr>
                <w:sz w:val="18"/>
                <w:szCs w:val="18"/>
              </w:rPr>
              <w:t xml:space="preserve">If they develop symptoms at any time, even if these are mild, they must self-isolate immediately, arrange to have a PCR test and follow the </w:t>
            </w:r>
            <w:hyperlink r:id="rId56" w:anchor="symptoms" w:history="1">
              <w:r w:rsidRPr="00734ADE">
                <w:rPr>
                  <w:rStyle w:val="Hyperlink"/>
                  <w:sz w:val="18"/>
                  <w:szCs w:val="18"/>
                </w:rPr>
                <w:t>guidance for people with COVID-19 symptoms</w:t>
              </w:r>
            </w:hyperlink>
            <w:r w:rsidRPr="002F4714">
              <w:rPr>
                <w:sz w:val="18"/>
                <w:szCs w:val="18"/>
              </w:rPr>
              <w:t>.</w:t>
            </w:r>
          </w:p>
          <w:p w14:paraId="191C9551" w14:textId="77777777" w:rsidR="003A1C59" w:rsidRDefault="003A1C59" w:rsidP="00FB7D13">
            <w:pPr>
              <w:pStyle w:val="ListParagraph"/>
              <w:numPr>
                <w:ilvl w:val="0"/>
                <w:numId w:val="54"/>
              </w:numPr>
              <w:rPr>
                <w:sz w:val="18"/>
                <w:szCs w:val="18"/>
              </w:rPr>
            </w:pPr>
            <w:r w:rsidRPr="002F4714">
              <w:rPr>
                <w:sz w:val="18"/>
                <w:szCs w:val="18"/>
              </w:rPr>
              <w:t xml:space="preserve">This advice applies until 10 days after their most recent contact with the person who has tested positive for </w:t>
            </w:r>
            <w:r w:rsidR="00FA09F7">
              <w:rPr>
                <w:sz w:val="18"/>
                <w:szCs w:val="18"/>
              </w:rPr>
              <w:t>Covid</w:t>
            </w:r>
            <w:r w:rsidRPr="002F4714">
              <w:rPr>
                <w:sz w:val="18"/>
                <w:szCs w:val="18"/>
              </w:rPr>
              <w:t xml:space="preserve">-19 or while any person in their household with </w:t>
            </w:r>
            <w:r w:rsidR="00FA09F7">
              <w:rPr>
                <w:sz w:val="18"/>
                <w:szCs w:val="18"/>
              </w:rPr>
              <w:t>Covid</w:t>
            </w:r>
            <w:r w:rsidRPr="002F4714">
              <w:rPr>
                <w:sz w:val="18"/>
                <w:szCs w:val="18"/>
              </w:rPr>
              <w:t>-19 is self-isolating.</w:t>
            </w:r>
          </w:p>
          <w:p w14:paraId="789905D6" w14:textId="77777777" w:rsidR="003A1C59" w:rsidRPr="00027248" w:rsidRDefault="003A1C59" w:rsidP="00FB7D13">
            <w:pPr>
              <w:pStyle w:val="ListParagraph"/>
              <w:numPr>
                <w:ilvl w:val="0"/>
                <w:numId w:val="54"/>
              </w:numPr>
              <w:rPr>
                <w:sz w:val="18"/>
                <w:szCs w:val="18"/>
              </w:rPr>
            </w:pPr>
            <w:r w:rsidRPr="00027248">
              <w:rPr>
                <w:sz w:val="18"/>
                <w:szCs w:val="18"/>
              </w:rPr>
              <w:t xml:space="preserve">18-year-olds will be treated in the same way as children until 6 months after their 18th birthday, to allow them the opportunity to get fully vaccinated. </w:t>
            </w:r>
            <w:r>
              <w:rPr>
                <w:sz w:val="18"/>
                <w:szCs w:val="18"/>
              </w:rPr>
              <w:t xml:space="preserve"> </w:t>
            </w:r>
            <w:r w:rsidRPr="00027248">
              <w:rPr>
                <w:sz w:val="18"/>
                <w:szCs w:val="18"/>
              </w:rPr>
              <w:t>At which point, they will be subject to the same rules as adults and so if they choose not to get vaccinated, they will need to self-isolate if identified as a close contact</w:t>
            </w:r>
            <w:r>
              <w:rPr>
                <w:sz w:val="18"/>
                <w:szCs w:val="18"/>
              </w:rPr>
              <w:t xml:space="preserve"> (as below)</w:t>
            </w:r>
            <w:r w:rsidRPr="00027248">
              <w:rPr>
                <w:sz w:val="18"/>
                <w:szCs w:val="18"/>
              </w:rPr>
              <w:t>.</w:t>
            </w:r>
          </w:p>
          <w:p w14:paraId="2181D28A" w14:textId="77777777" w:rsidR="003A1C59" w:rsidRPr="00734ADE" w:rsidRDefault="003A1C59" w:rsidP="00FB7D13">
            <w:pPr>
              <w:pStyle w:val="ListParagraph"/>
              <w:numPr>
                <w:ilvl w:val="0"/>
                <w:numId w:val="54"/>
              </w:numPr>
              <w:rPr>
                <w:sz w:val="18"/>
                <w:szCs w:val="18"/>
              </w:rPr>
            </w:pPr>
            <w:r>
              <w:rPr>
                <w:rFonts w:asciiTheme="minorHAnsi" w:hAnsiTheme="minorHAnsi" w:cstheme="minorHAnsi"/>
                <w:color w:val="0B0C0C"/>
                <w:sz w:val="18"/>
                <w:szCs w:val="18"/>
              </w:rPr>
              <w:t xml:space="preserve">Those who are contacted by NHS Test and Trace as contacts/household contacts and are still legally </w:t>
            </w:r>
            <w:r w:rsidRPr="00F34382">
              <w:rPr>
                <w:rFonts w:asciiTheme="minorHAnsi" w:hAnsiTheme="minorHAnsi" w:cstheme="minorHAnsi"/>
                <w:color w:val="0B0C0C"/>
                <w:sz w:val="18"/>
                <w:szCs w:val="18"/>
              </w:rPr>
              <w:t>required to self-isolate i.e. those over 18 years and 6 months who have not been fully vaccinated</w:t>
            </w:r>
            <w:r>
              <w:rPr>
                <w:rFonts w:asciiTheme="minorHAnsi" w:hAnsiTheme="minorHAnsi" w:cstheme="minorHAnsi"/>
                <w:color w:val="0B0C0C"/>
                <w:sz w:val="18"/>
                <w:szCs w:val="18"/>
              </w:rPr>
              <w:t xml:space="preserve"> (unless unable </w:t>
            </w:r>
            <w:r w:rsidRPr="00DB6783">
              <w:rPr>
                <w:sz w:val="18"/>
                <w:szCs w:val="18"/>
              </w:rPr>
              <w:t>to get vaccinated for medical reasons</w:t>
            </w:r>
            <w:r>
              <w:rPr>
                <w:sz w:val="18"/>
                <w:szCs w:val="18"/>
              </w:rPr>
              <w:t>)</w:t>
            </w:r>
            <w:r w:rsidRPr="00F34382">
              <w:rPr>
                <w:rFonts w:asciiTheme="minorHAnsi" w:hAnsiTheme="minorHAnsi" w:cstheme="minorHAnsi"/>
                <w:color w:val="0B0C0C"/>
                <w:sz w:val="18"/>
                <w:szCs w:val="18"/>
              </w:rPr>
              <w:t xml:space="preserve">, must </w:t>
            </w:r>
            <w:r w:rsidRPr="00F34382">
              <w:rPr>
                <w:rFonts w:asciiTheme="minorHAnsi" w:hAnsiTheme="minorHAnsi" w:cstheme="minorHAnsi"/>
                <w:sz w:val="18"/>
                <w:szCs w:val="18"/>
              </w:rPr>
              <w:t xml:space="preserve">self-isolate for </w:t>
            </w:r>
            <w:r w:rsidRPr="00F34382">
              <w:rPr>
                <w:rFonts w:asciiTheme="minorHAnsi" w:hAnsiTheme="minorHAnsi" w:cstheme="minorHAnsi"/>
                <w:color w:val="0B0C0C"/>
                <w:sz w:val="18"/>
                <w:szCs w:val="18"/>
              </w:rPr>
              <w:t>10</w:t>
            </w:r>
            <w:r w:rsidRPr="00F34382">
              <w:rPr>
                <w:rFonts w:asciiTheme="minorHAnsi" w:hAnsiTheme="minorHAnsi" w:cstheme="minorHAnsi"/>
                <w:sz w:val="18"/>
                <w:szCs w:val="18"/>
              </w:rPr>
              <w:t xml:space="preserve"> days from the day after contact with the individual who tested positive.</w:t>
            </w:r>
          </w:p>
          <w:p w14:paraId="0C76ABE9" w14:textId="77777777" w:rsidR="003A1C59" w:rsidRDefault="003A1C59" w:rsidP="00FB7D13">
            <w:pPr>
              <w:pStyle w:val="ListParagraph"/>
              <w:numPr>
                <w:ilvl w:val="0"/>
                <w:numId w:val="54"/>
              </w:numPr>
              <w:rPr>
                <w:sz w:val="18"/>
                <w:szCs w:val="18"/>
              </w:rPr>
            </w:pPr>
            <w:r>
              <w:rPr>
                <w:sz w:val="18"/>
                <w:szCs w:val="18"/>
              </w:rPr>
              <w:t>We</w:t>
            </w:r>
            <w:r w:rsidRPr="00027248">
              <w:rPr>
                <w:sz w:val="18"/>
                <w:szCs w:val="18"/>
              </w:rPr>
              <w:t xml:space="preserve"> will continue to have a role in working with health protection teams in the case of a local outbreak. If there is </w:t>
            </w:r>
            <w:r w:rsidRPr="00D51325">
              <w:rPr>
                <w:sz w:val="18"/>
                <w:szCs w:val="18"/>
              </w:rPr>
              <w:t xml:space="preserve">a substantial increase in the number of positive cases in our setting </w:t>
            </w:r>
            <w:r w:rsidRPr="00027248">
              <w:rPr>
                <w:sz w:val="18"/>
                <w:szCs w:val="18"/>
              </w:rPr>
              <w:t xml:space="preserve">or if central government offers </w:t>
            </w:r>
            <w:r>
              <w:rPr>
                <w:sz w:val="18"/>
                <w:szCs w:val="18"/>
              </w:rPr>
              <w:t>our</w:t>
            </w:r>
            <w:r w:rsidRPr="00027248">
              <w:rPr>
                <w:sz w:val="18"/>
                <w:szCs w:val="18"/>
              </w:rPr>
              <w:t xml:space="preserve"> area an enhanced response package, a director of public health might advise </w:t>
            </w:r>
            <w:r>
              <w:rPr>
                <w:sz w:val="18"/>
                <w:szCs w:val="18"/>
              </w:rPr>
              <w:t>us</w:t>
            </w:r>
            <w:r w:rsidRPr="00027248">
              <w:rPr>
                <w:sz w:val="18"/>
                <w:szCs w:val="18"/>
              </w:rPr>
              <w:t xml:space="preserve"> to temporarily reintroduce some control measures.</w:t>
            </w:r>
          </w:p>
          <w:p w14:paraId="3FADD0D4" w14:textId="77777777" w:rsidR="005E01E2" w:rsidRPr="009B4390" w:rsidRDefault="005E01E2" w:rsidP="00FB7D13">
            <w:pPr>
              <w:pStyle w:val="ListParagraph"/>
              <w:numPr>
                <w:ilvl w:val="0"/>
                <w:numId w:val="54"/>
              </w:numPr>
              <w:rPr>
                <w:sz w:val="18"/>
                <w:szCs w:val="18"/>
              </w:rPr>
            </w:pPr>
            <w:r w:rsidRPr="009B4390">
              <w:rPr>
                <w:sz w:val="18"/>
                <w:szCs w:val="18"/>
              </w:rPr>
              <w:t xml:space="preserve">Local outbreak threshold levels as determined by the </w:t>
            </w:r>
            <w:hyperlink r:id="rId57" w:history="1">
              <w:r w:rsidRPr="009B4390">
                <w:rPr>
                  <w:rStyle w:val="Hyperlink"/>
                  <w:rFonts w:asciiTheme="minorHAnsi" w:hAnsiTheme="minorHAnsi" w:cstheme="minorHAnsi"/>
                  <w:sz w:val="18"/>
                  <w:szCs w:val="18"/>
                </w:rPr>
                <w:t>contingency framework</w:t>
              </w:r>
            </w:hyperlink>
            <w:r w:rsidRPr="009B4390">
              <w:rPr>
                <w:rStyle w:val="Hyperlink"/>
                <w:rFonts w:asciiTheme="minorHAnsi" w:hAnsiTheme="minorHAnsi" w:cstheme="minorHAnsi"/>
                <w:sz w:val="18"/>
                <w:szCs w:val="18"/>
              </w:rPr>
              <w:t xml:space="preserve"> </w:t>
            </w:r>
            <w:r w:rsidR="00885B91" w:rsidRPr="009B4390">
              <w:rPr>
                <w:rStyle w:val="Hyperlink"/>
                <w:rFonts w:asciiTheme="minorHAnsi" w:hAnsiTheme="minorHAnsi" w:cstheme="minorHAnsi"/>
                <w:color w:val="auto"/>
                <w:sz w:val="18"/>
                <w:szCs w:val="18"/>
                <w:u w:val="none"/>
              </w:rPr>
              <w:t xml:space="preserve">at which point we may, in consultation with the DsPH, invoke our Outbreak Management Plan </w:t>
            </w:r>
            <w:r w:rsidRPr="009B4390">
              <w:rPr>
                <w:sz w:val="18"/>
                <w:szCs w:val="18"/>
              </w:rPr>
              <w:t>are:</w:t>
            </w:r>
          </w:p>
          <w:p w14:paraId="0A311DED" w14:textId="77777777" w:rsidR="008B614D" w:rsidRPr="009B4390" w:rsidRDefault="008B614D" w:rsidP="008B614D">
            <w:pPr>
              <w:pStyle w:val="ListParagraph"/>
              <w:ind w:left="360"/>
              <w:rPr>
                <w:sz w:val="6"/>
                <w:szCs w:val="6"/>
              </w:rPr>
            </w:pPr>
          </w:p>
          <w:p w14:paraId="1955B676" w14:textId="77777777" w:rsidR="005E01E2" w:rsidRPr="009B4390" w:rsidRDefault="005E01E2" w:rsidP="00FB7D13">
            <w:pPr>
              <w:pStyle w:val="ListParagraph"/>
              <w:numPr>
                <w:ilvl w:val="0"/>
                <w:numId w:val="56"/>
              </w:numPr>
              <w:overflowPunct/>
              <w:contextualSpacing/>
              <w:textAlignment w:val="auto"/>
              <w:rPr>
                <w:rFonts w:asciiTheme="minorHAnsi" w:hAnsiTheme="minorHAnsi" w:cstheme="minorHAnsi"/>
                <w:color w:val="000000"/>
                <w:sz w:val="18"/>
                <w:szCs w:val="18"/>
              </w:rPr>
            </w:pPr>
            <w:r w:rsidRPr="009B4390">
              <w:rPr>
                <w:rFonts w:asciiTheme="minorHAnsi" w:hAnsiTheme="minorHAnsi" w:cstheme="minorHAnsi"/>
                <w:color w:val="000000"/>
                <w:sz w:val="18"/>
                <w:szCs w:val="18"/>
              </w:rPr>
              <w:t>5 children, pupils or staff, who are likely to have mixed closely, test positive for Covid-19 within a 10-day period; or</w:t>
            </w:r>
          </w:p>
          <w:p w14:paraId="08458A89" w14:textId="77777777" w:rsidR="005E01E2" w:rsidRPr="009B4390" w:rsidRDefault="005E01E2" w:rsidP="00FB7D13">
            <w:pPr>
              <w:pStyle w:val="ListParagraph"/>
              <w:numPr>
                <w:ilvl w:val="0"/>
                <w:numId w:val="56"/>
              </w:numPr>
              <w:overflowPunct/>
              <w:spacing w:after="120"/>
              <w:contextualSpacing/>
              <w:textAlignment w:val="auto"/>
              <w:rPr>
                <w:rFonts w:asciiTheme="minorHAnsi" w:hAnsiTheme="minorHAnsi" w:cstheme="minorHAnsi"/>
                <w:color w:val="000000"/>
                <w:sz w:val="18"/>
                <w:szCs w:val="18"/>
              </w:rPr>
            </w:pPr>
            <w:r w:rsidRPr="009B4390">
              <w:rPr>
                <w:rFonts w:asciiTheme="minorHAnsi" w:hAnsiTheme="minorHAnsi" w:cstheme="minorHAnsi"/>
                <w:color w:val="000000"/>
                <w:sz w:val="18"/>
                <w:szCs w:val="18"/>
              </w:rPr>
              <w:t>10% of children, pupils or staff who are likely to have mixed closely test positive for Covid-19 within a 10-day period.</w:t>
            </w:r>
          </w:p>
          <w:p w14:paraId="6EE0700D" w14:textId="77777777" w:rsidR="008B614D" w:rsidRPr="009B4390" w:rsidRDefault="008B614D" w:rsidP="008B614D">
            <w:pPr>
              <w:pStyle w:val="ListParagraph"/>
              <w:ind w:left="357"/>
              <w:rPr>
                <w:rFonts w:asciiTheme="minorHAnsi" w:hAnsiTheme="minorHAnsi" w:cstheme="minorHAnsi"/>
                <w:color w:val="000000"/>
                <w:sz w:val="6"/>
                <w:szCs w:val="6"/>
              </w:rPr>
            </w:pPr>
          </w:p>
          <w:p w14:paraId="32E31E9B" w14:textId="2857A98F" w:rsidR="00C45A58" w:rsidRDefault="00C45A58" w:rsidP="00B421D1">
            <w:pPr>
              <w:pStyle w:val="Heading3"/>
              <w:spacing w:after="0"/>
              <w:rPr>
                <w:rFonts w:eastAsiaTheme="minorEastAsia"/>
                <w:color w:val="000000" w:themeColor="text1"/>
                <w:highlight w:val="cyan"/>
              </w:rPr>
            </w:pPr>
          </w:p>
          <w:p w14:paraId="4610A3F2" w14:textId="076E6252" w:rsidR="00E57F2B" w:rsidRDefault="00E57F2B" w:rsidP="00E57F2B">
            <w:pPr>
              <w:rPr>
                <w:rFonts w:eastAsiaTheme="minorEastAsia"/>
                <w:highlight w:val="cyan"/>
              </w:rPr>
            </w:pPr>
          </w:p>
          <w:p w14:paraId="30BE8A61" w14:textId="18CF739F" w:rsidR="00E57F2B" w:rsidRDefault="00E57F2B" w:rsidP="00E57F2B">
            <w:pPr>
              <w:rPr>
                <w:rFonts w:eastAsiaTheme="minorEastAsia"/>
                <w:highlight w:val="cyan"/>
              </w:rPr>
            </w:pPr>
          </w:p>
          <w:p w14:paraId="69936011" w14:textId="55D96D0D" w:rsidR="00E57F2B" w:rsidRDefault="00E57F2B" w:rsidP="00E57F2B">
            <w:pPr>
              <w:rPr>
                <w:rFonts w:eastAsiaTheme="minorEastAsia"/>
                <w:highlight w:val="cyan"/>
              </w:rPr>
            </w:pPr>
          </w:p>
          <w:p w14:paraId="113975C0" w14:textId="77777777" w:rsidR="00E57F2B" w:rsidRPr="00E57F2B" w:rsidRDefault="00E57F2B" w:rsidP="00E57F2B">
            <w:pPr>
              <w:rPr>
                <w:rFonts w:eastAsiaTheme="minorEastAsia"/>
                <w:highlight w:val="cyan"/>
              </w:rPr>
            </w:pPr>
          </w:p>
          <w:p w14:paraId="553C99DF" w14:textId="77777777" w:rsidR="00C45A58" w:rsidRDefault="00C45A58" w:rsidP="00B421D1">
            <w:pPr>
              <w:pStyle w:val="Heading3"/>
              <w:spacing w:after="0"/>
              <w:rPr>
                <w:rFonts w:eastAsiaTheme="minorEastAsia"/>
                <w:color w:val="000000" w:themeColor="text1"/>
                <w:highlight w:val="cyan"/>
              </w:rPr>
            </w:pPr>
          </w:p>
          <w:p w14:paraId="51B0B78B" w14:textId="4E19F799" w:rsidR="006870E3" w:rsidRDefault="0004274E" w:rsidP="00B421D1">
            <w:pPr>
              <w:pStyle w:val="Heading3"/>
              <w:spacing w:after="0"/>
              <w:rPr>
                <w:rFonts w:eastAsiaTheme="minorEastAsia"/>
                <w:color w:val="000000" w:themeColor="text1"/>
                <w:highlight w:val="cyan"/>
              </w:rPr>
            </w:pPr>
            <w:r w:rsidRPr="00B421D1">
              <w:rPr>
                <w:rFonts w:eastAsiaTheme="minorEastAsia"/>
                <w:color w:val="000000" w:themeColor="text1"/>
                <w:highlight w:val="cyan"/>
              </w:rPr>
              <w:lastRenderedPageBreak/>
              <w:t xml:space="preserve">Guidance for </w:t>
            </w:r>
            <w:r w:rsidR="00AF17F9">
              <w:rPr>
                <w:rFonts w:eastAsiaTheme="minorEastAsia"/>
                <w:color w:val="000000" w:themeColor="text1"/>
                <w:highlight w:val="cyan"/>
              </w:rPr>
              <w:t xml:space="preserve">pupils who are </w:t>
            </w:r>
            <w:r w:rsidRPr="00B421D1">
              <w:rPr>
                <w:rFonts w:eastAsiaTheme="minorEastAsia"/>
                <w:color w:val="000000" w:themeColor="text1"/>
                <w:highlight w:val="cyan"/>
              </w:rPr>
              <w:t>household contacts</w:t>
            </w:r>
            <w:r w:rsidR="00B421D1" w:rsidRPr="00B421D1">
              <w:rPr>
                <w:rFonts w:eastAsiaTheme="minorEastAsia"/>
                <w:color w:val="000000" w:themeColor="text1"/>
                <w:highlight w:val="cyan"/>
              </w:rPr>
              <w:t xml:space="preserve"> and/or close</w:t>
            </w:r>
            <w:r w:rsidRPr="00B421D1">
              <w:rPr>
                <w:rFonts w:eastAsiaTheme="minorEastAsia"/>
                <w:color w:val="000000" w:themeColor="text1"/>
                <w:highlight w:val="cyan"/>
              </w:rPr>
              <w:t xml:space="preserve"> </w:t>
            </w:r>
            <w:r w:rsidR="00B421D1" w:rsidRPr="00B421D1">
              <w:rPr>
                <w:rFonts w:eastAsiaTheme="minorEastAsia"/>
                <w:color w:val="000000" w:themeColor="text1"/>
                <w:highlight w:val="cyan"/>
              </w:rPr>
              <w:t xml:space="preserve">contacts </w:t>
            </w:r>
            <w:r w:rsidRPr="00B421D1">
              <w:rPr>
                <w:rFonts w:eastAsiaTheme="minorEastAsia"/>
                <w:color w:val="000000" w:themeColor="text1"/>
                <w:highlight w:val="cyan"/>
              </w:rPr>
              <w:t xml:space="preserve">of positive </w:t>
            </w:r>
            <w:r w:rsidRPr="00AF17F9">
              <w:rPr>
                <w:rFonts w:eastAsiaTheme="minorEastAsia"/>
                <w:color w:val="000000" w:themeColor="text1"/>
                <w:highlight w:val="cyan"/>
              </w:rPr>
              <w:t>cases</w:t>
            </w:r>
            <w:r w:rsidR="00AF17F9" w:rsidRPr="00AF17F9">
              <w:rPr>
                <w:rFonts w:eastAsiaTheme="minorEastAsia"/>
                <w:color w:val="000000" w:themeColor="text1"/>
                <w:highlight w:val="cyan"/>
              </w:rPr>
              <w:t xml:space="preserve"> </w:t>
            </w:r>
            <w:r w:rsidR="006870E3">
              <w:rPr>
                <w:rFonts w:eastAsiaTheme="minorEastAsia"/>
                <w:color w:val="000000" w:themeColor="text1"/>
                <w:highlight w:val="cyan"/>
              </w:rPr>
              <w:t>in school/setting</w:t>
            </w:r>
            <w:r w:rsidR="00EA617B">
              <w:rPr>
                <w:rFonts w:eastAsiaTheme="minorEastAsia"/>
                <w:color w:val="000000" w:themeColor="text1"/>
                <w:highlight w:val="cyan"/>
              </w:rPr>
              <w:t xml:space="preserve"> for the remainder of this term</w:t>
            </w:r>
          </w:p>
          <w:p w14:paraId="61E3A074" w14:textId="77777777" w:rsidR="000D7E16" w:rsidRPr="002F7E44" w:rsidRDefault="000D7E16" w:rsidP="000D7E16">
            <w:pPr>
              <w:pStyle w:val="Heading4"/>
              <w:rPr>
                <w:rFonts w:eastAsiaTheme="minorEastAsia"/>
                <w:color w:val="000000" w:themeColor="text1"/>
              </w:rPr>
            </w:pPr>
            <w:r w:rsidRPr="002F7E44">
              <w:rPr>
                <w:rFonts w:eastAsiaTheme="minorEastAsia"/>
                <w:color w:val="000000" w:themeColor="text1"/>
              </w:rPr>
              <w:t xml:space="preserve">Children </w:t>
            </w:r>
            <w:r w:rsidR="0004274E" w:rsidRPr="002F7E44">
              <w:rPr>
                <w:rFonts w:eastAsiaTheme="minorEastAsia"/>
                <w:color w:val="000000" w:themeColor="text1"/>
              </w:rPr>
              <w:t>aged 4 and under</w:t>
            </w:r>
          </w:p>
          <w:p w14:paraId="27F915E7" w14:textId="12A16942" w:rsidR="000D7E16" w:rsidRDefault="0004274E" w:rsidP="001950D1">
            <w:pPr>
              <w:pStyle w:val="ListParagraph"/>
              <w:numPr>
                <w:ilvl w:val="0"/>
                <w:numId w:val="63"/>
              </w:numPr>
              <w:overflowPunct/>
              <w:autoSpaceDE/>
              <w:autoSpaceDN/>
              <w:adjustRightInd/>
              <w:ind w:left="357" w:hanging="357"/>
              <w:contextualSpacing/>
              <w:textAlignment w:val="auto"/>
              <w:rPr>
                <w:rFonts w:asciiTheme="minorHAnsi" w:hAnsiTheme="minorHAnsi" w:cstheme="minorHAnsi"/>
                <w:color w:val="000000" w:themeColor="text1"/>
                <w:sz w:val="18"/>
                <w:szCs w:val="18"/>
              </w:rPr>
            </w:pPr>
            <w:r w:rsidRPr="002F7E44">
              <w:rPr>
                <w:rFonts w:asciiTheme="minorHAnsi" w:hAnsiTheme="minorHAnsi" w:cstheme="minorHAnsi"/>
                <w:color w:val="000000" w:themeColor="text1"/>
                <w:sz w:val="18"/>
                <w:szCs w:val="18"/>
              </w:rPr>
              <w:t xml:space="preserve">Parents of children aged 4 and under who are household contacts of a </w:t>
            </w:r>
            <w:r w:rsidR="00E263B1" w:rsidRPr="00E263B1">
              <w:rPr>
                <w:rFonts w:asciiTheme="minorHAnsi" w:hAnsiTheme="minorHAnsi" w:cstheme="minorHAnsi"/>
                <w:color w:val="000000" w:themeColor="text1"/>
                <w:sz w:val="18"/>
                <w:szCs w:val="18"/>
                <w:highlight w:val="cyan"/>
              </w:rPr>
              <w:t>Covid-19</w:t>
            </w:r>
            <w:r w:rsidR="00E263B1">
              <w:rPr>
                <w:rFonts w:asciiTheme="minorHAnsi" w:hAnsiTheme="minorHAnsi" w:cstheme="minorHAnsi"/>
                <w:color w:val="000000" w:themeColor="text1"/>
                <w:sz w:val="18"/>
                <w:szCs w:val="18"/>
              </w:rPr>
              <w:t xml:space="preserve"> </w:t>
            </w:r>
            <w:r w:rsidRPr="002F7E44">
              <w:rPr>
                <w:rFonts w:asciiTheme="minorHAnsi" w:hAnsiTheme="minorHAnsi" w:cstheme="minorHAnsi"/>
                <w:color w:val="000000" w:themeColor="text1"/>
                <w:sz w:val="18"/>
                <w:szCs w:val="18"/>
              </w:rPr>
              <w:t>positive case</w:t>
            </w:r>
            <w:r w:rsidR="005E4B19">
              <w:rPr>
                <w:rFonts w:asciiTheme="minorHAnsi" w:hAnsiTheme="minorHAnsi" w:cstheme="minorHAnsi"/>
                <w:color w:val="000000" w:themeColor="text1"/>
                <w:sz w:val="18"/>
                <w:szCs w:val="18"/>
              </w:rPr>
              <w:t xml:space="preserve"> </w:t>
            </w:r>
            <w:r w:rsidR="00C74D6A" w:rsidRPr="00C74D6A">
              <w:rPr>
                <w:rFonts w:asciiTheme="minorHAnsi" w:hAnsiTheme="minorHAnsi" w:cstheme="minorHAnsi"/>
                <w:color w:val="000000" w:themeColor="text1"/>
                <w:sz w:val="18"/>
                <w:szCs w:val="18"/>
                <w:highlight w:val="cyan"/>
              </w:rPr>
              <w:t>regardless of the variant</w:t>
            </w:r>
            <w:r w:rsidR="00C74D6A">
              <w:rPr>
                <w:rFonts w:asciiTheme="minorHAnsi" w:hAnsiTheme="minorHAnsi" w:cstheme="minorHAnsi"/>
                <w:color w:val="000000" w:themeColor="text1"/>
                <w:sz w:val="18"/>
                <w:szCs w:val="18"/>
              </w:rPr>
              <w:t xml:space="preserve"> </w:t>
            </w:r>
            <w:r w:rsidRPr="002F7E44">
              <w:rPr>
                <w:rFonts w:asciiTheme="minorHAnsi" w:hAnsiTheme="minorHAnsi" w:cstheme="minorHAnsi"/>
                <w:color w:val="000000" w:themeColor="text1"/>
                <w:sz w:val="18"/>
                <w:szCs w:val="18"/>
              </w:rPr>
              <w:t xml:space="preserve">should be asked to keep them at home for </w:t>
            </w:r>
            <w:r w:rsidR="000A128D">
              <w:rPr>
                <w:rFonts w:asciiTheme="minorHAnsi" w:hAnsiTheme="minorHAnsi" w:cstheme="minorHAnsi"/>
                <w:color w:val="000000" w:themeColor="text1"/>
                <w:sz w:val="18"/>
                <w:szCs w:val="18"/>
              </w:rPr>
              <w:t>5</w:t>
            </w:r>
            <w:r w:rsidRPr="002F7E44">
              <w:rPr>
                <w:rFonts w:asciiTheme="minorHAnsi" w:hAnsiTheme="minorHAnsi" w:cstheme="minorHAnsi"/>
                <w:color w:val="000000" w:themeColor="text1"/>
                <w:sz w:val="18"/>
                <w:szCs w:val="18"/>
              </w:rPr>
              <w:t xml:space="preserve"> days, starting from the onset of symptoms in the household contact who has tested positive (or test date if the positive case had no symptoms).  They should only have a PCR test if they develop symptoms of </w:t>
            </w:r>
            <w:r w:rsidR="005328F1" w:rsidRPr="002F7E44">
              <w:rPr>
                <w:rFonts w:asciiTheme="minorHAnsi" w:hAnsiTheme="minorHAnsi" w:cstheme="minorHAnsi"/>
                <w:color w:val="000000" w:themeColor="text1"/>
                <w:sz w:val="18"/>
                <w:szCs w:val="18"/>
              </w:rPr>
              <w:t>Covid</w:t>
            </w:r>
            <w:r w:rsidRPr="002F7E44">
              <w:rPr>
                <w:rFonts w:asciiTheme="minorHAnsi" w:hAnsiTheme="minorHAnsi" w:cstheme="minorHAnsi"/>
                <w:color w:val="000000" w:themeColor="text1"/>
                <w:sz w:val="18"/>
                <w:szCs w:val="18"/>
              </w:rPr>
              <w:t>-19.</w:t>
            </w:r>
          </w:p>
          <w:p w14:paraId="3AD6B65E" w14:textId="183ABEC5" w:rsidR="00B421D1" w:rsidRDefault="00B421D1" w:rsidP="001950D1">
            <w:pPr>
              <w:pStyle w:val="ListParagraph"/>
              <w:numPr>
                <w:ilvl w:val="0"/>
                <w:numId w:val="63"/>
              </w:numPr>
              <w:overflowPunct/>
              <w:autoSpaceDE/>
              <w:autoSpaceDN/>
              <w:adjustRightInd/>
              <w:ind w:left="357" w:hanging="357"/>
              <w:contextualSpacing/>
              <w:textAlignment w:val="auto"/>
              <w:rPr>
                <w:rFonts w:asciiTheme="minorHAnsi" w:hAnsiTheme="minorHAnsi" w:cstheme="minorHAnsi"/>
                <w:color w:val="000000" w:themeColor="text1"/>
                <w:sz w:val="18"/>
                <w:szCs w:val="18"/>
              </w:rPr>
            </w:pPr>
            <w:r w:rsidRPr="00B421D1">
              <w:rPr>
                <w:rFonts w:asciiTheme="minorHAnsi" w:hAnsiTheme="minorHAnsi" w:cstheme="minorHAnsi"/>
                <w:color w:val="000000" w:themeColor="text1"/>
                <w:sz w:val="18"/>
                <w:szCs w:val="18"/>
                <w:highlight w:val="cyan"/>
              </w:rPr>
              <w:t>In relation to close contacts in the setting, no action is required as children under the age of 5 are not required to daily LFD test.</w:t>
            </w:r>
          </w:p>
          <w:p w14:paraId="56DFED34" w14:textId="0017D663" w:rsidR="00B421D1" w:rsidRDefault="00AF17F9" w:rsidP="006870E3">
            <w:pPr>
              <w:pStyle w:val="Heading4"/>
              <w:rPr>
                <w:rFonts w:eastAsiaTheme="minorEastAsia"/>
                <w:color w:val="000000" w:themeColor="text1"/>
              </w:rPr>
            </w:pPr>
            <w:r w:rsidRPr="00AF17F9">
              <w:rPr>
                <w:rFonts w:eastAsiaTheme="minorEastAsia"/>
                <w:color w:val="000000" w:themeColor="text1"/>
                <w:highlight w:val="cyan"/>
              </w:rPr>
              <w:t>Primary aged pupils</w:t>
            </w:r>
            <w:r>
              <w:rPr>
                <w:rFonts w:eastAsiaTheme="minorEastAsia"/>
                <w:color w:val="000000" w:themeColor="text1"/>
              </w:rPr>
              <w:t xml:space="preserve"> </w:t>
            </w:r>
          </w:p>
          <w:p w14:paraId="4861937B" w14:textId="64077DDE" w:rsidR="00AF17F9" w:rsidRPr="00E127B7" w:rsidRDefault="00AF17F9" w:rsidP="001950D1">
            <w:pPr>
              <w:pStyle w:val="ListParagraph"/>
              <w:numPr>
                <w:ilvl w:val="0"/>
                <w:numId w:val="96"/>
              </w:numPr>
              <w:ind w:left="357" w:hanging="357"/>
              <w:rPr>
                <w:rFonts w:eastAsiaTheme="minorEastAsia"/>
                <w:sz w:val="18"/>
                <w:szCs w:val="18"/>
                <w:highlight w:val="cyan"/>
              </w:rPr>
            </w:pPr>
            <w:r w:rsidRPr="00E127B7">
              <w:rPr>
                <w:rFonts w:eastAsiaTheme="minorEastAsia"/>
                <w:sz w:val="18"/>
                <w:szCs w:val="18"/>
                <w:highlight w:val="cyan"/>
              </w:rPr>
              <w:t xml:space="preserve">Parents should be asked to keep </w:t>
            </w:r>
            <w:r w:rsidRPr="00E127B7">
              <w:rPr>
                <w:rFonts w:eastAsiaTheme="minorEastAsia"/>
                <w:i/>
                <w:iCs/>
                <w:sz w:val="18"/>
                <w:szCs w:val="18"/>
                <w:highlight w:val="cyan"/>
              </w:rPr>
              <w:t>household close contact</w:t>
            </w:r>
            <w:r w:rsidRPr="00E127B7">
              <w:rPr>
                <w:rFonts w:eastAsiaTheme="minorEastAsia"/>
                <w:sz w:val="18"/>
                <w:szCs w:val="18"/>
                <w:highlight w:val="cyan"/>
              </w:rPr>
              <w:t xml:space="preserve"> children at home for 5 days and then seek a PCR test on day 5 </w:t>
            </w:r>
            <w:r w:rsidRPr="00E127B7">
              <w:rPr>
                <w:rFonts w:eastAsiaTheme="minorEastAsia"/>
                <w:b/>
                <w:bCs/>
                <w:sz w:val="18"/>
                <w:szCs w:val="18"/>
                <w:highlight w:val="cyan"/>
              </w:rPr>
              <w:t xml:space="preserve">OR </w:t>
            </w:r>
            <w:r w:rsidR="006F4787" w:rsidRPr="00E127B7">
              <w:rPr>
                <w:rFonts w:eastAsiaTheme="minorEastAsia"/>
                <w:sz w:val="18"/>
                <w:szCs w:val="18"/>
                <w:highlight w:val="cyan"/>
              </w:rPr>
              <w:t>continue to attend school and</w:t>
            </w:r>
            <w:r w:rsidR="006F4787" w:rsidRPr="00E127B7">
              <w:rPr>
                <w:rFonts w:eastAsiaTheme="minorEastAsia"/>
                <w:b/>
                <w:bCs/>
                <w:sz w:val="18"/>
                <w:szCs w:val="18"/>
                <w:highlight w:val="cyan"/>
              </w:rPr>
              <w:t xml:space="preserve"> </w:t>
            </w:r>
            <w:r w:rsidRPr="00E127B7">
              <w:rPr>
                <w:rFonts w:eastAsiaTheme="minorEastAsia"/>
                <w:sz w:val="18"/>
                <w:szCs w:val="18"/>
                <w:highlight w:val="cyan"/>
              </w:rPr>
              <w:t>LFD test daily for 7 consecutive day</w:t>
            </w:r>
            <w:r w:rsidR="00FD5D68" w:rsidRPr="00E127B7">
              <w:rPr>
                <w:rFonts w:eastAsiaTheme="minorEastAsia"/>
                <w:sz w:val="18"/>
                <w:szCs w:val="18"/>
                <w:highlight w:val="cyan"/>
              </w:rPr>
              <w:t>s and follow the national guidance if a positive result is returned.</w:t>
            </w:r>
          </w:p>
          <w:p w14:paraId="1AA0EBE2" w14:textId="7A81E3A7" w:rsidR="00AF17F9" w:rsidRPr="00E127B7" w:rsidRDefault="00AF17F9" w:rsidP="001950D1">
            <w:pPr>
              <w:pStyle w:val="ListParagraph"/>
              <w:numPr>
                <w:ilvl w:val="0"/>
                <w:numId w:val="96"/>
              </w:numPr>
              <w:ind w:left="357" w:hanging="357"/>
              <w:rPr>
                <w:rFonts w:eastAsiaTheme="minorEastAsia"/>
                <w:sz w:val="18"/>
                <w:szCs w:val="18"/>
              </w:rPr>
            </w:pPr>
            <w:r w:rsidRPr="00E127B7">
              <w:rPr>
                <w:rFonts w:eastAsiaTheme="minorEastAsia"/>
                <w:sz w:val="18"/>
                <w:szCs w:val="18"/>
                <w:highlight w:val="cyan"/>
              </w:rPr>
              <w:t xml:space="preserve">Where pupils are a </w:t>
            </w:r>
            <w:r w:rsidRPr="00E127B7">
              <w:rPr>
                <w:rFonts w:eastAsiaTheme="minorEastAsia"/>
                <w:i/>
                <w:iCs/>
                <w:sz w:val="18"/>
                <w:szCs w:val="18"/>
                <w:highlight w:val="cyan"/>
              </w:rPr>
              <w:t>close contact from within the school or setting</w:t>
            </w:r>
            <w:r w:rsidRPr="00E127B7">
              <w:rPr>
                <w:rFonts w:eastAsiaTheme="minorEastAsia"/>
                <w:sz w:val="18"/>
                <w:szCs w:val="18"/>
                <w:highlight w:val="cyan"/>
              </w:rPr>
              <w:t xml:space="preserve">, they should </w:t>
            </w:r>
            <w:r w:rsidR="00AE4960" w:rsidRPr="00E127B7">
              <w:rPr>
                <w:rFonts w:eastAsiaTheme="minorEastAsia"/>
                <w:sz w:val="18"/>
                <w:szCs w:val="18"/>
                <w:highlight w:val="cyan"/>
              </w:rPr>
              <w:t>be advised to LFD test daily for 7 consecutive days</w:t>
            </w:r>
            <w:r w:rsidR="00FD5D68" w:rsidRPr="00E127B7">
              <w:rPr>
                <w:rFonts w:eastAsiaTheme="minorEastAsia"/>
                <w:sz w:val="18"/>
                <w:szCs w:val="18"/>
                <w:highlight w:val="cyan"/>
              </w:rPr>
              <w:t xml:space="preserve"> and follow the national guidance if a positive result is returned</w:t>
            </w:r>
            <w:r w:rsidRPr="00E127B7">
              <w:rPr>
                <w:rFonts w:eastAsiaTheme="minorEastAsia"/>
                <w:sz w:val="18"/>
                <w:szCs w:val="18"/>
                <w:highlight w:val="cyan"/>
              </w:rPr>
              <w:t>.</w:t>
            </w:r>
          </w:p>
          <w:bookmarkEnd w:id="6"/>
          <w:p w14:paraId="33DE6451" w14:textId="77777777" w:rsidR="00894E15" w:rsidRDefault="00894E15" w:rsidP="000D7E16">
            <w:pPr>
              <w:pStyle w:val="Heading4"/>
            </w:pPr>
          </w:p>
          <w:p w14:paraId="19CA0D4C" w14:textId="63F7C8C7" w:rsidR="000D7E16" w:rsidRPr="00834DD2" w:rsidRDefault="000D7E16" w:rsidP="000D7E16">
            <w:pPr>
              <w:pStyle w:val="Heading4"/>
            </w:pPr>
            <w:r w:rsidRPr="00834DD2">
              <w:t>In-setting transmission: strengthening control measures</w:t>
            </w:r>
          </w:p>
          <w:p w14:paraId="398D2636" w14:textId="30D71AAB" w:rsidR="000D7E16" w:rsidRPr="002643A8" w:rsidRDefault="000D7E16" w:rsidP="001950D1">
            <w:pPr>
              <w:pStyle w:val="ListParagraph"/>
              <w:numPr>
                <w:ilvl w:val="0"/>
                <w:numId w:val="62"/>
              </w:numPr>
              <w:overflowPunct/>
              <w:autoSpaceDE/>
              <w:autoSpaceDN/>
              <w:adjustRightInd/>
              <w:spacing w:after="120"/>
              <w:ind w:left="360"/>
              <w:contextualSpacing/>
              <w:textAlignment w:val="auto"/>
              <w:rPr>
                <w:rFonts w:asciiTheme="minorHAnsi" w:hAnsiTheme="minorHAnsi" w:cstheme="minorHAnsi"/>
                <w:sz w:val="18"/>
                <w:szCs w:val="18"/>
              </w:rPr>
            </w:pPr>
            <w:r w:rsidRPr="00834DD2">
              <w:rPr>
                <w:rFonts w:asciiTheme="minorHAnsi" w:hAnsiTheme="minorHAnsi" w:cstheme="minorHAnsi"/>
                <w:sz w:val="18"/>
                <w:szCs w:val="18"/>
              </w:rPr>
              <w:t xml:space="preserve">Refer to ‘Stepping measures up and down’ on Page </w:t>
            </w:r>
            <w:r w:rsidR="0015312D" w:rsidRPr="001950D1">
              <w:rPr>
                <w:rFonts w:asciiTheme="minorHAnsi" w:hAnsiTheme="minorHAnsi" w:cstheme="minorHAnsi"/>
                <w:sz w:val="18"/>
                <w:szCs w:val="18"/>
                <w:highlight w:val="cyan"/>
              </w:rPr>
              <w:t>2</w:t>
            </w:r>
            <w:r w:rsidR="001950D1">
              <w:rPr>
                <w:rFonts w:asciiTheme="minorHAnsi" w:hAnsiTheme="minorHAnsi" w:cstheme="minorHAnsi"/>
                <w:sz w:val="18"/>
                <w:szCs w:val="18"/>
                <w:highlight w:val="cyan"/>
              </w:rPr>
              <w:t>3</w:t>
            </w:r>
            <w:r w:rsidRPr="00834DD2">
              <w:rPr>
                <w:rFonts w:asciiTheme="minorHAnsi" w:hAnsiTheme="minorHAnsi" w:cstheme="minorHAnsi"/>
                <w:sz w:val="18"/>
                <w:szCs w:val="18"/>
              </w:rPr>
              <w:t>.</w:t>
            </w:r>
          </w:p>
          <w:p w14:paraId="3ACEB782" w14:textId="77777777" w:rsidR="0011285A" w:rsidRPr="003230B7" w:rsidRDefault="0011285A" w:rsidP="003230B7">
            <w:pPr>
              <w:pStyle w:val="Heading3"/>
            </w:pPr>
            <w:r w:rsidRPr="003230B7">
              <w:t>NHS Test and Trace App</w:t>
            </w:r>
          </w:p>
          <w:p w14:paraId="2762C068" w14:textId="77777777" w:rsidR="0011285A" w:rsidRPr="00DB6783" w:rsidRDefault="0011285A" w:rsidP="00FB7D13">
            <w:pPr>
              <w:pStyle w:val="Default"/>
              <w:numPr>
                <w:ilvl w:val="0"/>
                <w:numId w:val="54"/>
              </w:numPr>
              <w:rPr>
                <w:rFonts w:asciiTheme="minorHAnsi" w:hAnsiTheme="minorHAnsi" w:cstheme="minorHAnsi"/>
                <w:color w:val="232323"/>
                <w:sz w:val="18"/>
                <w:szCs w:val="18"/>
              </w:rPr>
            </w:pPr>
            <w:bookmarkStart w:id="7" w:name="_Hlk51855780"/>
            <w:bookmarkStart w:id="8" w:name="_Hlk83365974"/>
            <w:r w:rsidRPr="00DB6783">
              <w:rPr>
                <w:rFonts w:asciiTheme="minorHAnsi" w:hAnsiTheme="minorHAnsi" w:cstheme="minorHAnsi"/>
                <w:color w:val="232323"/>
                <w:sz w:val="18"/>
                <w:szCs w:val="18"/>
              </w:rPr>
              <w:t xml:space="preserve">The national </w:t>
            </w:r>
            <w:hyperlink r:id="rId58" w:history="1">
              <w:r w:rsidRPr="00DB6783">
                <w:rPr>
                  <w:rStyle w:val="Hyperlink"/>
                  <w:rFonts w:asciiTheme="minorHAnsi" w:hAnsiTheme="minorHAnsi" w:cstheme="minorHAnsi"/>
                  <w:sz w:val="18"/>
                  <w:szCs w:val="18"/>
                </w:rPr>
                <w:t>NHS Test and Trace App</w:t>
              </w:r>
            </w:hyperlink>
            <w:r w:rsidRPr="00DB6783">
              <w:rPr>
                <w:rFonts w:asciiTheme="minorHAnsi" w:hAnsiTheme="minorHAnsi" w:cstheme="minorHAnsi"/>
                <w:color w:val="232323"/>
                <w:sz w:val="18"/>
                <w:szCs w:val="18"/>
              </w:rPr>
              <w:t xml:space="preserve"> can be downloaded by staff/volunteers and students aged 16 and over.  </w:t>
            </w:r>
            <w:r w:rsidRPr="00DB6783">
              <w:rPr>
                <w:rFonts w:asciiTheme="minorHAnsi" w:hAnsiTheme="minorHAnsi" w:cstheme="minorHAnsi"/>
                <w:sz w:val="18"/>
                <w:szCs w:val="18"/>
                <w:shd w:val="clear" w:color="auto" w:fill="FFFFFF"/>
              </w:rPr>
              <w:t>The app complements, rather than replaces, existing processes.</w:t>
            </w:r>
            <w:bookmarkEnd w:id="7"/>
          </w:p>
          <w:p w14:paraId="127C28E1" w14:textId="77777777" w:rsidR="0011285A" w:rsidRPr="00DB6783" w:rsidRDefault="0011285A" w:rsidP="00FB7D13">
            <w:pPr>
              <w:pStyle w:val="Default"/>
              <w:numPr>
                <w:ilvl w:val="0"/>
                <w:numId w:val="54"/>
              </w:numPr>
              <w:rPr>
                <w:rFonts w:asciiTheme="minorHAnsi" w:hAnsiTheme="minorHAnsi" w:cstheme="minorHAnsi"/>
                <w:color w:val="232323"/>
                <w:sz w:val="18"/>
                <w:szCs w:val="18"/>
              </w:rPr>
            </w:pPr>
            <w:r w:rsidRPr="00DB6783">
              <w:rPr>
                <w:rFonts w:asciiTheme="minorHAnsi" w:hAnsiTheme="minorHAnsi" w:cstheme="minorHAnsi"/>
                <w:sz w:val="18"/>
                <w:szCs w:val="18"/>
              </w:rPr>
              <w:t>Our approach to this app can be found in our Online Safety Policy w</w:t>
            </w:r>
            <w:r w:rsidRPr="00DB6783">
              <w:rPr>
                <w:rStyle w:val="normaltextrun"/>
                <w:rFonts w:asciiTheme="minorHAnsi" w:hAnsiTheme="minorHAnsi" w:cstheme="minorHAnsi"/>
                <w:sz w:val="18"/>
                <w:szCs w:val="18"/>
                <w:shd w:val="clear" w:color="auto" w:fill="FFFFFF"/>
              </w:rPr>
              <w:t>hich makes clear that use of the NHS Covid-19 app is a limited exception to our normal policy on mobile phones being off and Bluetooth being disabled.</w:t>
            </w:r>
            <w:r w:rsidR="0051278B" w:rsidRPr="00DB6783">
              <w:rPr>
                <w:rStyle w:val="normaltextrun"/>
                <w:rFonts w:asciiTheme="minorHAnsi" w:hAnsiTheme="minorHAnsi" w:cstheme="minorHAnsi"/>
                <w:sz w:val="18"/>
                <w:szCs w:val="18"/>
                <w:shd w:val="clear" w:color="auto" w:fill="FFFFFF"/>
              </w:rPr>
              <w:t xml:space="preserve">  There are circumstances where we will advise staff to disable the app during school time such as where the phone is not on the person and/or stored in a locker during the school day.</w:t>
            </w:r>
          </w:p>
          <w:bookmarkEnd w:id="8"/>
          <w:p w14:paraId="4C02BE9B" w14:textId="77777777" w:rsidR="0011285A" w:rsidRPr="005E122B" w:rsidRDefault="0011285A" w:rsidP="00FB7D13">
            <w:pPr>
              <w:pStyle w:val="ListParagraph"/>
              <w:numPr>
                <w:ilvl w:val="0"/>
                <w:numId w:val="54"/>
              </w:numPr>
              <w:rPr>
                <w:rFonts w:asciiTheme="minorHAnsi" w:hAnsiTheme="minorHAnsi" w:cstheme="minorHAnsi"/>
                <w:color w:val="232323"/>
                <w:sz w:val="18"/>
                <w:szCs w:val="18"/>
              </w:rPr>
            </w:pPr>
            <w:r w:rsidRPr="00DB6783">
              <w:rPr>
                <w:rFonts w:asciiTheme="minorHAnsi" w:hAnsiTheme="minorHAnsi" w:cstheme="minorHAnsi"/>
                <w:sz w:val="18"/>
                <w:szCs w:val="18"/>
                <w:shd w:val="clear" w:color="auto" w:fill="FFFFFF"/>
              </w:rPr>
              <w:t>Refer also to ‘Lettings’ below.</w:t>
            </w:r>
          </w:p>
          <w:p w14:paraId="3B3ED683" w14:textId="77777777" w:rsidR="005E122B" w:rsidRPr="005E122B" w:rsidRDefault="005E122B" w:rsidP="005E122B">
            <w:pPr>
              <w:pStyle w:val="Heading4"/>
              <w:rPr>
                <w:highlight w:val="yellow"/>
              </w:rPr>
            </w:pPr>
            <w:r w:rsidRPr="005E122B">
              <w:rPr>
                <w:highlight w:val="yellow"/>
              </w:rPr>
              <w:t>Mandatory certification</w:t>
            </w:r>
          </w:p>
          <w:p w14:paraId="5766A653" w14:textId="128FDF3D" w:rsidR="005E122B" w:rsidRPr="005E122B" w:rsidRDefault="005E122B" w:rsidP="001950D1">
            <w:pPr>
              <w:pStyle w:val="ListParagraph"/>
              <w:numPr>
                <w:ilvl w:val="0"/>
                <w:numId w:val="90"/>
              </w:numPr>
              <w:rPr>
                <w:rFonts w:asciiTheme="minorHAnsi" w:hAnsiTheme="minorHAnsi" w:cstheme="minorHAnsi"/>
                <w:color w:val="000000" w:themeColor="text1"/>
                <w:sz w:val="18"/>
                <w:szCs w:val="18"/>
                <w:highlight w:val="yellow"/>
              </w:rPr>
            </w:pPr>
            <w:r w:rsidRPr="005E122B">
              <w:rPr>
                <w:rFonts w:asciiTheme="minorHAnsi" w:hAnsiTheme="minorHAnsi" w:cstheme="minorHAnsi"/>
                <w:color w:val="000000" w:themeColor="text1"/>
                <w:sz w:val="18"/>
                <w:szCs w:val="18"/>
                <w:highlight w:val="yellow"/>
              </w:rPr>
              <w:t>Schools are not required to use the NHS C</w:t>
            </w:r>
            <w:r w:rsidR="002643A8">
              <w:rPr>
                <w:rFonts w:asciiTheme="minorHAnsi" w:hAnsiTheme="minorHAnsi" w:cstheme="minorHAnsi"/>
                <w:color w:val="000000" w:themeColor="text1"/>
                <w:sz w:val="18"/>
                <w:szCs w:val="18"/>
                <w:highlight w:val="yellow"/>
              </w:rPr>
              <w:t>ovid</w:t>
            </w:r>
            <w:r w:rsidRPr="005E122B">
              <w:rPr>
                <w:rFonts w:asciiTheme="minorHAnsi" w:hAnsiTheme="minorHAnsi" w:cstheme="minorHAnsi"/>
                <w:color w:val="000000" w:themeColor="text1"/>
                <w:sz w:val="18"/>
                <w:szCs w:val="18"/>
                <w:highlight w:val="yellow"/>
              </w:rPr>
              <w:t xml:space="preserve"> Pass, unless we are holding a specific event (such as a reception, concert or party) that meets the attendance thresholds</w:t>
            </w:r>
            <w:r w:rsidR="002643A8">
              <w:rPr>
                <w:rFonts w:asciiTheme="minorHAnsi" w:hAnsiTheme="minorHAnsi" w:cstheme="minorHAnsi"/>
                <w:color w:val="000000" w:themeColor="text1"/>
                <w:sz w:val="18"/>
                <w:szCs w:val="18"/>
                <w:highlight w:val="yellow"/>
              </w:rPr>
              <w:t xml:space="preserve"> (over 500 attendees)</w:t>
            </w:r>
            <w:r w:rsidRPr="005E122B">
              <w:rPr>
                <w:rFonts w:asciiTheme="minorHAnsi" w:hAnsiTheme="minorHAnsi" w:cstheme="minorHAnsi"/>
                <w:color w:val="000000" w:themeColor="text1"/>
                <w:sz w:val="18"/>
                <w:szCs w:val="18"/>
                <w:highlight w:val="yellow"/>
              </w:rPr>
              <w:t>.</w:t>
            </w:r>
          </w:p>
          <w:p w14:paraId="1807B092" w14:textId="26120C49" w:rsidR="005E122B" w:rsidRPr="005E122B" w:rsidRDefault="005E122B" w:rsidP="001950D1">
            <w:pPr>
              <w:pStyle w:val="ListParagraph"/>
              <w:numPr>
                <w:ilvl w:val="0"/>
                <w:numId w:val="90"/>
              </w:numPr>
              <w:rPr>
                <w:rFonts w:asciiTheme="minorHAnsi" w:hAnsiTheme="minorHAnsi" w:cstheme="minorHAnsi"/>
                <w:color w:val="000000" w:themeColor="text1"/>
                <w:sz w:val="18"/>
                <w:szCs w:val="18"/>
                <w:highlight w:val="yellow"/>
              </w:rPr>
            </w:pPr>
            <w:r w:rsidRPr="005E122B">
              <w:rPr>
                <w:rFonts w:asciiTheme="minorHAnsi" w:hAnsiTheme="minorHAnsi" w:cstheme="minorHAnsi"/>
                <w:color w:val="000000" w:themeColor="text1"/>
                <w:sz w:val="18"/>
                <w:szCs w:val="18"/>
                <w:highlight w:val="yellow"/>
              </w:rPr>
              <w:t>Where applicable, we will follow guidance on mandatory certification for events.</w:t>
            </w:r>
          </w:p>
          <w:p w14:paraId="75BB1570" w14:textId="7D792FEE" w:rsidR="005E122B" w:rsidRPr="005E122B" w:rsidRDefault="005E122B" w:rsidP="001950D1">
            <w:pPr>
              <w:pStyle w:val="ListParagraph"/>
              <w:numPr>
                <w:ilvl w:val="0"/>
                <w:numId w:val="90"/>
              </w:numPr>
              <w:rPr>
                <w:rFonts w:asciiTheme="minorHAnsi" w:hAnsiTheme="minorHAnsi" w:cstheme="minorHAnsi"/>
                <w:color w:val="000000" w:themeColor="text1"/>
                <w:sz w:val="18"/>
                <w:szCs w:val="18"/>
                <w:highlight w:val="yellow"/>
              </w:rPr>
            </w:pPr>
            <w:r w:rsidRPr="005E122B">
              <w:rPr>
                <w:rFonts w:asciiTheme="minorHAnsi" w:hAnsiTheme="minorHAnsi" w:cstheme="minorHAnsi"/>
                <w:color w:val="000000" w:themeColor="text1"/>
                <w:sz w:val="18"/>
                <w:szCs w:val="18"/>
                <w:highlight w:val="yellow"/>
              </w:rPr>
              <w:t>Under 18s are exempt from showing their C</w:t>
            </w:r>
            <w:r w:rsidR="002643A8">
              <w:rPr>
                <w:rFonts w:asciiTheme="minorHAnsi" w:hAnsiTheme="minorHAnsi" w:cstheme="minorHAnsi"/>
                <w:color w:val="000000" w:themeColor="text1"/>
                <w:sz w:val="18"/>
                <w:szCs w:val="18"/>
                <w:highlight w:val="yellow"/>
              </w:rPr>
              <w:t>ovid</w:t>
            </w:r>
            <w:r w:rsidRPr="005E122B">
              <w:rPr>
                <w:rFonts w:asciiTheme="minorHAnsi" w:hAnsiTheme="minorHAnsi" w:cstheme="minorHAnsi"/>
                <w:color w:val="000000" w:themeColor="text1"/>
                <w:sz w:val="18"/>
                <w:szCs w:val="18"/>
                <w:highlight w:val="yellow"/>
              </w:rPr>
              <w:t xml:space="preserve"> Status but should be counted towards attendance thresholds.</w:t>
            </w:r>
          </w:p>
          <w:p w14:paraId="40390413" w14:textId="64AAE5D8" w:rsidR="002643A8" w:rsidRPr="002643A8" w:rsidRDefault="005E122B" w:rsidP="001950D1">
            <w:pPr>
              <w:pStyle w:val="ListParagraph"/>
              <w:numPr>
                <w:ilvl w:val="0"/>
                <w:numId w:val="90"/>
              </w:numPr>
              <w:rPr>
                <w:rFonts w:asciiTheme="minorHAnsi" w:hAnsiTheme="minorHAnsi" w:cstheme="minorHAnsi"/>
                <w:color w:val="232323"/>
                <w:sz w:val="18"/>
                <w:szCs w:val="18"/>
              </w:rPr>
            </w:pPr>
            <w:r w:rsidRPr="005E122B">
              <w:rPr>
                <w:rFonts w:asciiTheme="minorHAnsi" w:hAnsiTheme="minorHAnsi" w:cstheme="minorHAnsi"/>
                <w:color w:val="000000" w:themeColor="text1"/>
                <w:sz w:val="18"/>
                <w:szCs w:val="18"/>
                <w:highlight w:val="yellow"/>
              </w:rPr>
              <w:t>We will not use the NHS C</w:t>
            </w:r>
            <w:r w:rsidR="002643A8">
              <w:rPr>
                <w:rFonts w:asciiTheme="minorHAnsi" w:hAnsiTheme="minorHAnsi" w:cstheme="minorHAnsi"/>
                <w:color w:val="000000" w:themeColor="text1"/>
                <w:sz w:val="18"/>
                <w:szCs w:val="18"/>
                <w:highlight w:val="yellow"/>
              </w:rPr>
              <w:t>ovid</w:t>
            </w:r>
            <w:r w:rsidRPr="005E122B">
              <w:rPr>
                <w:rFonts w:asciiTheme="minorHAnsi" w:hAnsiTheme="minorHAnsi" w:cstheme="minorHAnsi"/>
                <w:color w:val="000000" w:themeColor="text1"/>
                <w:sz w:val="18"/>
                <w:szCs w:val="18"/>
                <w:highlight w:val="yellow"/>
              </w:rPr>
              <w:t xml:space="preserve"> Pass as a condition of entry for education or related activities such as exams, teaching, extra-curricular activities or any other day-to-day activities that are part of education or training.</w:t>
            </w:r>
          </w:p>
        </w:tc>
        <w:tc>
          <w:tcPr>
            <w:tcW w:w="1312" w:type="pct"/>
            <w:tcBorders>
              <w:left w:val="single" w:sz="6" w:space="0" w:color="auto"/>
              <w:right w:val="single" w:sz="6" w:space="0" w:color="auto"/>
            </w:tcBorders>
          </w:tcPr>
          <w:p w14:paraId="665E198D" w14:textId="77777777" w:rsidR="000D7E16" w:rsidRDefault="000D7E16" w:rsidP="00C9383D">
            <w:pPr>
              <w:rPr>
                <w:rFonts w:asciiTheme="minorHAnsi" w:hAnsiTheme="minorHAnsi" w:cstheme="minorHAnsi"/>
                <w:sz w:val="18"/>
                <w:szCs w:val="18"/>
              </w:rPr>
            </w:pPr>
          </w:p>
          <w:p w14:paraId="43072F75" w14:textId="77777777" w:rsidR="000D7E16" w:rsidRPr="000D7E16" w:rsidRDefault="000D7E16" w:rsidP="00C9383D">
            <w:pPr>
              <w:rPr>
                <w:rFonts w:asciiTheme="minorHAnsi" w:hAnsiTheme="minorHAnsi" w:cstheme="minorHAnsi"/>
                <w:sz w:val="4"/>
                <w:szCs w:val="4"/>
              </w:rPr>
            </w:pPr>
          </w:p>
          <w:p w14:paraId="05B4714D" w14:textId="77777777" w:rsidR="0011285A" w:rsidRPr="002F4714" w:rsidRDefault="006F0555" w:rsidP="00C9383D">
            <w:pPr>
              <w:rPr>
                <w:rStyle w:val="Hyperlink"/>
                <w:rFonts w:asciiTheme="minorHAnsi" w:hAnsiTheme="minorHAnsi" w:cstheme="minorHAnsi"/>
                <w:color w:val="000000" w:themeColor="text1"/>
                <w:sz w:val="18"/>
                <w:szCs w:val="18"/>
                <w:u w:val="none"/>
              </w:rPr>
            </w:pPr>
            <w:r w:rsidRPr="00264604">
              <w:rPr>
                <w:rFonts w:asciiTheme="minorHAnsi" w:hAnsiTheme="minorHAnsi" w:cstheme="minorHAnsi"/>
                <w:sz w:val="18"/>
                <w:szCs w:val="18"/>
              </w:rPr>
              <w:t xml:space="preserve">Refer to: </w:t>
            </w:r>
            <w:hyperlink r:id="rId59" w:history="1">
              <w:r w:rsidRPr="00264604">
                <w:rPr>
                  <w:rStyle w:val="Hyperlink"/>
                  <w:rFonts w:asciiTheme="minorHAnsi" w:hAnsiTheme="minorHAnsi" w:cstheme="minorHAnsi"/>
                  <w:sz w:val="18"/>
                  <w:szCs w:val="18"/>
                </w:rPr>
                <w:t>Guidance for contacts of people with confirmed coronavirus (COVID-19) infection who do not live with the person</w:t>
              </w:r>
            </w:hyperlink>
            <w:r w:rsidR="00AA6230">
              <w:rPr>
                <w:rStyle w:val="Hyperlink"/>
                <w:rFonts w:asciiTheme="minorHAnsi" w:hAnsiTheme="minorHAnsi"/>
                <w:color w:val="000000" w:themeColor="text1"/>
                <w:sz w:val="18"/>
                <w:szCs w:val="18"/>
                <w:u w:val="none"/>
              </w:rPr>
              <w:t xml:space="preserve"> </w:t>
            </w:r>
            <w:r w:rsidR="002F4714">
              <w:rPr>
                <w:rStyle w:val="Hyperlink"/>
                <w:rFonts w:asciiTheme="minorHAnsi" w:hAnsiTheme="minorHAnsi"/>
                <w:color w:val="000000" w:themeColor="text1"/>
                <w:sz w:val="18"/>
                <w:szCs w:val="18"/>
                <w:u w:val="none"/>
              </w:rPr>
              <w:t>a</w:t>
            </w:r>
            <w:r w:rsidR="00AA6230" w:rsidRPr="002F4714">
              <w:rPr>
                <w:rStyle w:val="Hyperlink"/>
                <w:rFonts w:asciiTheme="minorHAnsi" w:hAnsiTheme="minorHAnsi"/>
                <w:color w:val="000000" w:themeColor="text1"/>
                <w:sz w:val="18"/>
                <w:szCs w:val="18"/>
                <w:u w:val="none"/>
              </w:rPr>
              <w:t xml:space="preserve">nd </w:t>
            </w:r>
            <w:hyperlink r:id="rId60" w:history="1">
              <w:r w:rsidR="002F4714">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p>
          <w:p w14:paraId="766B499F" w14:textId="77777777" w:rsidR="0011285A" w:rsidRPr="00264604" w:rsidRDefault="0011285A" w:rsidP="00C9383D">
            <w:pPr>
              <w:rPr>
                <w:rStyle w:val="Hyperlink"/>
                <w:rFonts w:asciiTheme="minorHAnsi" w:hAnsiTheme="minorHAnsi"/>
                <w:color w:val="000000" w:themeColor="text1"/>
                <w:sz w:val="18"/>
                <w:szCs w:val="18"/>
                <w:u w:val="none"/>
              </w:rPr>
            </w:pPr>
          </w:p>
          <w:p w14:paraId="0CF450E0" w14:textId="77777777" w:rsidR="0011285A" w:rsidRPr="00264604" w:rsidRDefault="0011285A" w:rsidP="00C9383D">
            <w:pPr>
              <w:rPr>
                <w:rStyle w:val="Hyperlink"/>
                <w:rFonts w:asciiTheme="minorHAnsi" w:hAnsiTheme="minorHAnsi"/>
                <w:color w:val="000000" w:themeColor="text1"/>
                <w:sz w:val="18"/>
                <w:szCs w:val="18"/>
                <w:u w:val="none"/>
              </w:rPr>
            </w:pPr>
          </w:p>
          <w:p w14:paraId="13CF5B73" w14:textId="77777777" w:rsidR="0011285A" w:rsidRPr="00264604" w:rsidRDefault="0011285A" w:rsidP="00C9383D">
            <w:pPr>
              <w:rPr>
                <w:rStyle w:val="Hyperlink"/>
                <w:rFonts w:asciiTheme="minorHAnsi" w:hAnsiTheme="minorHAnsi"/>
                <w:color w:val="000000" w:themeColor="text1"/>
                <w:sz w:val="18"/>
                <w:szCs w:val="18"/>
                <w:u w:val="none"/>
              </w:rPr>
            </w:pPr>
          </w:p>
          <w:p w14:paraId="14F3F57D" w14:textId="77777777" w:rsidR="0011285A" w:rsidRPr="00264604" w:rsidRDefault="0011285A" w:rsidP="00C9383D">
            <w:pPr>
              <w:rPr>
                <w:rStyle w:val="Hyperlink"/>
                <w:rFonts w:asciiTheme="minorHAnsi" w:hAnsiTheme="minorHAnsi"/>
                <w:color w:val="000000" w:themeColor="text1"/>
                <w:sz w:val="18"/>
                <w:szCs w:val="18"/>
                <w:u w:val="none"/>
              </w:rPr>
            </w:pPr>
          </w:p>
          <w:p w14:paraId="6E1D846A" w14:textId="77777777" w:rsidR="0011285A" w:rsidRPr="00264604" w:rsidRDefault="0011285A" w:rsidP="00C9383D">
            <w:pPr>
              <w:rPr>
                <w:rStyle w:val="Hyperlink"/>
                <w:rFonts w:asciiTheme="minorHAnsi" w:hAnsiTheme="minorHAnsi"/>
                <w:color w:val="000000" w:themeColor="text1"/>
                <w:sz w:val="18"/>
                <w:szCs w:val="18"/>
                <w:u w:val="none"/>
              </w:rPr>
            </w:pPr>
          </w:p>
          <w:p w14:paraId="7D6DC5B3" w14:textId="77777777" w:rsidR="0011285A" w:rsidRPr="00264604" w:rsidRDefault="0011285A" w:rsidP="00C9383D">
            <w:pPr>
              <w:rPr>
                <w:rStyle w:val="Hyperlink"/>
                <w:rFonts w:asciiTheme="minorHAnsi" w:hAnsiTheme="minorHAnsi"/>
                <w:color w:val="000000" w:themeColor="text1"/>
                <w:sz w:val="18"/>
                <w:szCs w:val="18"/>
                <w:u w:val="none"/>
              </w:rPr>
            </w:pPr>
          </w:p>
          <w:p w14:paraId="77465325" w14:textId="77777777" w:rsidR="0011285A" w:rsidRPr="00264604" w:rsidRDefault="0011285A" w:rsidP="00C9383D">
            <w:pPr>
              <w:rPr>
                <w:rStyle w:val="Hyperlink"/>
                <w:rFonts w:asciiTheme="minorHAnsi" w:hAnsiTheme="minorHAnsi"/>
                <w:color w:val="000000" w:themeColor="text1"/>
                <w:sz w:val="18"/>
                <w:szCs w:val="18"/>
                <w:u w:val="none"/>
              </w:rPr>
            </w:pPr>
          </w:p>
          <w:p w14:paraId="5FF09AAA" w14:textId="77777777" w:rsidR="0011285A" w:rsidRPr="00264604" w:rsidRDefault="0011285A" w:rsidP="00C9383D">
            <w:pPr>
              <w:rPr>
                <w:rStyle w:val="Hyperlink"/>
                <w:rFonts w:asciiTheme="minorHAnsi" w:hAnsiTheme="minorHAnsi"/>
                <w:color w:val="000000" w:themeColor="text1"/>
                <w:sz w:val="18"/>
                <w:szCs w:val="18"/>
                <w:u w:val="none"/>
              </w:rPr>
            </w:pPr>
          </w:p>
          <w:p w14:paraId="2C6A5F13" w14:textId="77777777" w:rsidR="0011285A" w:rsidRPr="00264604" w:rsidRDefault="0011285A" w:rsidP="00C9383D">
            <w:pPr>
              <w:rPr>
                <w:rStyle w:val="Hyperlink"/>
                <w:rFonts w:asciiTheme="minorHAnsi" w:hAnsiTheme="minorHAnsi"/>
                <w:color w:val="000000" w:themeColor="text1"/>
                <w:sz w:val="18"/>
                <w:szCs w:val="18"/>
                <w:u w:val="none"/>
              </w:rPr>
            </w:pPr>
          </w:p>
          <w:p w14:paraId="07CE2449" w14:textId="77777777" w:rsidR="0011285A" w:rsidRPr="00264604" w:rsidRDefault="0011285A" w:rsidP="00C9383D">
            <w:pPr>
              <w:rPr>
                <w:rStyle w:val="Hyperlink"/>
                <w:rFonts w:asciiTheme="minorHAnsi" w:hAnsiTheme="minorHAnsi"/>
                <w:color w:val="000000" w:themeColor="text1"/>
                <w:sz w:val="18"/>
                <w:szCs w:val="18"/>
                <w:u w:val="none"/>
              </w:rPr>
            </w:pPr>
          </w:p>
          <w:p w14:paraId="0A52C9D5" w14:textId="77777777" w:rsidR="0011285A" w:rsidRPr="00264604" w:rsidRDefault="0011285A" w:rsidP="00C9383D">
            <w:pPr>
              <w:rPr>
                <w:rStyle w:val="Hyperlink"/>
                <w:rFonts w:asciiTheme="minorHAnsi" w:hAnsiTheme="minorHAnsi"/>
                <w:color w:val="000000" w:themeColor="text1"/>
                <w:sz w:val="18"/>
                <w:szCs w:val="18"/>
                <w:u w:val="none"/>
              </w:rPr>
            </w:pPr>
          </w:p>
          <w:p w14:paraId="2515A488" w14:textId="77777777" w:rsidR="0011285A" w:rsidRPr="00264604" w:rsidRDefault="0011285A" w:rsidP="00C9383D">
            <w:pPr>
              <w:rPr>
                <w:rStyle w:val="Hyperlink"/>
                <w:rFonts w:asciiTheme="minorHAnsi" w:hAnsiTheme="minorHAnsi"/>
                <w:color w:val="000000" w:themeColor="text1"/>
                <w:sz w:val="18"/>
                <w:szCs w:val="18"/>
                <w:u w:val="none"/>
              </w:rPr>
            </w:pPr>
          </w:p>
          <w:p w14:paraId="4A55B911" w14:textId="77777777" w:rsidR="0011285A" w:rsidRPr="00264604" w:rsidRDefault="0011285A" w:rsidP="00C9383D">
            <w:pPr>
              <w:rPr>
                <w:rStyle w:val="Hyperlink"/>
                <w:rFonts w:asciiTheme="minorHAnsi" w:hAnsiTheme="minorHAnsi"/>
                <w:color w:val="000000" w:themeColor="text1"/>
                <w:sz w:val="18"/>
                <w:szCs w:val="18"/>
                <w:u w:val="none"/>
              </w:rPr>
            </w:pPr>
          </w:p>
          <w:p w14:paraId="55A99BD7" w14:textId="77777777" w:rsidR="0011285A" w:rsidRPr="00264604" w:rsidRDefault="0011285A" w:rsidP="00C9383D">
            <w:pPr>
              <w:rPr>
                <w:rStyle w:val="Hyperlink"/>
                <w:rFonts w:asciiTheme="minorHAnsi" w:hAnsiTheme="minorHAnsi"/>
                <w:color w:val="000000" w:themeColor="text1"/>
                <w:sz w:val="18"/>
                <w:szCs w:val="18"/>
                <w:u w:val="none"/>
              </w:rPr>
            </w:pPr>
          </w:p>
          <w:p w14:paraId="66CC58B3" w14:textId="77777777" w:rsidR="0011285A" w:rsidRPr="00264604" w:rsidRDefault="0011285A" w:rsidP="00C9383D">
            <w:pPr>
              <w:rPr>
                <w:rStyle w:val="Hyperlink"/>
                <w:rFonts w:asciiTheme="minorHAnsi" w:hAnsiTheme="minorHAnsi"/>
                <w:color w:val="000000" w:themeColor="text1"/>
                <w:sz w:val="18"/>
                <w:szCs w:val="18"/>
                <w:u w:val="none"/>
              </w:rPr>
            </w:pPr>
          </w:p>
          <w:p w14:paraId="4873C3D0" w14:textId="77777777" w:rsidR="0011285A" w:rsidRPr="00264604" w:rsidRDefault="0011285A" w:rsidP="00C9383D">
            <w:pPr>
              <w:rPr>
                <w:rStyle w:val="Hyperlink"/>
                <w:rFonts w:asciiTheme="minorHAnsi" w:hAnsiTheme="minorHAnsi"/>
                <w:color w:val="000000" w:themeColor="text1"/>
                <w:sz w:val="18"/>
                <w:szCs w:val="18"/>
                <w:u w:val="none"/>
              </w:rPr>
            </w:pPr>
          </w:p>
          <w:p w14:paraId="1C2BD4E9" w14:textId="77777777" w:rsidR="0011285A" w:rsidRPr="00264604" w:rsidRDefault="0011285A" w:rsidP="00C9383D">
            <w:pPr>
              <w:rPr>
                <w:rStyle w:val="Hyperlink"/>
                <w:rFonts w:asciiTheme="minorHAnsi" w:hAnsiTheme="minorHAnsi"/>
                <w:color w:val="000000" w:themeColor="text1"/>
                <w:sz w:val="18"/>
                <w:szCs w:val="18"/>
                <w:u w:val="none"/>
              </w:rPr>
            </w:pPr>
          </w:p>
          <w:p w14:paraId="5893BA05" w14:textId="77777777" w:rsidR="0011285A" w:rsidRPr="00264604" w:rsidRDefault="0011285A" w:rsidP="00C9383D">
            <w:pPr>
              <w:rPr>
                <w:rStyle w:val="Hyperlink"/>
                <w:rFonts w:asciiTheme="minorHAnsi" w:hAnsiTheme="minorHAnsi"/>
                <w:color w:val="000000" w:themeColor="text1"/>
                <w:sz w:val="18"/>
                <w:szCs w:val="18"/>
                <w:u w:val="none"/>
              </w:rPr>
            </w:pPr>
          </w:p>
          <w:p w14:paraId="365447AE" w14:textId="77777777" w:rsidR="0011285A" w:rsidRPr="00264604" w:rsidRDefault="0011285A" w:rsidP="00C9383D">
            <w:pPr>
              <w:rPr>
                <w:rStyle w:val="Hyperlink"/>
                <w:rFonts w:asciiTheme="minorHAnsi" w:hAnsiTheme="minorHAnsi"/>
                <w:color w:val="000000" w:themeColor="text1"/>
                <w:sz w:val="18"/>
                <w:szCs w:val="18"/>
                <w:u w:val="none"/>
              </w:rPr>
            </w:pPr>
          </w:p>
          <w:p w14:paraId="5A4EAD55" w14:textId="77777777" w:rsidR="0011285A" w:rsidRPr="003A1C59" w:rsidRDefault="0011285A" w:rsidP="00C9383D">
            <w:pPr>
              <w:rPr>
                <w:rStyle w:val="Hyperlink"/>
                <w:rFonts w:asciiTheme="minorHAnsi" w:hAnsiTheme="minorHAnsi"/>
                <w:color w:val="000000" w:themeColor="text1"/>
                <w:sz w:val="18"/>
                <w:szCs w:val="18"/>
                <w:u w:val="none"/>
              </w:rPr>
            </w:pPr>
          </w:p>
          <w:p w14:paraId="175C8EE4" w14:textId="77777777" w:rsidR="0011285A" w:rsidRPr="003A1C59" w:rsidRDefault="0011285A" w:rsidP="00C9383D">
            <w:pPr>
              <w:rPr>
                <w:rStyle w:val="Hyperlink"/>
                <w:rFonts w:asciiTheme="minorHAnsi" w:hAnsiTheme="minorHAnsi"/>
                <w:color w:val="000000" w:themeColor="text1"/>
                <w:sz w:val="18"/>
                <w:szCs w:val="18"/>
              </w:rPr>
            </w:pPr>
          </w:p>
          <w:p w14:paraId="54E281B7" w14:textId="77777777" w:rsidR="00D95BBB" w:rsidRPr="003A1C59" w:rsidRDefault="00D95BBB" w:rsidP="00C9383D">
            <w:pPr>
              <w:rPr>
                <w:rStyle w:val="Hyperlink"/>
                <w:rFonts w:asciiTheme="minorHAnsi" w:hAnsiTheme="minorHAnsi"/>
                <w:color w:val="000000" w:themeColor="text1"/>
                <w:sz w:val="18"/>
                <w:szCs w:val="18"/>
              </w:rPr>
            </w:pPr>
          </w:p>
          <w:p w14:paraId="10972EDD" w14:textId="77777777" w:rsidR="00F34382" w:rsidRPr="003A1C59" w:rsidRDefault="00F34382" w:rsidP="00C9383D">
            <w:pPr>
              <w:rPr>
                <w:rStyle w:val="Hyperlink"/>
                <w:color w:val="000000" w:themeColor="text1"/>
                <w:sz w:val="18"/>
                <w:szCs w:val="18"/>
              </w:rPr>
            </w:pPr>
          </w:p>
          <w:p w14:paraId="12ED7E8C" w14:textId="77777777" w:rsidR="00F34382" w:rsidRPr="003A1C59" w:rsidRDefault="00F34382" w:rsidP="00C9383D">
            <w:pPr>
              <w:rPr>
                <w:rStyle w:val="Hyperlink"/>
                <w:color w:val="000000" w:themeColor="text1"/>
                <w:sz w:val="18"/>
                <w:szCs w:val="18"/>
              </w:rPr>
            </w:pPr>
          </w:p>
          <w:p w14:paraId="3C1C856B" w14:textId="77777777" w:rsidR="00F34382" w:rsidRPr="003A1C59" w:rsidRDefault="00F34382" w:rsidP="00C9383D">
            <w:pPr>
              <w:rPr>
                <w:rStyle w:val="Hyperlink"/>
                <w:color w:val="000000" w:themeColor="text1"/>
                <w:sz w:val="18"/>
                <w:szCs w:val="18"/>
              </w:rPr>
            </w:pPr>
          </w:p>
          <w:p w14:paraId="2D373B6E" w14:textId="77777777" w:rsidR="00F34382" w:rsidRPr="003A1C59" w:rsidRDefault="00F34382" w:rsidP="00C9383D">
            <w:pPr>
              <w:rPr>
                <w:rStyle w:val="Hyperlink"/>
                <w:color w:val="000000" w:themeColor="text1"/>
                <w:sz w:val="18"/>
                <w:szCs w:val="18"/>
              </w:rPr>
            </w:pPr>
          </w:p>
          <w:p w14:paraId="3AEFB178" w14:textId="77777777" w:rsidR="00F34382" w:rsidRPr="003A1C59" w:rsidRDefault="00F34382" w:rsidP="00C9383D">
            <w:pPr>
              <w:rPr>
                <w:rStyle w:val="Hyperlink"/>
                <w:color w:val="000000" w:themeColor="text1"/>
                <w:sz w:val="18"/>
                <w:szCs w:val="18"/>
              </w:rPr>
            </w:pPr>
          </w:p>
          <w:p w14:paraId="18781F83" w14:textId="77777777" w:rsidR="00F34382" w:rsidRPr="003A1C59" w:rsidRDefault="00F34382" w:rsidP="00C9383D">
            <w:pPr>
              <w:rPr>
                <w:rStyle w:val="Hyperlink"/>
                <w:color w:val="000000" w:themeColor="text1"/>
                <w:sz w:val="18"/>
                <w:szCs w:val="18"/>
              </w:rPr>
            </w:pPr>
          </w:p>
          <w:p w14:paraId="535DB30A" w14:textId="77777777" w:rsidR="00F34382" w:rsidRPr="003A1C59" w:rsidRDefault="00F34382" w:rsidP="00C9383D">
            <w:pPr>
              <w:rPr>
                <w:rStyle w:val="Hyperlink"/>
                <w:color w:val="000000" w:themeColor="text1"/>
                <w:sz w:val="18"/>
                <w:szCs w:val="18"/>
              </w:rPr>
            </w:pPr>
          </w:p>
          <w:p w14:paraId="4CAA674A" w14:textId="77777777" w:rsidR="00F34382" w:rsidRPr="003A1C59" w:rsidRDefault="00F34382" w:rsidP="00C9383D">
            <w:pPr>
              <w:rPr>
                <w:rStyle w:val="Hyperlink"/>
                <w:color w:val="000000" w:themeColor="text1"/>
                <w:sz w:val="18"/>
                <w:szCs w:val="18"/>
              </w:rPr>
            </w:pPr>
          </w:p>
          <w:p w14:paraId="404967DC" w14:textId="77777777" w:rsidR="00F34382" w:rsidRPr="003A1C59" w:rsidRDefault="00F34382" w:rsidP="00C9383D">
            <w:pPr>
              <w:rPr>
                <w:rStyle w:val="Hyperlink"/>
                <w:color w:val="000000" w:themeColor="text1"/>
                <w:sz w:val="18"/>
                <w:szCs w:val="18"/>
              </w:rPr>
            </w:pPr>
          </w:p>
          <w:p w14:paraId="5B2244ED" w14:textId="77777777" w:rsidR="00F34382" w:rsidRPr="003A1C59" w:rsidRDefault="00F34382" w:rsidP="00C9383D">
            <w:pPr>
              <w:rPr>
                <w:rStyle w:val="Hyperlink"/>
                <w:color w:val="000000" w:themeColor="text1"/>
                <w:sz w:val="18"/>
                <w:szCs w:val="18"/>
              </w:rPr>
            </w:pPr>
          </w:p>
          <w:p w14:paraId="4CBB286A" w14:textId="77777777" w:rsidR="00F34382" w:rsidRPr="003A1C59" w:rsidRDefault="00F34382" w:rsidP="00C9383D">
            <w:pPr>
              <w:rPr>
                <w:rStyle w:val="Hyperlink"/>
                <w:color w:val="000000" w:themeColor="text1"/>
                <w:sz w:val="18"/>
                <w:szCs w:val="18"/>
              </w:rPr>
            </w:pPr>
          </w:p>
          <w:p w14:paraId="430A4F10" w14:textId="77777777" w:rsidR="00F34382" w:rsidRPr="003A1C59" w:rsidRDefault="00F34382" w:rsidP="00C9383D">
            <w:pPr>
              <w:rPr>
                <w:rStyle w:val="Hyperlink"/>
                <w:color w:val="000000" w:themeColor="text1"/>
                <w:sz w:val="18"/>
                <w:szCs w:val="18"/>
              </w:rPr>
            </w:pPr>
          </w:p>
          <w:p w14:paraId="7D87E982" w14:textId="77777777" w:rsidR="00F34382" w:rsidRPr="003A1C59" w:rsidRDefault="00F34382" w:rsidP="00C9383D">
            <w:pPr>
              <w:rPr>
                <w:rStyle w:val="Hyperlink"/>
                <w:color w:val="000000" w:themeColor="text1"/>
                <w:sz w:val="18"/>
                <w:szCs w:val="18"/>
              </w:rPr>
            </w:pPr>
          </w:p>
          <w:p w14:paraId="6216121E" w14:textId="77777777" w:rsidR="00F34382" w:rsidRPr="003A1C59" w:rsidRDefault="00F34382" w:rsidP="00C9383D">
            <w:pPr>
              <w:rPr>
                <w:rStyle w:val="Hyperlink"/>
                <w:color w:val="000000" w:themeColor="text1"/>
                <w:sz w:val="18"/>
                <w:szCs w:val="18"/>
              </w:rPr>
            </w:pPr>
          </w:p>
          <w:p w14:paraId="03C1E657" w14:textId="77777777" w:rsidR="00F34382" w:rsidRPr="003A1C59" w:rsidRDefault="00F34382" w:rsidP="00C9383D">
            <w:pPr>
              <w:rPr>
                <w:rStyle w:val="Hyperlink"/>
                <w:color w:val="000000" w:themeColor="text1"/>
                <w:sz w:val="18"/>
                <w:szCs w:val="18"/>
              </w:rPr>
            </w:pPr>
          </w:p>
          <w:p w14:paraId="40AE3820" w14:textId="77777777" w:rsidR="00F34382" w:rsidRPr="003A1C59" w:rsidRDefault="00F34382" w:rsidP="00C9383D">
            <w:pPr>
              <w:rPr>
                <w:rStyle w:val="Hyperlink"/>
                <w:color w:val="000000" w:themeColor="text1"/>
                <w:sz w:val="18"/>
                <w:szCs w:val="18"/>
              </w:rPr>
            </w:pPr>
          </w:p>
          <w:p w14:paraId="76ABF704" w14:textId="77777777" w:rsidR="00F34382" w:rsidRPr="003A1C59" w:rsidRDefault="00F34382" w:rsidP="00C9383D">
            <w:pPr>
              <w:rPr>
                <w:rStyle w:val="Hyperlink"/>
                <w:color w:val="000000" w:themeColor="text1"/>
                <w:sz w:val="18"/>
                <w:szCs w:val="18"/>
              </w:rPr>
            </w:pPr>
          </w:p>
          <w:p w14:paraId="3E305B06" w14:textId="77777777" w:rsidR="00F34382" w:rsidRPr="003A1C59" w:rsidRDefault="00F34382" w:rsidP="00C9383D">
            <w:pPr>
              <w:rPr>
                <w:rStyle w:val="Hyperlink"/>
                <w:color w:val="000000" w:themeColor="text1"/>
                <w:sz w:val="18"/>
                <w:szCs w:val="18"/>
              </w:rPr>
            </w:pPr>
          </w:p>
          <w:p w14:paraId="6020D7B5" w14:textId="77777777" w:rsidR="00F34382" w:rsidRPr="003A1C59" w:rsidRDefault="00F34382" w:rsidP="00C9383D">
            <w:pPr>
              <w:rPr>
                <w:rStyle w:val="Hyperlink"/>
                <w:color w:val="000000" w:themeColor="text1"/>
                <w:sz w:val="18"/>
                <w:szCs w:val="18"/>
              </w:rPr>
            </w:pPr>
          </w:p>
          <w:p w14:paraId="6700357C" w14:textId="77777777" w:rsidR="00F34382" w:rsidRPr="003A1C59" w:rsidRDefault="00F34382" w:rsidP="00C9383D">
            <w:pPr>
              <w:rPr>
                <w:rStyle w:val="Hyperlink"/>
                <w:color w:val="000000" w:themeColor="text1"/>
                <w:sz w:val="18"/>
                <w:szCs w:val="18"/>
              </w:rPr>
            </w:pPr>
          </w:p>
          <w:p w14:paraId="0E10C41F" w14:textId="77777777" w:rsidR="00F34382" w:rsidRPr="003A1C59" w:rsidRDefault="00F34382" w:rsidP="00C9383D">
            <w:pPr>
              <w:rPr>
                <w:rStyle w:val="Hyperlink"/>
                <w:color w:val="000000" w:themeColor="text1"/>
                <w:sz w:val="18"/>
                <w:szCs w:val="18"/>
              </w:rPr>
            </w:pPr>
          </w:p>
          <w:p w14:paraId="34408638" w14:textId="77777777" w:rsidR="00F34382" w:rsidRPr="003A1C59" w:rsidRDefault="00F34382" w:rsidP="00C9383D">
            <w:pPr>
              <w:rPr>
                <w:rStyle w:val="Hyperlink"/>
                <w:color w:val="000000" w:themeColor="text1"/>
                <w:sz w:val="18"/>
                <w:szCs w:val="18"/>
              </w:rPr>
            </w:pPr>
          </w:p>
          <w:p w14:paraId="2A69EB96" w14:textId="77777777" w:rsidR="00F34382" w:rsidRPr="003A1C59" w:rsidRDefault="00F34382" w:rsidP="00C9383D">
            <w:pPr>
              <w:rPr>
                <w:rStyle w:val="Hyperlink"/>
                <w:color w:val="000000" w:themeColor="text1"/>
                <w:sz w:val="18"/>
                <w:szCs w:val="18"/>
              </w:rPr>
            </w:pPr>
          </w:p>
          <w:p w14:paraId="3C7F99C8" w14:textId="77777777" w:rsidR="00F34382" w:rsidRPr="003A1C59" w:rsidRDefault="00F34382" w:rsidP="00C9383D">
            <w:pPr>
              <w:rPr>
                <w:rStyle w:val="Hyperlink"/>
                <w:color w:val="000000" w:themeColor="text1"/>
                <w:sz w:val="18"/>
                <w:szCs w:val="18"/>
              </w:rPr>
            </w:pPr>
          </w:p>
          <w:p w14:paraId="063B61A8" w14:textId="77777777" w:rsidR="00F34382" w:rsidRPr="003A1C59" w:rsidRDefault="00F34382" w:rsidP="00C9383D">
            <w:pPr>
              <w:rPr>
                <w:rStyle w:val="Hyperlink"/>
                <w:color w:val="000000" w:themeColor="text1"/>
                <w:sz w:val="18"/>
                <w:szCs w:val="18"/>
              </w:rPr>
            </w:pPr>
          </w:p>
          <w:p w14:paraId="2F1E0EE6" w14:textId="77777777" w:rsidR="00F34382" w:rsidRPr="003A1C59" w:rsidRDefault="00F34382" w:rsidP="00C9383D">
            <w:pPr>
              <w:rPr>
                <w:rStyle w:val="Hyperlink"/>
                <w:color w:val="000000" w:themeColor="text1"/>
                <w:sz w:val="18"/>
                <w:szCs w:val="18"/>
              </w:rPr>
            </w:pPr>
          </w:p>
          <w:p w14:paraId="2F2E4F1E" w14:textId="77777777" w:rsidR="00F34382" w:rsidRPr="003A1C59" w:rsidRDefault="00F34382" w:rsidP="00C9383D">
            <w:pPr>
              <w:rPr>
                <w:rStyle w:val="Hyperlink"/>
                <w:color w:val="000000" w:themeColor="text1"/>
                <w:sz w:val="18"/>
                <w:szCs w:val="18"/>
              </w:rPr>
            </w:pPr>
          </w:p>
          <w:p w14:paraId="1E9E0944" w14:textId="77777777" w:rsidR="00F34382" w:rsidRPr="003A1C59" w:rsidRDefault="00F34382" w:rsidP="00C9383D">
            <w:pPr>
              <w:rPr>
                <w:rStyle w:val="Hyperlink"/>
                <w:color w:val="000000" w:themeColor="text1"/>
                <w:sz w:val="18"/>
                <w:szCs w:val="18"/>
              </w:rPr>
            </w:pPr>
          </w:p>
          <w:p w14:paraId="2FD6479A" w14:textId="77777777" w:rsidR="00F34382" w:rsidRPr="003A1C59" w:rsidRDefault="00F34382" w:rsidP="00C9383D">
            <w:pPr>
              <w:rPr>
                <w:rStyle w:val="Hyperlink"/>
                <w:color w:val="000000" w:themeColor="text1"/>
                <w:sz w:val="18"/>
                <w:szCs w:val="18"/>
              </w:rPr>
            </w:pPr>
          </w:p>
          <w:p w14:paraId="4A85A6E0" w14:textId="77777777" w:rsidR="00F34382" w:rsidRPr="003A1C59" w:rsidRDefault="00F34382" w:rsidP="00C9383D">
            <w:pPr>
              <w:rPr>
                <w:rStyle w:val="Hyperlink"/>
                <w:color w:val="000000" w:themeColor="text1"/>
                <w:sz w:val="18"/>
                <w:szCs w:val="18"/>
              </w:rPr>
            </w:pPr>
          </w:p>
          <w:p w14:paraId="045FC79B" w14:textId="77777777" w:rsidR="00F34382" w:rsidRPr="003A1C59" w:rsidRDefault="00F34382" w:rsidP="00C9383D">
            <w:pPr>
              <w:rPr>
                <w:rStyle w:val="Hyperlink"/>
                <w:color w:val="000000" w:themeColor="text1"/>
                <w:sz w:val="18"/>
                <w:szCs w:val="18"/>
              </w:rPr>
            </w:pPr>
          </w:p>
          <w:p w14:paraId="69792BD2" w14:textId="77777777" w:rsidR="00F34382" w:rsidRPr="003A1C59" w:rsidRDefault="00F34382" w:rsidP="00C9383D">
            <w:pPr>
              <w:rPr>
                <w:rStyle w:val="Hyperlink"/>
                <w:color w:val="000000" w:themeColor="text1"/>
                <w:sz w:val="18"/>
                <w:szCs w:val="18"/>
              </w:rPr>
            </w:pPr>
          </w:p>
          <w:p w14:paraId="6892FF10" w14:textId="77777777" w:rsidR="00F34382" w:rsidRPr="003A1C59" w:rsidRDefault="00F34382" w:rsidP="00C9383D">
            <w:pPr>
              <w:rPr>
                <w:rStyle w:val="Hyperlink"/>
                <w:color w:val="000000" w:themeColor="text1"/>
                <w:sz w:val="18"/>
                <w:szCs w:val="18"/>
              </w:rPr>
            </w:pPr>
          </w:p>
          <w:p w14:paraId="6A4FF89A" w14:textId="77777777" w:rsidR="00F34382" w:rsidRPr="003A1C59" w:rsidRDefault="00F34382" w:rsidP="00C9383D">
            <w:pPr>
              <w:rPr>
                <w:rStyle w:val="Hyperlink"/>
                <w:color w:val="000000" w:themeColor="text1"/>
                <w:sz w:val="18"/>
                <w:szCs w:val="18"/>
              </w:rPr>
            </w:pPr>
          </w:p>
          <w:p w14:paraId="19012C73" w14:textId="77777777" w:rsidR="00F34382" w:rsidRPr="003A1C59" w:rsidRDefault="00F34382" w:rsidP="00C9383D">
            <w:pPr>
              <w:rPr>
                <w:rStyle w:val="Hyperlink"/>
                <w:color w:val="000000" w:themeColor="text1"/>
                <w:sz w:val="18"/>
                <w:szCs w:val="18"/>
              </w:rPr>
            </w:pPr>
          </w:p>
          <w:p w14:paraId="5D12FEF5" w14:textId="77777777" w:rsidR="00F34382" w:rsidRPr="003A1C59" w:rsidRDefault="00F34382" w:rsidP="00C9383D">
            <w:pPr>
              <w:rPr>
                <w:rStyle w:val="Hyperlink"/>
                <w:color w:val="000000" w:themeColor="text1"/>
                <w:sz w:val="18"/>
                <w:szCs w:val="18"/>
              </w:rPr>
            </w:pPr>
          </w:p>
          <w:p w14:paraId="3CCBEC46" w14:textId="77777777" w:rsidR="00F34382" w:rsidRPr="003A1C59" w:rsidRDefault="00F34382" w:rsidP="00C9383D">
            <w:pPr>
              <w:rPr>
                <w:rStyle w:val="Hyperlink"/>
                <w:color w:val="000000" w:themeColor="text1"/>
                <w:sz w:val="18"/>
                <w:szCs w:val="18"/>
              </w:rPr>
            </w:pPr>
          </w:p>
          <w:p w14:paraId="76340927" w14:textId="77777777" w:rsidR="00F34382" w:rsidRPr="003A1C59" w:rsidRDefault="00F34382" w:rsidP="00C9383D">
            <w:pPr>
              <w:rPr>
                <w:rStyle w:val="Hyperlink"/>
                <w:color w:val="000000" w:themeColor="text1"/>
                <w:sz w:val="18"/>
                <w:szCs w:val="18"/>
              </w:rPr>
            </w:pPr>
          </w:p>
          <w:p w14:paraId="45500132" w14:textId="77777777" w:rsidR="003A1C59" w:rsidRPr="003A1C59" w:rsidRDefault="003A1C59" w:rsidP="00C9383D">
            <w:pPr>
              <w:rPr>
                <w:rStyle w:val="Hyperlink"/>
                <w:color w:val="000000" w:themeColor="text1"/>
                <w:sz w:val="18"/>
                <w:szCs w:val="18"/>
              </w:rPr>
            </w:pPr>
          </w:p>
          <w:p w14:paraId="294AC7E3" w14:textId="77777777" w:rsidR="003A1C59" w:rsidRPr="003A1C59" w:rsidRDefault="003A1C59" w:rsidP="00C9383D">
            <w:pPr>
              <w:rPr>
                <w:rStyle w:val="Hyperlink"/>
                <w:color w:val="000000" w:themeColor="text1"/>
                <w:sz w:val="18"/>
                <w:szCs w:val="18"/>
              </w:rPr>
            </w:pPr>
          </w:p>
          <w:p w14:paraId="34E31872" w14:textId="77777777" w:rsidR="003A1C59" w:rsidRPr="003A1C59" w:rsidRDefault="003A1C59" w:rsidP="00C9383D">
            <w:pPr>
              <w:rPr>
                <w:rStyle w:val="Hyperlink"/>
                <w:color w:val="000000" w:themeColor="text1"/>
                <w:sz w:val="18"/>
                <w:szCs w:val="18"/>
              </w:rPr>
            </w:pPr>
          </w:p>
          <w:p w14:paraId="072DA41C" w14:textId="77777777" w:rsidR="003A1C59" w:rsidRPr="003A1C59" w:rsidRDefault="003A1C59" w:rsidP="00C9383D">
            <w:pPr>
              <w:rPr>
                <w:rStyle w:val="Hyperlink"/>
                <w:color w:val="000000" w:themeColor="text1"/>
                <w:sz w:val="18"/>
                <w:szCs w:val="18"/>
              </w:rPr>
            </w:pPr>
          </w:p>
          <w:p w14:paraId="7CFD7FB7" w14:textId="77777777" w:rsidR="003A1C59" w:rsidRPr="00C348ED" w:rsidRDefault="003A1C59" w:rsidP="00C9383D">
            <w:pPr>
              <w:rPr>
                <w:rStyle w:val="Hyperlink"/>
                <w:color w:val="000000" w:themeColor="text1"/>
                <w:sz w:val="18"/>
                <w:szCs w:val="18"/>
              </w:rPr>
            </w:pPr>
          </w:p>
          <w:p w14:paraId="24197C81" w14:textId="77777777" w:rsidR="003A1C59" w:rsidRPr="00C348ED" w:rsidRDefault="003A1C59" w:rsidP="00C9383D">
            <w:pPr>
              <w:rPr>
                <w:rStyle w:val="Hyperlink"/>
                <w:color w:val="000000" w:themeColor="text1"/>
                <w:sz w:val="18"/>
                <w:szCs w:val="18"/>
              </w:rPr>
            </w:pPr>
          </w:p>
          <w:p w14:paraId="00CA1F6F" w14:textId="77777777" w:rsidR="003A1C59" w:rsidRPr="00C348ED" w:rsidRDefault="003A1C59" w:rsidP="00C9383D">
            <w:pPr>
              <w:rPr>
                <w:rStyle w:val="Hyperlink"/>
                <w:color w:val="000000" w:themeColor="text1"/>
                <w:sz w:val="18"/>
                <w:szCs w:val="18"/>
              </w:rPr>
            </w:pPr>
          </w:p>
          <w:p w14:paraId="65248C23" w14:textId="77777777" w:rsidR="003A1C59" w:rsidRPr="00C348ED" w:rsidRDefault="003A1C59" w:rsidP="00C9383D">
            <w:pPr>
              <w:rPr>
                <w:rStyle w:val="Hyperlink"/>
                <w:color w:val="000000" w:themeColor="text1"/>
                <w:sz w:val="18"/>
                <w:szCs w:val="18"/>
              </w:rPr>
            </w:pPr>
          </w:p>
          <w:p w14:paraId="4620F800" w14:textId="77777777" w:rsidR="00517485" w:rsidRPr="00C348ED" w:rsidRDefault="00517485" w:rsidP="00C9383D">
            <w:pPr>
              <w:rPr>
                <w:rStyle w:val="Hyperlink"/>
                <w:color w:val="000000" w:themeColor="text1"/>
                <w:sz w:val="18"/>
                <w:szCs w:val="18"/>
              </w:rPr>
            </w:pPr>
          </w:p>
          <w:p w14:paraId="79D702C5" w14:textId="77777777" w:rsidR="00517485" w:rsidRPr="00C348ED" w:rsidRDefault="00517485" w:rsidP="00C9383D">
            <w:pPr>
              <w:rPr>
                <w:rStyle w:val="Hyperlink"/>
                <w:color w:val="000000" w:themeColor="text1"/>
                <w:sz w:val="18"/>
                <w:szCs w:val="18"/>
              </w:rPr>
            </w:pPr>
          </w:p>
          <w:p w14:paraId="4892398D" w14:textId="77777777" w:rsidR="00517485" w:rsidRPr="00C348ED" w:rsidRDefault="00517485" w:rsidP="00C9383D">
            <w:pPr>
              <w:rPr>
                <w:rStyle w:val="Hyperlink"/>
                <w:color w:val="000000" w:themeColor="text1"/>
                <w:sz w:val="18"/>
                <w:szCs w:val="18"/>
              </w:rPr>
            </w:pPr>
          </w:p>
          <w:p w14:paraId="2CB6A4F9" w14:textId="77777777" w:rsidR="00517485" w:rsidRPr="00C348ED" w:rsidRDefault="00517485" w:rsidP="00C9383D">
            <w:pPr>
              <w:rPr>
                <w:rStyle w:val="Hyperlink"/>
                <w:color w:val="000000" w:themeColor="text1"/>
                <w:sz w:val="18"/>
                <w:szCs w:val="18"/>
              </w:rPr>
            </w:pPr>
          </w:p>
          <w:p w14:paraId="75E3BA9F" w14:textId="77777777" w:rsidR="00517485" w:rsidRPr="00C348ED" w:rsidRDefault="00517485" w:rsidP="00C9383D">
            <w:pPr>
              <w:rPr>
                <w:rStyle w:val="Hyperlink"/>
                <w:color w:val="000000" w:themeColor="text1"/>
                <w:sz w:val="18"/>
                <w:szCs w:val="18"/>
              </w:rPr>
            </w:pPr>
          </w:p>
          <w:p w14:paraId="3C7B619E" w14:textId="77777777" w:rsidR="00517485" w:rsidRPr="00C348ED" w:rsidRDefault="00517485" w:rsidP="00C9383D">
            <w:pPr>
              <w:rPr>
                <w:rStyle w:val="Hyperlink"/>
                <w:color w:val="000000" w:themeColor="text1"/>
                <w:sz w:val="18"/>
                <w:szCs w:val="18"/>
              </w:rPr>
            </w:pPr>
          </w:p>
          <w:p w14:paraId="645CCDFA" w14:textId="77777777" w:rsidR="00517485" w:rsidRPr="00C348ED" w:rsidRDefault="00517485" w:rsidP="00C9383D">
            <w:pPr>
              <w:rPr>
                <w:rStyle w:val="Hyperlink"/>
                <w:color w:val="000000" w:themeColor="text1"/>
                <w:sz w:val="18"/>
                <w:szCs w:val="18"/>
              </w:rPr>
            </w:pPr>
          </w:p>
          <w:p w14:paraId="5756D905" w14:textId="77777777" w:rsidR="00517485" w:rsidRPr="00C348ED" w:rsidRDefault="00517485" w:rsidP="00C9383D">
            <w:pPr>
              <w:rPr>
                <w:rStyle w:val="Hyperlink"/>
                <w:color w:val="000000" w:themeColor="text1"/>
                <w:sz w:val="18"/>
                <w:szCs w:val="18"/>
              </w:rPr>
            </w:pPr>
          </w:p>
          <w:p w14:paraId="39D06F8E" w14:textId="77777777" w:rsidR="00517485" w:rsidRPr="00C348ED" w:rsidRDefault="00517485" w:rsidP="00C9383D">
            <w:pPr>
              <w:rPr>
                <w:rStyle w:val="Hyperlink"/>
                <w:color w:val="000000" w:themeColor="text1"/>
                <w:sz w:val="18"/>
                <w:szCs w:val="18"/>
              </w:rPr>
            </w:pPr>
          </w:p>
          <w:p w14:paraId="0C547328" w14:textId="77777777" w:rsidR="00517485" w:rsidRPr="00C348ED" w:rsidRDefault="00517485" w:rsidP="00C9383D">
            <w:pPr>
              <w:rPr>
                <w:rStyle w:val="Hyperlink"/>
                <w:color w:val="000000" w:themeColor="text1"/>
                <w:sz w:val="18"/>
                <w:szCs w:val="18"/>
              </w:rPr>
            </w:pPr>
          </w:p>
          <w:p w14:paraId="1ED26D78" w14:textId="77777777" w:rsidR="00517485" w:rsidRPr="00C348ED" w:rsidRDefault="00517485" w:rsidP="00C9383D">
            <w:pPr>
              <w:rPr>
                <w:rStyle w:val="Hyperlink"/>
                <w:color w:val="000000" w:themeColor="text1"/>
                <w:sz w:val="18"/>
                <w:szCs w:val="18"/>
              </w:rPr>
            </w:pPr>
          </w:p>
          <w:p w14:paraId="09BE6751" w14:textId="77777777" w:rsidR="00517485" w:rsidRPr="00C348ED" w:rsidRDefault="00517485" w:rsidP="00C9383D">
            <w:pPr>
              <w:rPr>
                <w:rStyle w:val="Hyperlink"/>
                <w:color w:val="000000" w:themeColor="text1"/>
                <w:sz w:val="18"/>
                <w:szCs w:val="18"/>
              </w:rPr>
            </w:pPr>
          </w:p>
          <w:p w14:paraId="688E5648" w14:textId="77777777" w:rsidR="00517485" w:rsidRPr="00C348ED" w:rsidRDefault="00517485" w:rsidP="00C9383D">
            <w:pPr>
              <w:rPr>
                <w:rStyle w:val="Hyperlink"/>
                <w:color w:val="000000" w:themeColor="text1"/>
                <w:sz w:val="18"/>
                <w:szCs w:val="18"/>
              </w:rPr>
            </w:pPr>
          </w:p>
          <w:p w14:paraId="3790E96A" w14:textId="77777777" w:rsidR="00517485" w:rsidRPr="00C348ED" w:rsidRDefault="00517485" w:rsidP="00C9383D">
            <w:pPr>
              <w:rPr>
                <w:rStyle w:val="Hyperlink"/>
                <w:color w:val="000000" w:themeColor="text1"/>
                <w:sz w:val="18"/>
                <w:szCs w:val="18"/>
              </w:rPr>
            </w:pPr>
          </w:p>
          <w:p w14:paraId="4D575881" w14:textId="77777777" w:rsidR="003230B7" w:rsidRPr="00C348ED" w:rsidRDefault="003230B7" w:rsidP="00C9383D">
            <w:pPr>
              <w:rPr>
                <w:rStyle w:val="Hyperlink"/>
                <w:color w:val="000000" w:themeColor="text1"/>
                <w:sz w:val="18"/>
                <w:szCs w:val="18"/>
              </w:rPr>
            </w:pPr>
          </w:p>
          <w:p w14:paraId="2AEB3444" w14:textId="77777777" w:rsidR="003230B7" w:rsidRPr="00C348ED" w:rsidRDefault="003230B7" w:rsidP="00C9383D">
            <w:pPr>
              <w:rPr>
                <w:rStyle w:val="Hyperlink"/>
                <w:color w:val="000000" w:themeColor="text1"/>
                <w:sz w:val="18"/>
                <w:szCs w:val="18"/>
              </w:rPr>
            </w:pPr>
          </w:p>
          <w:p w14:paraId="1C40E1A8" w14:textId="77777777" w:rsidR="003230B7" w:rsidRPr="00C348ED" w:rsidRDefault="003230B7" w:rsidP="00C9383D">
            <w:pPr>
              <w:rPr>
                <w:rStyle w:val="Hyperlink"/>
                <w:color w:val="000000" w:themeColor="text1"/>
                <w:sz w:val="18"/>
                <w:szCs w:val="18"/>
              </w:rPr>
            </w:pPr>
          </w:p>
          <w:p w14:paraId="001DB26B" w14:textId="77777777" w:rsidR="003230B7" w:rsidRDefault="003230B7" w:rsidP="00C9383D">
            <w:pPr>
              <w:rPr>
                <w:rStyle w:val="Hyperlink"/>
                <w:color w:val="000000" w:themeColor="text1"/>
                <w:sz w:val="18"/>
                <w:szCs w:val="18"/>
              </w:rPr>
            </w:pPr>
          </w:p>
          <w:p w14:paraId="0E5251D2" w14:textId="77777777" w:rsidR="003A1C59" w:rsidRDefault="003A1C59" w:rsidP="00C9383D">
            <w:pPr>
              <w:rPr>
                <w:rStyle w:val="Hyperlink"/>
                <w:color w:val="000000" w:themeColor="text1"/>
                <w:sz w:val="18"/>
                <w:szCs w:val="18"/>
              </w:rPr>
            </w:pPr>
          </w:p>
          <w:p w14:paraId="07199972" w14:textId="77777777" w:rsidR="003A1C59" w:rsidRPr="003A1C59" w:rsidRDefault="003A1C59" w:rsidP="00C9383D">
            <w:pPr>
              <w:rPr>
                <w:rStyle w:val="Hyperlink"/>
                <w:color w:val="000000" w:themeColor="text1"/>
                <w:sz w:val="18"/>
                <w:szCs w:val="18"/>
              </w:rPr>
            </w:pPr>
          </w:p>
          <w:p w14:paraId="7C205613" w14:textId="77777777" w:rsidR="003A1C59" w:rsidRPr="00F65223" w:rsidRDefault="003A1C59" w:rsidP="00C9383D">
            <w:pPr>
              <w:rPr>
                <w:rStyle w:val="Hyperlink"/>
                <w:color w:val="000000" w:themeColor="text1"/>
                <w:sz w:val="18"/>
                <w:szCs w:val="18"/>
              </w:rPr>
            </w:pPr>
          </w:p>
          <w:p w14:paraId="7F931AFB" w14:textId="77777777" w:rsidR="002744D0" w:rsidRPr="00F65223" w:rsidRDefault="002744D0" w:rsidP="00C9383D">
            <w:pPr>
              <w:rPr>
                <w:rStyle w:val="Hyperlink"/>
                <w:color w:val="000000" w:themeColor="text1"/>
                <w:sz w:val="18"/>
                <w:szCs w:val="18"/>
              </w:rPr>
            </w:pPr>
          </w:p>
          <w:p w14:paraId="497EF9CE" w14:textId="77777777" w:rsidR="002744D0" w:rsidRPr="00F65223" w:rsidRDefault="002744D0" w:rsidP="00C9383D">
            <w:pPr>
              <w:rPr>
                <w:rStyle w:val="Hyperlink"/>
                <w:color w:val="000000" w:themeColor="text1"/>
                <w:sz w:val="18"/>
                <w:szCs w:val="18"/>
              </w:rPr>
            </w:pPr>
          </w:p>
          <w:p w14:paraId="27423FF6" w14:textId="77777777" w:rsidR="002744D0" w:rsidRPr="00F65223" w:rsidRDefault="002744D0" w:rsidP="00C9383D">
            <w:pPr>
              <w:rPr>
                <w:rStyle w:val="Hyperlink"/>
                <w:color w:val="000000" w:themeColor="text1"/>
                <w:sz w:val="18"/>
                <w:szCs w:val="18"/>
              </w:rPr>
            </w:pPr>
          </w:p>
          <w:p w14:paraId="339C77F7" w14:textId="77777777" w:rsidR="002744D0" w:rsidRPr="00F65223" w:rsidRDefault="002744D0" w:rsidP="00C9383D">
            <w:pPr>
              <w:rPr>
                <w:rStyle w:val="Hyperlink"/>
                <w:color w:val="000000" w:themeColor="text1"/>
                <w:sz w:val="18"/>
                <w:szCs w:val="18"/>
              </w:rPr>
            </w:pPr>
          </w:p>
          <w:p w14:paraId="14B31008" w14:textId="77777777" w:rsidR="002744D0" w:rsidRPr="00F65223" w:rsidRDefault="002744D0" w:rsidP="00C9383D">
            <w:pPr>
              <w:rPr>
                <w:rStyle w:val="Hyperlink"/>
                <w:color w:val="000000" w:themeColor="text1"/>
                <w:sz w:val="18"/>
                <w:szCs w:val="18"/>
              </w:rPr>
            </w:pPr>
          </w:p>
          <w:p w14:paraId="347AB975" w14:textId="77777777" w:rsidR="002744D0" w:rsidRPr="00F65223" w:rsidRDefault="002744D0" w:rsidP="00C9383D">
            <w:pPr>
              <w:rPr>
                <w:rStyle w:val="Hyperlink"/>
                <w:color w:val="000000" w:themeColor="text1"/>
                <w:sz w:val="18"/>
                <w:szCs w:val="18"/>
              </w:rPr>
            </w:pPr>
          </w:p>
          <w:p w14:paraId="632979F8" w14:textId="77777777" w:rsidR="002744D0" w:rsidRDefault="002744D0" w:rsidP="00C9383D">
            <w:pPr>
              <w:rPr>
                <w:rStyle w:val="Hyperlink"/>
                <w:color w:val="000000" w:themeColor="text1"/>
                <w:sz w:val="18"/>
                <w:szCs w:val="18"/>
              </w:rPr>
            </w:pPr>
          </w:p>
          <w:p w14:paraId="49390F56" w14:textId="5F47D1FF" w:rsidR="00C348ED" w:rsidRDefault="00C348ED" w:rsidP="00C9383D">
            <w:pPr>
              <w:rPr>
                <w:rStyle w:val="Hyperlink"/>
                <w:color w:val="000000" w:themeColor="text1"/>
                <w:sz w:val="18"/>
                <w:szCs w:val="18"/>
              </w:rPr>
            </w:pPr>
          </w:p>
          <w:p w14:paraId="68CF750C" w14:textId="77777777" w:rsidR="005E4B19" w:rsidRDefault="005E4B19" w:rsidP="00C9383D">
            <w:pPr>
              <w:rPr>
                <w:rStyle w:val="Hyperlink"/>
                <w:color w:val="000000" w:themeColor="text1"/>
                <w:sz w:val="18"/>
                <w:szCs w:val="18"/>
              </w:rPr>
            </w:pPr>
          </w:p>
          <w:p w14:paraId="2D0E33D4" w14:textId="7018549A" w:rsidR="00C348ED" w:rsidRDefault="00C348ED" w:rsidP="00C9383D">
            <w:pPr>
              <w:rPr>
                <w:rStyle w:val="Hyperlink"/>
                <w:color w:val="000000" w:themeColor="text1"/>
                <w:sz w:val="18"/>
                <w:szCs w:val="18"/>
              </w:rPr>
            </w:pPr>
          </w:p>
          <w:p w14:paraId="707299B8" w14:textId="778018C2" w:rsidR="00A40664" w:rsidRPr="00E127B7" w:rsidRDefault="00A40664" w:rsidP="00C9383D">
            <w:pPr>
              <w:rPr>
                <w:rStyle w:val="Hyperlink"/>
                <w:color w:val="000000" w:themeColor="text1"/>
                <w:sz w:val="18"/>
                <w:szCs w:val="18"/>
                <w:u w:val="none"/>
              </w:rPr>
            </w:pPr>
          </w:p>
          <w:p w14:paraId="0842C07E" w14:textId="1F3BCBFD" w:rsidR="00A40664" w:rsidRDefault="00A40664" w:rsidP="00C9383D">
            <w:pPr>
              <w:rPr>
                <w:rStyle w:val="Hyperlink"/>
                <w:color w:val="000000" w:themeColor="text1"/>
                <w:sz w:val="18"/>
                <w:szCs w:val="18"/>
              </w:rPr>
            </w:pPr>
          </w:p>
          <w:p w14:paraId="540D79D5" w14:textId="2407C0D0" w:rsidR="00E127B7" w:rsidRDefault="00E127B7" w:rsidP="00C9383D">
            <w:pPr>
              <w:rPr>
                <w:rStyle w:val="Hyperlink"/>
                <w:color w:val="000000" w:themeColor="text1"/>
                <w:sz w:val="18"/>
                <w:szCs w:val="18"/>
              </w:rPr>
            </w:pPr>
          </w:p>
          <w:p w14:paraId="587CBCA2" w14:textId="445D8139" w:rsidR="00E127B7" w:rsidRDefault="00E127B7" w:rsidP="00C9383D">
            <w:pPr>
              <w:rPr>
                <w:rStyle w:val="Hyperlink"/>
                <w:color w:val="000000" w:themeColor="text1"/>
                <w:sz w:val="18"/>
                <w:szCs w:val="18"/>
              </w:rPr>
            </w:pPr>
          </w:p>
          <w:p w14:paraId="52333089" w14:textId="10D9E6E4" w:rsidR="00E127B7" w:rsidRDefault="00E127B7" w:rsidP="00C9383D">
            <w:pPr>
              <w:rPr>
                <w:rStyle w:val="Hyperlink"/>
                <w:color w:val="000000" w:themeColor="text1"/>
                <w:sz w:val="18"/>
                <w:szCs w:val="18"/>
              </w:rPr>
            </w:pPr>
          </w:p>
          <w:p w14:paraId="127B7A9E" w14:textId="261BC54F" w:rsidR="00E127B7" w:rsidRDefault="00E127B7" w:rsidP="00C9383D">
            <w:pPr>
              <w:rPr>
                <w:rStyle w:val="Hyperlink"/>
                <w:color w:val="000000" w:themeColor="text1"/>
                <w:sz w:val="18"/>
                <w:szCs w:val="18"/>
              </w:rPr>
            </w:pPr>
          </w:p>
          <w:p w14:paraId="126D2D3C" w14:textId="016D1FDB" w:rsidR="00E127B7" w:rsidRDefault="00E127B7" w:rsidP="00C9383D">
            <w:pPr>
              <w:rPr>
                <w:rStyle w:val="Hyperlink"/>
                <w:color w:val="000000" w:themeColor="text1"/>
                <w:sz w:val="18"/>
                <w:szCs w:val="18"/>
              </w:rPr>
            </w:pPr>
          </w:p>
          <w:p w14:paraId="526BCBDB" w14:textId="0C786C5A" w:rsidR="00E127B7" w:rsidRDefault="00E127B7" w:rsidP="00C9383D">
            <w:pPr>
              <w:rPr>
                <w:rStyle w:val="Hyperlink"/>
                <w:color w:val="000000" w:themeColor="text1"/>
                <w:sz w:val="18"/>
                <w:szCs w:val="18"/>
              </w:rPr>
            </w:pPr>
          </w:p>
          <w:p w14:paraId="02E164D5" w14:textId="1BE5F255" w:rsidR="00E127B7" w:rsidRDefault="00E127B7" w:rsidP="00C9383D">
            <w:pPr>
              <w:rPr>
                <w:rStyle w:val="Hyperlink"/>
                <w:color w:val="000000" w:themeColor="text1"/>
                <w:sz w:val="18"/>
                <w:szCs w:val="18"/>
              </w:rPr>
            </w:pPr>
          </w:p>
          <w:p w14:paraId="5F8E6E23" w14:textId="76241B97" w:rsidR="00E127B7" w:rsidRDefault="00E127B7" w:rsidP="00C9383D">
            <w:pPr>
              <w:rPr>
                <w:rStyle w:val="Hyperlink"/>
                <w:color w:val="000000" w:themeColor="text1"/>
                <w:sz w:val="18"/>
                <w:szCs w:val="18"/>
              </w:rPr>
            </w:pPr>
          </w:p>
          <w:p w14:paraId="624358C1" w14:textId="4CB0C957" w:rsidR="00E127B7" w:rsidRDefault="00E127B7" w:rsidP="00C9383D">
            <w:pPr>
              <w:rPr>
                <w:rStyle w:val="Hyperlink"/>
                <w:color w:val="000000" w:themeColor="text1"/>
                <w:sz w:val="18"/>
                <w:szCs w:val="18"/>
              </w:rPr>
            </w:pPr>
          </w:p>
          <w:p w14:paraId="3528F7A8" w14:textId="7FB1B4D4" w:rsidR="00E127B7" w:rsidRDefault="00E127B7" w:rsidP="00C9383D">
            <w:pPr>
              <w:rPr>
                <w:rStyle w:val="Hyperlink"/>
                <w:color w:val="000000" w:themeColor="text1"/>
                <w:sz w:val="18"/>
                <w:szCs w:val="18"/>
              </w:rPr>
            </w:pPr>
          </w:p>
          <w:p w14:paraId="5F73302F" w14:textId="610C6EFD" w:rsidR="00E127B7" w:rsidRDefault="00E127B7" w:rsidP="00C9383D">
            <w:pPr>
              <w:rPr>
                <w:rStyle w:val="Hyperlink"/>
                <w:color w:val="000000" w:themeColor="text1"/>
                <w:sz w:val="18"/>
                <w:szCs w:val="18"/>
              </w:rPr>
            </w:pPr>
          </w:p>
          <w:p w14:paraId="350AB9AD" w14:textId="7781EC8C" w:rsidR="00E127B7" w:rsidRDefault="00E127B7" w:rsidP="00C9383D">
            <w:pPr>
              <w:rPr>
                <w:rStyle w:val="Hyperlink"/>
                <w:color w:val="000000" w:themeColor="text1"/>
                <w:sz w:val="18"/>
                <w:szCs w:val="18"/>
              </w:rPr>
            </w:pPr>
          </w:p>
          <w:p w14:paraId="4E5CBABC" w14:textId="56748C25" w:rsidR="00E127B7" w:rsidRDefault="00E127B7" w:rsidP="00C9383D">
            <w:pPr>
              <w:rPr>
                <w:rStyle w:val="Hyperlink"/>
                <w:color w:val="000000" w:themeColor="text1"/>
                <w:sz w:val="18"/>
                <w:szCs w:val="18"/>
              </w:rPr>
            </w:pPr>
          </w:p>
          <w:p w14:paraId="50315D14" w14:textId="10CCA8DA" w:rsidR="00E127B7" w:rsidRDefault="00E127B7" w:rsidP="00C9383D">
            <w:pPr>
              <w:rPr>
                <w:rStyle w:val="Hyperlink"/>
                <w:color w:val="000000" w:themeColor="text1"/>
                <w:sz w:val="18"/>
                <w:szCs w:val="18"/>
              </w:rPr>
            </w:pPr>
          </w:p>
          <w:p w14:paraId="16766BD8" w14:textId="5813FD3B" w:rsidR="00E127B7" w:rsidRDefault="00E127B7" w:rsidP="00C9383D">
            <w:pPr>
              <w:rPr>
                <w:rStyle w:val="Hyperlink"/>
                <w:color w:val="000000" w:themeColor="text1"/>
                <w:sz w:val="18"/>
                <w:szCs w:val="18"/>
              </w:rPr>
            </w:pPr>
          </w:p>
          <w:p w14:paraId="11E6B061" w14:textId="5A093AF3" w:rsidR="00E127B7" w:rsidRDefault="00E127B7" w:rsidP="00C9383D">
            <w:pPr>
              <w:rPr>
                <w:rStyle w:val="Hyperlink"/>
                <w:color w:val="000000" w:themeColor="text1"/>
                <w:sz w:val="18"/>
                <w:szCs w:val="18"/>
              </w:rPr>
            </w:pPr>
          </w:p>
          <w:p w14:paraId="2F276195" w14:textId="14D75AC9" w:rsidR="00E127B7" w:rsidRDefault="00E127B7" w:rsidP="00C9383D">
            <w:pPr>
              <w:rPr>
                <w:rStyle w:val="Hyperlink"/>
                <w:color w:val="000000" w:themeColor="text1"/>
                <w:sz w:val="18"/>
                <w:szCs w:val="18"/>
              </w:rPr>
            </w:pPr>
          </w:p>
          <w:p w14:paraId="24C299B4" w14:textId="588F4935" w:rsidR="00E127B7" w:rsidRDefault="00E127B7" w:rsidP="00C9383D">
            <w:pPr>
              <w:rPr>
                <w:rStyle w:val="Hyperlink"/>
                <w:color w:val="000000" w:themeColor="text1"/>
                <w:sz w:val="18"/>
                <w:szCs w:val="18"/>
              </w:rPr>
            </w:pPr>
          </w:p>
          <w:p w14:paraId="0BF866A6" w14:textId="5386B376" w:rsidR="00E127B7" w:rsidRDefault="00E127B7" w:rsidP="00C9383D">
            <w:pPr>
              <w:rPr>
                <w:rStyle w:val="Hyperlink"/>
                <w:color w:val="000000" w:themeColor="text1"/>
                <w:sz w:val="18"/>
                <w:szCs w:val="18"/>
              </w:rPr>
            </w:pPr>
          </w:p>
          <w:p w14:paraId="719FA8CE" w14:textId="151BD91B" w:rsidR="00E127B7" w:rsidRDefault="00E127B7" w:rsidP="00C9383D">
            <w:pPr>
              <w:rPr>
                <w:rStyle w:val="Hyperlink"/>
                <w:color w:val="000000" w:themeColor="text1"/>
                <w:sz w:val="18"/>
                <w:szCs w:val="18"/>
              </w:rPr>
            </w:pPr>
          </w:p>
          <w:p w14:paraId="6864946F" w14:textId="759F45EE" w:rsidR="00E127B7" w:rsidRDefault="00E127B7" w:rsidP="00C9383D">
            <w:pPr>
              <w:rPr>
                <w:rStyle w:val="Hyperlink"/>
                <w:color w:val="000000" w:themeColor="text1"/>
                <w:sz w:val="18"/>
                <w:szCs w:val="18"/>
              </w:rPr>
            </w:pPr>
          </w:p>
          <w:p w14:paraId="7A4AB2F8" w14:textId="1EC0C982" w:rsidR="00E127B7" w:rsidRDefault="00E127B7" w:rsidP="00C9383D">
            <w:pPr>
              <w:rPr>
                <w:rStyle w:val="Hyperlink"/>
                <w:color w:val="000000" w:themeColor="text1"/>
                <w:sz w:val="18"/>
                <w:szCs w:val="18"/>
              </w:rPr>
            </w:pPr>
          </w:p>
          <w:p w14:paraId="64FF4BFA" w14:textId="3112A82A" w:rsidR="00E127B7" w:rsidRDefault="00E127B7" w:rsidP="00C9383D">
            <w:pPr>
              <w:rPr>
                <w:rStyle w:val="Hyperlink"/>
                <w:color w:val="000000" w:themeColor="text1"/>
                <w:sz w:val="18"/>
                <w:szCs w:val="18"/>
              </w:rPr>
            </w:pPr>
          </w:p>
          <w:p w14:paraId="33CA0DC7" w14:textId="697F5FCF" w:rsidR="00E127B7" w:rsidRDefault="00E127B7" w:rsidP="00C9383D">
            <w:pPr>
              <w:rPr>
                <w:rStyle w:val="Hyperlink"/>
                <w:color w:val="000000" w:themeColor="text1"/>
                <w:sz w:val="18"/>
                <w:szCs w:val="18"/>
              </w:rPr>
            </w:pPr>
          </w:p>
          <w:p w14:paraId="568B8434" w14:textId="415BB055" w:rsidR="00E127B7" w:rsidRDefault="00E127B7" w:rsidP="00C9383D">
            <w:pPr>
              <w:rPr>
                <w:rStyle w:val="Hyperlink"/>
                <w:color w:val="000000" w:themeColor="text1"/>
                <w:sz w:val="18"/>
                <w:szCs w:val="18"/>
              </w:rPr>
            </w:pPr>
          </w:p>
          <w:p w14:paraId="6700DC31" w14:textId="77777777" w:rsidR="0095133D" w:rsidRDefault="0095133D" w:rsidP="00C9383D">
            <w:pPr>
              <w:rPr>
                <w:rStyle w:val="Hyperlink"/>
                <w:color w:val="000000" w:themeColor="text1"/>
                <w:sz w:val="18"/>
                <w:szCs w:val="18"/>
              </w:rPr>
            </w:pPr>
          </w:p>
          <w:p w14:paraId="0F3B3E27" w14:textId="1B7E7CA0" w:rsidR="005E01E2" w:rsidRDefault="005E01E2" w:rsidP="00C9383D">
            <w:pPr>
              <w:rPr>
                <w:color w:val="FF0000"/>
                <w:sz w:val="18"/>
                <w:szCs w:val="18"/>
              </w:rPr>
            </w:pPr>
          </w:p>
          <w:p w14:paraId="5E7FC86F" w14:textId="77777777" w:rsidR="00F520AD" w:rsidRPr="00834DD2" w:rsidRDefault="00F520AD" w:rsidP="00C9383D">
            <w:pPr>
              <w:rPr>
                <w:rStyle w:val="Hyperlink"/>
                <w:color w:val="000000" w:themeColor="text1"/>
                <w:sz w:val="8"/>
                <w:szCs w:val="8"/>
              </w:rPr>
            </w:pPr>
          </w:p>
          <w:p w14:paraId="5DAFCA64" w14:textId="23BF55E0" w:rsidR="000328F2" w:rsidRDefault="00553116" w:rsidP="00C9383D">
            <w:pPr>
              <w:rPr>
                <w:rStyle w:val="Hyperlink"/>
                <w:color w:val="000000" w:themeColor="text1"/>
                <w:sz w:val="18"/>
                <w:szCs w:val="18"/>
                <w:u w:val="none"/>
              </w:rPr>
            </w:pPr>
            <w:r w:rsidRPr="00834DD2">
              <w:rPr>
                <w:rStyle w:val="Hyperlink"/>
                <w:color w:val="000000" w:themeColor="text1"/>
                <w:sz w:val="18"/>
                <w:szCs w:val="18"/>
                <w:u w:val="none"/>
              </w:rPr>
              <w:t>Refer to</w:t>
            </w:r>
            <w:r w:rsidR="00E770F8" w:rsidRPr="00834DD2">
              <w:rPr>
                <w:rStyle w:val="Hyperlink"/>
                <w:color w:val="000000" w:themeColor="text1"/>
                <w:sz w:val="18"/>
                <w:szCs w:val="18"/>
                <w:u w:val="none"/>
              </w:rPr>
              <w:t xml:space="preserve"> </w:t>
            </w:r>
            <w:r w:rsidR="00B07488" w:rsidRPr="00834DD2">
              <w:rPr>
                <w:rStyle w:val="Hyperlink"/>
                <w:color w:val="000000" w:themeColor="text1"/>
                <w:sz w:val="18"/>
                <w:szCs w:val="18"/>
                <w:u w:val="none"/>
              </w:rPr>
              <w:t>KAHSC</w:t>
            </w:r>
            <w:r w:rsidR="00517485" w:rsidRPr="00834DD2">
              <w:rPr>
                <w:rStyle w:val="Hyperlink"/>
                <w:color w:val="000000" w:themeColor="text1"/>
                <w:sz w:val="18"/>
                <w:szCs w:val="18"/>
                <w:u w:val="none"/>
              </w:rPr>
              <w:t xml:space="preserve"> model</w:t>
            </w:r>
            <w:r w:rsidR="00B07488" w:rsidRPr="00834DD2">
              <w:rPr>
                <w:rStyle w:val="Hyperlink"/>
                <w:color w:val="000000" w:themeColor="text1"/>
                <w:sz w:val="16"/>
                <w:szCs w:val="16"/>
                <w:u w:val="none"/>
              </w:rPr>
              <w:t xml:space="preserve"> </w:t>
            </w:r>
            <w:hyperlink r:id="rId61" w:history="1">
              <w:r w:rsidR="00517485" w:rsidRPr="00834DD2">
                <w:rPr>
                  <w:rStyle w:val="Hyperlink"/>
                  <w:sz w:val="18"/>
                  <w:szCs w:val="18"/>
                </w:rPr>
                <w:t>Outbreak Management Plan</w:t>
              </w:r>
            </w:hyperlink>
            <w:r w:rsidR="00E770F8" w:rsidRPr="00834DD2">
              <w:rPr>
                <w:rStyle w:val="Hyperlink"/>
                <w:color w:val="000000" w:themeColor="text1"/>
                <w:sz w:val="18"/>
                <w:szCs w:val="18"/>
                <w:u w:val="none"/>
              </w:rPr>
              <w:t xml:space="preserve"> for </w:t>
            </w:r>
            <w:r w:rsidR="005E01E2" w:rsidRPr="00834DD2">
              <w:rPr>
                <w:rStyle w:val="Hyperlink"/>
                <w:color w:val="000000" w:themeColor="text1"/>
                <w:sz w:val="18"/>
                <w:szCs w:val="18"/>
                <w:u w:val="none"/>
              </w:rPr>
              <w:t xml:space="preserve">details on </w:t>
            </w:r>
            <w:r w:rsidR="00E770F8" w:rsidRPr="00834DD2">
              <w:rPr>
                <w:rStyle w:val="Hyperlink"/>
                <w:color w:val="000000" w:themeColor="text1"/>
                <w:sz w:val="18"/>
                <w:szCs w:val="18"/>
                <w:u w:val="none"/>
              </w:rPr>
              <w:t>thresholds requiring additional control measures</w:t>
            </w:r>
            <w:r w:rsidR="0099341C" w:rsidRPr="00834DD2">
              <w:rPr>
                <w:rStyle w:val="Hyperlink"/>
                <w:color w:val="000000" w:themeColor="text1"/>
                <w:sz w:val="18"/>
                <w:szCs w:val="18"/>
                <w:u w:val="none"/>
              </w:rPr>
              <w:t xml:space="preserve"> </w:t>
            </w:r>
          </w:p>
          <w:p w14:paraId="7E4E2579" w14:textId="77777777" w:rsidR="00C87199" w:rsidRPr="0095133D" w:rsidRDefault="00C87199" w:rsidP="00C9383D">
            <w:pPr>
              <w:rPr>
                <w:rStyle w:val="Hyperlink"/>
                <w:color w:val="000000" w:themeColor="text1"/>
                <w:sz w:val="18"/>
                <w:szCs w:val="18"/>
              </w:rPr>
            </w:pPr>
          </w:p>
          <w:p w14:paraId="3BF43C97" w14:textId="3B034316" w:rsidR="00D23A1C" w:rsidRPr="00CA7D50" w:rsidRDefault="00F6448A" w:rsidP="00C9383D">
            <w:pPr>
              <w:rPr>
                <w:rStyle w:val="Hyperlink"/>
                <w:color w:val="000000" w:themeColor="text1"/>
                <w:sz w:val="18"/>
                <w:szCs w:val="18"/>
              </w:rPr>
            </w:pPr>
            <w:r w:rsidRPr="00F6448A">
              <w:rPr>
                <w:rFonts w:asciiTheme="minorHAnsi" w:hAnsiTheme="minorHAnsi" w:cstheme="minorHAnsi"/>
                <w:color w:val="232323"/>
                <w:sz w:val="18"/>
                <w:szCs w:val="18"/>
                <w:highlight w:val="green"/>
              </w:rPr>
              <w:t xml:space="preserve">Further actions for educational settings may be advised by a local Incident Management Team (IMT) investigating a suspected or confirmed case of the Omicron variant of </w:t>
            </w:r>
            <w:r w:rsidR="00ED2F2B">
              <w:rPr>
                <w:rFonts w:asciiTheme="minorHAnsi" w:hAnsiTheme="minorHAnsi" w:cstheme="minorHAnsi"/>
                <w:color w:val="232323"/>
                <w:sz w:val="18"/>
                <w:szCs w:val="18"/>
                <w:highlight w:val="green"/>
              </w:rPr>
              <w:t>Covid</w:t>
            </w:r>
            <w:r w:rsidRPr="00F6448A">
              <w:rPr>
                <w:rFonts w:asciiTheme="minorHAnsi" w:hAnsiTheme="minorHAnsi" w:cstheme="minorHAnsi"/>
                <w:color w:val="232323"/>
                <w:sz w:val="18"/>
                <w:szCs w:val="18"/>
                <w:highlight w:val="green"/>
              </w:rPr>
              <w:t>-19.</w:t>
            </w:r>
          </w:p>
          <w:p w14:paraId="79AB9F4C" w14:textId="17008E84" w:rsidR="005E01E2" w:rsidRPr="00F9101A" w:rsidRDefault="003230B7" w:rsidP="00C9383D">
            <w:pPr>
              <w:rPr>
                <w:rFonts w:asciiTheme="minorHAnsi" w:hAnsiTheme="minorHAnsi"/>
                <w:sz w:val="18"/>
                <w:szCs w:val="18"/>
              </w:rPr>
            </w:pPr>
            <w:r w:rsidRPr="002F7E44">
              <w:rPr>
                <w:rStyle w:val="Hyperlink"/>
                <w:rFonts w:asciiTheme="minorHAnsi" w:hAnsiTheme="minorHAnsi"/>
                <w:color w:val="000000" w:themeColor="text1"/>
                <w:sz w:val="18"/>
                <w:szCs w:val="18"/>
                <w:u w:val="none"/>
              </w:rPr>
              <w:t>Refer to:</w:t>
            </w:r>
            <w:r w:rsidR="0004274E" w:rsidRPr="002F7E44">
              <w:rPr>
                <w:rStyle w:val="Hyperlink"/>
                <w:rFonts w:asciiTheme="minorHAnsi" w:hAnsiTheme="minorHAnsi"/>
                <w:color w:val="000000" w:themeColor="text1"/>
                <w:sz w:val="18"/>
                <w:szCs w:val="18"/>
                <w:u w:val="none"/>
              </w:rPr>
              <w:t xml:space="preserve"> </w:t>
            </w:r>
            <w:hyperlink r:id="rId62" w:tgtFrame="_blank" w:history="1">
              <w:r w:rsidR="0004274E" w:rsidRPr="002F7E44">
                <w:rPr>
                  <w:rStyle w:val="Hyperlink"/>
                  <w:rFonts w:asciiTheme="minorHAnsi" w:hAnsiTheme="minorHAnsi" w:cstheme="minorHAnsi"/>
                  <w:sz w:val="18"/>
                  <w:szCs w:val="18"/>
                </w:rPr>
                <w:t>Cumbria Public Health Update for Educational Settings (08/10/21)</w:t>
              </w:r>
            </w:hyperlink>
            <w:r w:rsidR="0004274E" w:rsidRPr="002F7E44">
              <w:rPr>
                <w:rFonts w:asciiTheme="minorHAnsi" w:hAnsiTheme="minorHAnsi" w:cstheme="minorHAnsi"/>
                <w:color w:val="0000FF"/>
                <w:sz w:val="18"/>
                <w:szCs w:val="18"/>
              </w:rPr>
              <w:t xml:space="preserve">, </w:t>
            </w:r>
            <w:hyperlink r:id="rId63" w:tgtFrame="_blank" w:history="1">
              <w:r w:rsidR="0004274E" w:rsidRPr="002F7E44">
                <w:rPr>
                  <w:rStyle w:val="Hyperlink"/>
                  <w:rFonts w:asciiTheme="minorHAnsi" w:hAnsiTheme="minorHAnsi" w:cstheme="minorHAnsi"/>
                  <w:sz w:val="18"/>
                  <w:szCs w:val="18"/>
                </w:rPr>
                <w:t>Cumbria DPH Letter to parents and carers</w:t>
              </w:r>
            </w:hyperlink>
            <w:r w:rsidR="001C3D7E" w:rsidRPr="002F7E44">
              <w:rPr>
                <w:rFonts w:asciiTheme="minorHAnsi" w:hAnsiTheme="minorHAnsi" w:cstheme="minorHAnsi"/>
                <w:color w:val="232323"/>
                <w:sz w:val="18"/>
                <w:szCs w:val="18"/>
              </w:rPr>
              <w:t>,</w:t>
            </w:r>
            <w:r w:rsidR="0004274E" w:rsidRPr="002F7E44">
              <w:rPr>
                <w:rFonts w:asciiTheme="minorHAnsi" w:hAnsiTheme="minorHAnsi" w:cstheme="minorHAnsi"/>
                <w:color w:val="232323"/>
                <w:sz w:val="18"/>
                <w:szCs w:val="18"/>
              </w:rPr>
              <w:t xml:space="preserve"> </w:t>
            </w:r>
            <w:hyperlink r:id="rId64" w:tgtFrame="_blank" w:history="1">
              <w:r w:rsidR="0004274E" w:rsidRPr="00A33175">
                <w:rPr>
                  <w:rStyle w:val="Hyperlink"/>
                  <w:rFonts w:asciiTheme="minorHAnsi" w:hAnsiTheme="minorHAnsi" w:cstheme="minorHAnsi"/>
                  <w:sz w:val="18"/>
                  <w:szCs w:val="18"/>
                </w:rPr>
                <w:t xml:space="preserve">EYS and Schools </w:t>
              </w:r>
              <w:r w:rsidR="005328F1" w:rsidRPr="00A33175">
                <w:rPr>
                  <w:rStyle w:val="Hyperlink"/>
                  <w:rFonts w:asciiTheme="minorHAnsi" w:hAnsiTheme="minorHAnsi" w:cstheme="minorHAnsi"/>
                  <w:sz w:val="18"/>
                  <w:szCs w:val="18"/>
                </w:rPr>
                <w:t>Covid</w:t>
              </w:r>
              <w:r w:rsidR="0004274E" w:rsidRPr="00A33175">
                <w:rPr>
                  <w:rStyle w:val="Hyperlink"/>
                  <w:rFonts w:asciiTheme="minorHAnsi" w:hAnsiTheme="minorHAnsi" w:cstheme="minorHAnsi"/>
                  <w:sz w:val="18"/>
                  <w:szCs w:val="18"/>
                </w:rPr>
                <w:t>-19 threshold actions</w:t>
              </w:r>
            </w:hyperlink>
            <w:r w:rsidR="00F9101A">
              <w:rPr>
                <w:rStyle w:val="Hyperlink"/>
                <w:rFonts w:asciiTheme="minorHAnsi" w:hAnsiTheme="minorHAnsi" w:cstheme="minorHAnsi"/>
                <w:sz w:val="18"/>
                <w:szCs w:val="18"/>
              </w:rPr>
              <w:t>,</w:t>
            </w:r>
            <w:r w:rsidR="00F9101A" w:rsidRPr="00F9101A">
              <w:rPr>
                <w:rStyle w:val="Hyperlink"/>
                <w:u w:val="none"/>
              </w:rPr>
              <w:t xml:space="preserve"> </w:t>
            </w:r>
            <w:hyperlink r:id="rId65" w:history="1">
              <w:r w:rsidR="001C3D7E" w:rsidRPr="00A33175">
                <w:rPr>
                  <w:rStyle w:val="Hyperlink"/>
                  <w:rFonts w:asciiTheme="minorHAnsi" w:hAnsiTheme="minorHAnsi" w:cstheme="minorHAnsi"/>
                  <w:sz w:val="18"/>
                  <w:szCs w:val="18"/>
                </w:rPr>
                <w:t>Cumbria Public Health Update to Education Settings (25/11/21)</w:t>
              </w:r>
            </w:hyperlink>
            <w:r w:rsidR="00F9101A">
              <w:rPr>
                <w:rStyle w:val="Hyperlink"/>
                <w:rFonts w:asciiTheme="minorHAnsi" w:hAnsiTheme="minorHAnsi" w:cstheme="minorHAnsi"/>
                <w:sz w:val="18"/>
                <w:szCs w:val="18"/>
                <w:u w:val="none"/>
              </w:rPr>
              <w:t xml:space="preserve"> </w:t>
            </w:r>
          </w:p>
          <w:p w14:paraId="480B23D0" w14:textId="77777777" w:rsidR="005E01E2" w:rsidRDefault="005E01E2" w:rsidP="00C9383D">
            <w:pPr>
              <w:rPr>
                <w:rFonts w:asciiTheme="minorHAnsi" w:hAnsiTheme="minorHAnsi" w:cstheme="minorHAnsi"/>
                <w:color w:val="232323"/>
                <w:sz w:val="18"/>
                <w:szCs w:val="18"/>
              </w:rPr>
            </w:pPr>
          </w:p>
          <w:p w14:paraId="6E69D07B" w14:textId="77777777" w:rsidR="005E01E2" w:rsidRDefault="005E01E2" w:rsidP="00C9383D">
            <w:pPr>
              <w:rPr>
                <w:rFonts w:asciiTheme="minorHAnsi" w:hAnsiTheme="minorHAnsi" w:cstheme="minorHAnsi"/>
                <w:color w:val="232323"/>
                <w:sz w:val="18"/>
                <w:szCs w:val="18"/>
              </w:rPr>
            </w:pPr>
          </w:p>
          <w:p w14:paraId="6C6FEA6E" w14:textId="77777777" w:rsidR="003230B7" w:rsidRDefault="003230B7" w:rsidP="00C9383D">
            <w:pPr>
              <w:rPr>
                <w:rFonts w:asciiTheme="minorHAnsi" w:hAnsiTheme="minorHAnsi" w:cstheme="minorHAnsi"/>
                <w:color w:val="232323"/>
                <w:sz w:val="18"/>
                <w:szCs w:val="18"/>
              </w:rPr>
            </w:pPr>
          </w:p>
          <w:p w14:paraId="1C815F98" w14:textId="77777777" w:rsidR="003230B7" w:rsidRDefault="003230B7" w:rsidP="00C9383D">
            <w:pPr>
              <w:rPr>
                <w:rFonts w:asciiTheme="minorHAnsi" w:hAnsiTheme="minorHAnsi" w:cstheme="minorHAnsi"/>
                <w:color w:val="232323"/>
                <w:sz w:val="18"/>
                <w:szCs w:val="18"/>
              </w:rPr>
            </w:pPr>
          </w:p>
          <w:p w14:paraId="2A3D17C5" w14:textId="77777777" w:rsidR="003230B7" w:rsidRDefault="003230B7" w:rsidP="00C9383D">
            <w:pPr>
              <w:rPr>
                <w:rFonts w:asciiTheme="minorHAnsi" w:hAnsiTheme="minorHAnsi" w:cstheme="minorHAnsi"/>
                <w:color w:val="232323"/>
                <w:sz w:val="18"/>
                <w:szCs w:val="18"/>
              </w:rPr>
            </w:pPr>
          </w:p>
          <w:p w14:paraId="04C5BA56" w14:textId="77777777" w:rsidR="003230B7" w:rsidRDefault="003230B7" w:rsidP="00C9383D">
            <w:pPr>
              <w:rPr>
                <w:rFonts w:asciiTheme="minorHAnsi" w:hAnsiTheme="minorHAnsi" w:cstheme="minorHAnsi"/>
                <w:color w:val="232323"/>
                <w:sz w:val="18"/>
                <w:szCs w:val="18"/>
              </w:rPr>
            </w:pPr>
          </w:p>
          <w:p w14:paraId="308A1995" w14:textId="77777777" w:rsidR="003230B7" w:rsidRDefault="003230B7" w:rsidP="00C9383D">
            <w:pPr>
              <w:rPr>
                <w:rFonts w:asciiTheme="minorHAnsi" w:hAnsiTheme="minorHAnsi" w:cstheme="minorHAnsi"/>
                <w:color w:val="232323"/>
                <w:sz w:val="18"/>
                <w:szCs w:val="18"/>
              </w:rPr>
            </w:pPr>
          </w:p>
          <w:p w14:paraId="3D0446A4" w14:textId="77777777" w:rsidR="003230B7" w:rsidRDefault="003230B7" w:rsidP="00C9383D">
            <w:pPr>
              <w:rPr>
                <w:rFonts w:asciiTheme="minorHAnsi" w:hAnsiTheme="minorHAnsi" w:cstheme="minorHAnsi"/>
                <w:color w:val="232323"/>
                <w:sz w:val="18"/>
                <w:szCs w:val="18"/>
              </w:rPr>
            </w:pPr>
          </w:p>
          <w:p w14:paraId="6816CF6D" w14:textId="77777777" w:rsidR="003230B7" w:rsidRDefault="003230B7" w:rsidP="00C9383D">
            <w:pPr>
              <w:rPr>
                <w:rFonts w:asciiTheme="minorHAnsi" w:hAnsiTheme="minorHAnsi" w:cstheme="minorHAnsi"/>
                <w:color w:val="232323"/>
                <w:sz w:val="18"/>
                <w:szCs w:val="18"/>
              </w:rPr>
            </w:pPr>
          </w:p>
          <w:p w14:paraId="4E207E3C" w14:textId="77777777" w:rsidR="003230B7" w:rsidRDefault="003230B7" w:rsidP="00C9383D">
            <w:pPr>
              <w:rPr>
                <w:rFonts w:asciiTheme="minorHAnsi" w:hAnsiTheme="minorHAnsi" w:cstheme="minorHAnsi"/>
                <w:color w:val="232323"/>
                <w:sz w:val="18"/>
                <w:szCs w:val="18"/>
              </w:rPr>
            </w:pPr>
          </w:p>
          <w:p w14:paraId="438351BE" w14:textId="0045BDC3" w:rsidR="002643A8" w:rsidRDefault="002643A8" w:rsidP="002643A8">
            <w:pPr>
              <w:rPr>
                <w:rFonts w:asciiTheme="minorHAnsi" w:hAnsiTheme="minorHAnsi" w:cstheme="minorHAnsi"/>
                <w:color w:val="232323"/>
                <w:sz w:val="18"/>
                <w:szCs w:val="18"/>
              </w:rPr>
            </w:pPr>
          </w:p>
          <w:p w14:paraId="4F97A461" w14:textId="6466FB0C" w:rsidR="003230B7" w:rsidRDefault="003230B7" w:rsidP="00C9383D">
            <w:pPr>
              <w:rPr>
                <w:rFonts w:asciiTheme="minorHAnsi" w:hAnsiTheme="minorHAnsi" w:cstheme="minorHAnsi"/>
                <w:color w:val="232323"/>
                <w:sz w:val="18"/>
                <w:szCs w:val="18"/>
              </w:rPr>
            </w:pPr>
          </w:p>
          <w:p w14:paraId="5DB9F351" w14:textId="41B86336" w:rsidR="00E57F2B" w:rsidRDefault="00E57F2B" w:rsidP="00C9383D">
            <w:pPr>
              <w:rPr>
                <w:rFonts w:asciiTheme="minorHAnsi" w:hAnsiTheme="minorHAnsi" w:cstheme="minorHAnsi"/>
                <w:color w:val="232323"/>
                <w:sz w:val="18"/>
                <w:szCs w:val="18"/>
              </w:rPr>
            </w:pPr>
          </w:p>
          <w:p w14:paraId="59C2E0F6" w14:textId="243D2F1C" w:rsidR="00E57F2B" w:rsidRDefault="00E57F2B" w:rsidP="00C9383D">
            <w:pPr>
              <w:rPr>
                <w:rFonts w:asciiTheme="minorHAnsi" w:hAnsiTheme="minorHAnsi" w:cstheme="minorHAnsi"/>
                <w:color w:val="232323"/>
                <w:sz w:val="18"/>
                <w:szCs w:val="18"/>
              </w:rPr>
            </w:pPr>
          </w:p>
          <w:p w14:paraId="5A4514AB" w14:textId="2736D99C" w:rsidR="00E57F2B" w:rsidRDefault="00E57F2B" w:rsidP="00C9383D">
            <w:pPr>
              <w:rPr>
                <w:rFonts w:asciiTheme="minorHAnsi" w:hAnsiTheme="minorHAnsi" w:cstheme="minorHAnsi"/>
                <w:color w:val="232323"/>
                <w:sz w:val="18"/>
                <w:szCs w:val="18"/>
              </w:rPr>
            </w:pPr>
          </w:p>
          <w:p w14:paraId="7E470850" w14:textId="0616F2AE" w:rsidR="00E57F2B" w:rsidRDefault="00E57F2B" w:rsidP="00C9383D">
            <w:pPr>
              <w:rPr>
                <w:rFonts w:asciiTheme="minorHAnsi" w:hAnsiTheme="minorHAnsi" w:cstheme="minorHAnsi"/>
                <w:color w:val="232323"/>
                <w:sz w:val="18"/>
                <w:szCs w:val="18"/>
              </w:rPr>
            </w:pPr>
          </w:p>
          <w:p w14:paraId="3968BC60" w14:textId="020F8D70" w:rsidR="00E57F2B" w:rsidRDefault="00E57F2B" w:rsidP="00C9383D">
            <w:pPr>
              <w:rPr>
                <w:rFonts w:asciiTheme="minorHAnsi" w:hAnsiTheme="minorHAnsi" w:cstheme="minorHAnsi"/>
                <w:color w:val="232323"/>
                <w:sz w:val="18"/>
                <w:szCs w:val="18"/>
              </w:rPr>
            </w:pPr>
          </w:p>
          <w:p w14:paraId="29B1BE02" w14:textId="22D30EAC" w:rsidR="00E57F2B" w:rsidRDefault="00E57F2B" w:rsidP="00C9383D">
            <w:pPr>
              <w:rPr>
                <w:rFonts w:asciiTheme="minorHAnsi" w:hAnsiTheme="minorHAnsi" w:cstheme="minorHAnsi"/>
                <w:color w:val="232323"/>
                <w:sz w:val="18"/>
                <w:szCs w:val="18"/>
              </w:rPr>
            </w:pPr>
          </w:p>
          <w:p w14:paraId="15E6B2F4" w14:textId="4E6C05A5" w:rsidR="00E57F2B" w:rsidRDefault="00E57F2B" w:rsidP="00C9383D">
            <w:pPr>
              <w:rPr>
                <w:rFonts w:asciiTheme="minorHAnsi" w:hAnsiTheme="minorHAnsi" w:cstheme="minorHAnsi"/>
                <w:color w:val="232323"/>
                <w:sz w:val="18"/>
                <w:szCs w:val="18"/>
              </w:rPr>
            </w:pPr>
          </w:p>
          <w:p w14:paraId="21215DF7" w14:textId="181E8A19" w:rsidR="00E57F2B" w:rsidRDefault="00E57F2B" w:rsidP="00C9383D">
            <w:pPr>
              <w:rPr>
                <w:rFonts w:asciiTheme="minorHAnsi" w:hAnsiTheme="minorHAnsi" w:cstheme="minorHAnsi"/>
                <w:color w:val="232323"/>
                <w:sz w:val="18"/>
                <w:szCs w:val="18"/>
              </w:rPr>
            </w:pPr>
          </w:p>
          <w:p w14:paraId="66A4B1DA" w14:textId="5747F10E" w:rsidR="00E57F2B" w:rsidRDefault="00E57F2B" w:rsidP="00C9383D">
            <w:pPr>
              <w:rPr>
                <w:rFonts w:asciiTheme="minorHAnsi" w:hAnsiTheme="minorHAnsi" w:cstheme="minorHAnsi"/>
                <w:color w:val="232323"/>
                <w:sz w:val="18"/>
                <w:szCs w:val="18"/>
              </w:rPr>
            </w:pPr>
          </w:p>
          <w:p w14:paraId="7DF77F66" w14:textId="1ADF59AD" w:rsidR="00E57F2B" w:rsidRDefault="00E57F2B" w:rsidP="00C9383D">
            <w:pPr>
              <w:rPr>
                <w:rFonts w:asciiTheme="minorHAnsi" w:hAnsiTheme="minorHAnsi" w:cstheme="minorHAnsi"/>
                <w:color w:val="232323"/>
                <w:sz w:val="18"/>
                <w:szCs w:val="18"/>
              </w:rPr>
            </w:pPr>
          </w:p>
          <w:p w14:paraId="058011CD" w14:textId="77777777" w:rsidR="00E57F2B" w:rsidRDefault="00E57F2B" w:rsidP="00C9383D">
            <w:pPr>
              <w:rPr>
                <w:rFonts w:asciiTheme="minorHAnsi" w:hAnsiTheme="minorHAnsi" w:cstheme="minorHAnsi"/>
                <w:color w:val="232323"/>
                <w:sz w:val="18"/>
                <w:szCs w:val="18"/>
              </w:rPr>
            </w:pPr>
          </w:p>
          <w:p w14:paraId="0789FC40" w14:textId="77777777" w:rsidR="003230B7" w:rsidRDefault="003230B7" w:rsidP="00C9383D">
            <w:pPr>
              <w:rPr>
                <w:rFonts w:asciiTheme="minorHAnsi" w:hAnsiTheme="minorHAnsi" w:cstheme="minorHAnsi"/>
                <w:color w:val="232323"/>
                <w:sz w:val="18"/>
                <w:szCs w:val="18"/>
              </w:rPr>
            </w:pPr>
          </w:p>
          <w:p w14:paraId="250A1C40" w14:textId="77777777" w:rsidR="00FD5D68" w:rsidRPr="00E127B7" w:rsidRDefault="00FD5D68" w:rsidP="00C9383D">
            <w:pPr>
              <w:rPr>
                <w:rFonts w:asciiTheme="minorHAnsi" w:hAnsiTheme="minorHAnsi" w:cstheme="minorHAnsi"/>
                <w:color w:val="232323"/>
                <w:sz w:val="10"/>
                <w:szCs w:val="10"/>
              </w:rPr>
            </w:pPr>
          </w:p>
          <w:p w14:paraId="3CF56AC5" w14:textId="33E42C26" w:rsidR="0011285A" w:rsidRPr="00E127B7" w:rsidRDefault="00FD5D68" w:rsidP="00C9383D">
            <w:pPr>
              <w:rPr>
                <w:rFonts w:asciiTheme="minorHAnsi" w:hAnsiTheme="minorHAnsi" w:cstheme="minorHAnsi"/>
                <w:color w:val="232323"/>
                <w:sz w:val="12"/>
                <w:szCs w:val="12"/>
              </w:rPr>
            </w:pPr>
            <w:r>
              <w:rPr>
                <w:rFonts w:asciiTheme="minorHAnsi" w:hAnsiTheme="minorHAnsi" w:cstheme="minorHAnsi"/>
                <w:color w:val="232323"/>
                <w:sz w:val="18"/>
                <w:szCs w:val="18"/>
              </w:rPr>
              <w:t>R</w:t>
            </w:r>
            <w:r w:rsidR="002643A8" w:rsidRPr="00264604">
              <w:rPr>
                <w:rFonts w:asciiTheme="minorHAnsi" w:hAnsiTheme="minorHAnsi" w:cstheme="minorHAnsi"/>
                <w:color w:val="232323"/>
                <w:sz w:val="18"/>
                <w:szCs w:val="18"/>
              </w:rPr>
              <w:t xml:space="preserve">efer to: </w:t>
            </w:r>
            <w:hyperlink r:id="rId66" w:history="1">
              <w:r w:rsidR="002643A8" w:rsidRPr="00264604">
                <w:rPr>
                  <w:rStyle w:val="Hyperlink"/>
                  <w:rFonts w:asciiTheme="minorHAnsi" w:hAnsiTheme="minorHAnsi" w:cstheme="minorHAnsi"/>
                  <w:sz w:val="18"/>
                  <w:szCs w:val="18"/>
                </w:rPr>
                <w:t>Use of the NHS COVID-19 app in schools and FE colleges</w:t>
              </w:r>
            </w:hyperlink>
          </w:p>
        </w:tc>
        <w:tc>
          <w:tcPr>
            <w:tcW w:w="316" w:type="pct"/>
            <w:tcBorders>
              <w:left w:val="single" w:sz="6" w:space="0" w:color="auto"/>
              <w:right w:val="single" w:sz="6" w:space="0" w:color="auto"/>
            </w:tcBorders>
          </w:tcPr>
          <w:p w14:paraId="2E0DD5A5" w14:textId="77777777" w:rsidR="006F0555" w:rsidRPr="00264604" w:rsidRDefault="006F0555" w:rsidP="00C9383D">
            <w:pPr>
              <w:jc w:val="center"/>
              <w:rPr>
                <w:color w:val="000000"/>
                <w:sz w:val="18"/>
                <w:szCs w:val="18"/>
              </w:rPr>
            </w:pPr>
          </w:p>
        </w:tc>
      </w:tr>
      <w:tr w:rsidR="005E0D6D" w:rsidRPr="00264604" w14:paraId="078816F9"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518D5EB2" w14:textId="77777777" w:rsidR="005E0D6D" w:rsidRPr="001B6CAC" w:rsidRDefault="005E0D6D" w:rsidP="00C9383D">
            <w:pPr>
              <w:rPr>
                <w:rFonts w:cstheme="minorHAnsi"/>
                <w:color w:val="0B0C0C"/>
                <w:sz w:val="18"/>
                <w:szCs w:val="18"/>
                <w:bdr w:val="none" w:sz="0" w:space="0" w:color="auto" w:frame="1"/>
              </w:rPr>
            </w:pPr>
            <w:r w:rsidRPr="001B6CAC">
              <w:rPr>
                <w:rFonts w:cstheme="minorHAnsi"/>
                <w:color w:val="0B0C0C"/>
                <w:sz w:val="18"/>
                <w:szCs w:val="18"/>
                <w:bdr w:val="none" w:sz="0" w:space="0" w:color="auto" w:frame="1"/>
              </w:rPr>
              <w:lastRenderedPageBreak/>
              <w:t xml:space="preserve">Transmission of Covid-19 because of lack of take-up </w:t>
            </w:r>
            <w:r w:rsidRPr="001B6CAC">
              <w:rPr>
                <w:rFonts w:cstheme="minorHAnsi"/>
                <w:color w:val="0B0C0C"/>
                <w:sz w:val="18"/>
                <w:szCs w:val="18"/>
                <w:bdr w:val="none" w:sz="0" w:space="0" w:color="auto" w:frame="1"/>
              </w:rPr>
              <w:lastRenderedPageBreak/>
              <w:t>of the vaccination programme for pupils in secondary schools</w:t>
            </w:r>
          </w:p>
        </w:tc>
        <w:tc>
          <w:tcPr>
            <w:tcW w:w="276" w:type="pct"/>
            <w:tcBorders>
              <w:top w:val="single" w:sz="6" w:space="0" w:color="auto"/>
              <w:left w:val="single" w:sz="6" w:space="0" w:color="auto"/>
              <w:bottom w:val="single" w:sz="6" w:space="0" w:color="auto"/>
              <w:right w:val="single" w:sz="6" w:space="0" w:color="auto"/>
            </w:tcBorders>
          </w:tcPr>
          <w:p w14:paraId="3776B2CC" w14:textId="77777777" w:rsidR="005E0D6D" w:rsidRPr="001B6CAC" w:rsidRDefault="005E0D6D" w:rsidP="00C9383D">
            <w:pPr>
              <w:jc w:val="center"/>
              <w:rPr>
                <w:sz w:val="18"/>
                <w:szCs w:val="18"/>
              </w:rPr>
            </w:pPr>
            <w:r w:rsidRPr="001B6CAC">
              <w:rPr>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5FB617AC" w14:textId="77777777" w:rsidR="00B71E86" w:rsidRPr="001B6CAC" w:rsidRDefault="005E0D6D" w:rsidP="001950D1">
            <w:pPr>
              <w:pStyle w:val="Heading3"/>
              <w:numPr>
                <w:ilvl w:val="0"/>
                <w:numId w:val="65"/>
              </w:numPr>
              <w:spacing w:before="0" w:after="0"/>
              <w:ind w:left="357" w:hanging="357"/>
              <w:rPr>
                <w:b w:val="0"/>
                <w:sz w:val="18"/>
                <w:szCs w:val="18"/>
              </w:rPr>
            </w:pPr>
            <w:r w:rsidRPr="001B6CAC">
              <w:rPr>
                <w:b w:val="0"/>
                <w:sz w:val="18"/>
                <w:szCs w:val="18"/>
              </w:rPr>
              <w:t xml:space="preserve">All children aged 12 and over are now eligible for Covid-19 vaccination. Those aged 12 to 17 are eligible for a first dose of the Pfizer/BioNTech Covid-19 vaccine, although 12 to 17 year olds with </w:t>
            </w:r>
            <w:r w:rsidRPr="001B6CAC">
              <w:rPr>
                <w:b w:val="0"/>
                <w:sz w:val="18"/>
                <w:szCs w:val="18"/>
              </w:rPr>
              <w:lastRenderedPageBreak/>
              <w:t xml:space="preserve">certain medical conditions that make them more at risk of serious illness, or who are living with someone who is immunosuppressed, are eligible for 2 doses. </w:t>
            </w:r>
          </w:p>
          <w:p w14:paraId="67B6F9F9" w14:textId="77777777" w:rsidR="005E0D6D" w:rsidRPr="001B6CAC" w:rsidRDefault="005E0D6D" w:rsidP="001950D1">
            <w:pPr>
              <w:pStyle w:val="Heading3"/>
              <w:numPr>
                <w:ilvl w:val="0"/>
                <w:numId w:val="65"/>
              </w:numPr>
              <w:spacing w:before="0"/>
              <w:ind w:left="357" w:hanging="357"/>
              <w:rPr>
                <w:b w:val="0"/>
                <w:sz w:val="18"/>
                <w:szCs w:val="18"/>
              </w:rPr>
            </w:pPr>
            <w:r w:rsidRPr="001B6CAC">
              <w:rPr>
                <w:b w:val="0"/>
                <w:sz w:val="18"/>
                <w:szCs w:val="18"/>
              </w:rPr>
              <w:t xml:space="preserve">These children will be contacted by a local NHS service such as their GP surgery to arrange their appointments. </w:t>
            </w:r>
            <w:r w:rsidR="00B71E86" w:rsidRPr="001B6CAC">
              <w:rPr>
                <w:b w:val="0"/>
                <w:sz w:val="18"/>
                <w:szCs w:val="18"/>
              </w:rPr>
              <w:t xml:space="preserve"> </w:t>
            </w:r>
            <w:r w:rsidRPr="001B6CAC">
              <w:rPr>
                <w:b w:val="0"/>
                <w:sz w:val="18"/>
                <w:szCs w:val="18"/>
              </w:rPr>
              <w:t xml:space="preserve">All other 12 to 15 year olds will be offered the vaccine via the school-based programme. Young people aged 16 to 17 will be invited to a local NHS service such as a GP surgery or can access the vaccine via some </w:t>
            </w:r>
            <w:hyperlink r:id="rId67" w:history="1">
              <w:r w:rsidRPr="001B6CAC">
                <w:rPr>
                  <w:rStyle w:val="Hyperlink"/>
                  <w:b w:val="0"/>
                  <w:sz w:val="18"/>
                  <w:szCs w:val="18"/>
                </w:rPr>
                <w:t>walk-in COVID-19 vaccination sites</w:t>
              </w:r>
            </w:hyperlink>
            <w:r w:rsidRPr="001B6CAC">
              <w:rPr>
                <w:b w:val="0"/>
                <w:sz w:val="18"/>
                <w:szCs w:val="18"/>
              </w:rPr>
              <w:t xml:space="preserve">. </w:t>
            </w:r>
            <w:r w:rsidR="003566B7" w:rsidRPr="001B6CAC">
              <w:rPr>
                <w:b w:val="0"/>
                <w:sz w:val="18"/>
                <w:szCs w:val="18"/>
              </w:rPr>
              <w:t xml:space="preserve">Additional information </w:t>
            </w:r>
            <w:r w:rsidRPr="001B6CAC">
              <w:rPr>
                <w:b w:val="0"/>
                <w:sz w:val="18"/>
                <w:szCs w:val="18"/>
              </w:rPr>
              <w:t>about the in-school vaccination programme in C</w:t>
            </w:r>
            <w:r w:rsidR="005328F1" w:rsidRPr="001B6CAC">
              <w:rPr>
                <w:b w:val="0"/>
                <w:sz w:val="18"/>
                <w:szCs w:val="18"/>
              </w:rPr>
              <w:t>ovid</w:t>
            </w:r>
            <w:r w:rsidRPr="001B6CAC">
              <w:rPr>
                <w:b w:val="0"/>
                <w:sz w:val="18"/>
                <w:szCs w:val="18"/>
              </w:rPr>
              <w:t xml:space="preserve">-19 vaccination programme for children and young people </w:t>
            </w:r>
            <w:r w:rsidR="003566B7" w:rsidRPr="001B6CAC">
              <w:rPr>
                <w:b w:val="0"/>
                <w:sz w:val="18"/>
                <w:szCs w:val="18"/>
              </w:rPr>
              <w:t xml:space="preserve">is available in </w:t>
            </w:r>
            <w:hyperlink r:id="rId68" w:history="1">
              <w:r w:rsidRPr="001B6CAC">
                <w:rPr>
                  <w:rStyle w:val="Hyperlink"/>
                  <w:b w:val="0"/>
                  <w:sz w:val="18"/>
                  <w:szCs w:val="18"/>
                </w:rPr>
                <w:t>guidance for schools</w:t>
              </w:r>
            </w:hyperlink>
            <w:r w:rsidR="003566B7" w:rsidRPr="001B6CAC">
              <w:rPr>
                <w:b w:val="0"/>
                <w:sz w:val="18"/>
                <w:szCs w:val="18"/>
              </w:rPr>
              <w:t xml:space="preserve"> and </w:t>
            </w:r>
            <w:hyperlink r:id="rId69" w:history="1">
              <w:r w:rsidR="003566B7" w:rsidRPr="001B6CAC">
                <w:rPr>
                  <w:rStyle w:val="Hyperlink"/>
                  <w:b w:val="0"/>
                  <w:sz w:val="18"/>
                  <w:szCs w:val="18"/>
                </w:rPr>
                <w:t>guidance for parents</w:t>
              </w:r>
            </w:hyperlink>
            <w:r w:rsidRPr="001B6CAC">
              <w:rPr>
                <w:b w:val="0"/>
                <w:sz w:val="18"/>
                <w:szCs w:val="18"/>
              </w:rPr>
              <w:t>.</w:t>
            </w:r>
          </w:p>
        </w:tc>
        <w:tc>
          <w:tcPr>
            <w:tcW w:w="1312" w:type="pct"/>
            <w:tcBorders>
              <w:left w:val="single" w:sz="6" w:space="0" w:color="auto"/>
              <w:right w:val="single" w:sz="6" w:space="0" w:color="auto"/>
            </w:tcBorders>
          </w:tcPr>
          <w:p w14:paraId="71A0B326" w14:textId="77777777" w:rsidR="005E0D6D" w:rsidRPr="001B6CAC" w:rsidRDefault="005E0D6D" w:rsidP="00C9383D">
            <w:pPr>
              <w:rPr>
                <w:rFonts w:asciiTheme="minorHAnsi" w:hAnsiTheme="minorHAnsi" w:cstheme="minorHAnsi"/>
                <w:sz w:val="18"/>
                <w:szCs w:val="18"/>
              </w:rPr>
            </w:pPr>
          </w:p>
          <w:p w14:paraId="3D05B603" w14:textId="77777777" w:rsidR="00757704" w:rsidRPr="001B6CAC" w:rsidRDefault="00757704" w:rsidP="00C9383D">
            <w:pPr>
              <w:rPr>
                <w:rFonts w:asciiTheme="minorHAnsi" w:hAnsiTheme="minorHAnsi" w:cstheme="minorHAnsi"/>
                <w:sz w:val="18"/>
                <w:szCs w:val="18"/>
              </w:rPr>
            </w:pPr>
          </w:p>
          <w:p w14:paraId="1F2458A6" w14:textId="77777777" w:rsidR="00757704" w:rsidRPr="001B6CAC" w:rsidRDefault="00757704" w:rsidP="00C9383D">
            <w:pPr>
              <w:rPr>
                <w:rFonts w:asciiTheme="minorHAnsi" w:hAnsiTheme="minorHAnsi" w:cstheme="minorHAnsi"/>
                <w:sz w:val="18"/>
                <w:szCs w:val="18"/>
              </w:rPr>
            </w:pPr>
          </w:p>
          <w:p w14:paraId="50699DB0" w14:textId="77777777" w:rsidR="00757704" w:rsidRPr="001B6CAC" w:rsidRDefault="00757704" w:rsidP="00C9383D">
            <w:pPr>
              <w:rPr>
                <w:rFonts w:asciiTheme="minorHAnsi" w:hAnsiTheme="minorHAnsi" w:cstheme="minorHAnsi"/>
                <w:sz w:val="18"/>
                <w:szCs w:val="18"/>
              </w:rPr>
            </w:pPr>
          </w:p>
          <w:p w14:paraId="7ED34A6A" w14:textId="77777777" w:rsidR="00757704" w:rsidRPr="001B6CAC" w:rsidRDefault="00757704" w:rsidP="00C9383D">
            <w:pPr>
              <w:rPr>
                <w:rFonts w:asciiTheme="minorHAnsi" w:hAnsiTheme="minorHAnsi" w:cstheme="minorHAnsi"/>
                <w:sz w:val="18"/>
                <w:szCs w:val="18"/>
              </w:rPr>
            </w:pPr>
            <w:r w:rsidRPr="001B6CAC">
              <w:rPr>
                <w:rFonts w:asciiTheme="minorHAnsi" w:hAnsiTheme="minorHAnsi" w:cstheme="minorHAnsi"/>
                <w:sz w:val="18"/>
                <w:szCs w:val="18"/>
              </w:rPr>
              <w:t xml:space="preserve">Refer to </w:t>
            </w:r>
            <w:hyperlink r:id="rId70" w:history="1">
              <w:r w:rsidRPr="001B6CAC">
                <w:rPr>
                  <w:rStyle w:val="Hyperlink"/>
                  <w:rFonts w:asciiTheme="minorHAnsi" w:hAnsiTheme="minorHAnsi" w:cstheme="minorHAnsi"/>
                  <w:sz w:val="18"/>
                  <w:szCs w:val="18"/>
                </w:rPr>
                <w:t>Covid-19 vaccination programme for children and young people: guidance for schools</w:t>
              </w:r>
            </w:hyperlink>
            <w:r w:rsidR="003566B7" w:rsidRPr="001B6CAC">
              <w:rPr>
                <w:rFonts w:asciiTheme="minorHAnsi" w:hAnsiTheme="minorHAnsi" w:cstheme="minorHAnsi"/>
                <w:sz w:val="18"/>
                <w:szCs w:val="18"/>
              </w:rPr>
              <w:t xml:space="preserve"> and </w:t>
            </w:r>
            <w:hyperlink r:id="rId71" w:history="1">
              <w:r w:rsidR="003566B7" w:rsidRPr="001B6CAC">
                <w:rPr>
                  <w:rStyle w:val="Hyperlink"/>
                  <w:rFonts w:asciiTheme="minorHAnsi" w:hAnsiTheme="minorHAnsi" w:cstheme="minorHAnsi"/>
                  <w:sz w:val="18"/>
                  <w:szCs w:val="18"/>
                </w:rPr>
                <w:t>Covid-19 vaccination programme for children and young people: guidance for parents</w:t>
              </w:r>
            </w:hyperlink>
          </w:p>
        </w:tc>
        <w:tc>
          <w:tcPr>
            <w:tcW w:w="316" w:type="pct"/>
            <w:tcBorders>
              <w:left w:val="single" w:sz="6" w:space="0" w:color="auto"/>
              <w:right w:val="single" w:sz="6" w:space="0" w:color="auto"/>
            </w:tcBorders>
          </w:tcPr>
          <w:p w14:paraId="0ADAD0C7" w14:textId="77777777" w:rsidR="005E0D6D" w:rsidRPr="00264604" w:rsidRDefault="005E0D6D" w:rsidP="00C9383D">
            <w:pPr>
              <w:jc w:val="center"/>
              <w:rPr>
                <w:color w:val="000000"/>
                <w:sz w:val="18"/>
                <w:szCs w:val="18"/>
              </w:rPr>
            </w:pPr>
          </w:p>
        </w:tc>
      </w:tr>
      <w:tr w:rsidR="007067DC" w:rsidRPr="00264604" w14:paraId="0F5AB52C"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0AE5F62C" w14:textId="77777777" w:rsidR="007067DC" w:rsidRPr="00264604" w:rsidRDefault="007067DC" w:rsidP="00C9383D">
            <w:pPr>
              <w:rPr>
                <w:rFonts w:cstheme="minorHAnsi"/>
                <w:color w:val="0B0C0C"/>
                <w:sz w:val="18"/>
                <w:szCs w:val="18"/>
                <w:bdr w:val="none" w:sz="0" w:space="0" w:color="auto" w:frame="1"/>
              </w:rPr>
            </w:pPr>
            <w:r w:rsidRPr="00264604">
              <w:rPr>
                <w:rFonts w:cstheme="minorHAnsi"/>
                <w:color w:val="0B0C0C"/>
                <w:sz w:val="18"/>
                <w:szCs w:val="18"/>
                <w:bdr w:val="none" w:sz="0" w:space="0" w:color="auto" w:frame="1"/>
              </w:rPr>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3321B3CD" w14:textId="77777777" w:rsidR="007067DC" w:rsidRPr="00264604" w:rsidRDefault="007067DC" w:rsidP="00C9383D">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EFB93B2" w14:textId="77777777" w:rsidR="009A7CE4" w:rsidRPr="00264604" w:rsidRDefault="009A7CE4" w:rsidP="00312B3A">
            <w:pPr>
              <w:pStyle w:val="Heading3"/>
              <w:spacing w:before="0"/>
            </w:pPr>
            <w:r w:rsidRPr="00264604">
              <w:t>Pupils</w:t>
            </w:r>
          </w:p>
          <w:p w14:paraId="045DCD70" w14:textId="77777777" w:rsidR="007067DC" w:rsidRPr="009B4390" w:rsidRDefault="0053201B" w:rsidP="009A7CE4">
            <w:pPr>
              <w:pStyle w:val="Heading4"/>
            </w:pPr>
            <w:bookmarkStart w:id="9" w:name="_Hlk67391084"/>
            <w:r w:rsidRPr="009B4390">
              <w:t>Clinically</w:t>
            </w:r>
            <w:r w:rsidR="007067DC" w:rsidRPr="009B4390">
              <w:t xml:space="preserve"> extremely vulnerable (CEV)</w:t>
            </w:r>
          </w:p>
          <w:p w14:paraId="1D9EF6E4" w14:textId="07845B30" w:rsidR="009B4390" w:rsidRPr="004F603E" w:rsidRDefault="004F603E" w:rsidP="001950D1">
            <w:pPr>
              <w:pStyle w:val="ListParagraph"/>
              <w:numPr>
                <w:ilvl w:val="0"/>
                <w:numId w:val="89"/>
              </w:numPr>
              <w:overflowPunct/>
              <w:textAlignment w:val="auto"/>
              <w:rPr>
                <w:rFonts w:asciiTheme="minorHAnsi" w:hAnsiTheme="minorHAnsi" w:cstheme="minorHAnsi"/>
                <w:color w:val="000000" w:themeColor="text1"/>
                <w:sz w:val="18"/>
                <w:szCs w:val="18"/>
              </w:rPr>
            </w:pPr>
            <w:r w:rsidRPr="004F603E">
              <w:rPr>
                <w:rFonts w:asciiTheme="minorHAnsi" w:hAnsiTheme="minorHAnsi" w:cstheme="minorHAnsi"/>
                <w:color w:val="000000" w:themeColor="text1"/>
                <w:sz w:val="18"/>
                <w:szCs w:val="18"/>
                <w:highlight w:val="yellow"/>
              </w:rPr>
              <w:t xml:space="preserve">Following expert clinical advice and the successful rollout of the COVID-19 vaccine programme, people </w:t>
            </w:r>
            <w:r w:rsidRPr="004F603E">
              <w:rPr>
                <w:rFonts w:asciiTheme="minorHAnsi" w:hAnsiTheme="minorHAnsi" w:cstheme="minorHAnsi"/>
                <w:color w:val="0B0C0C"/>
                <w:sz w:val="18"/>
                <w:szCs w:val="18"/>
                <w:highlight w:val="yellow"/>
              </w:rPr>
              <w:t xml:space="preserve">previously considered to be particularly vulnerable, clinically extremely vulnerable (CEV), and high or higher-risk are not being advised to shield again.  Children and young people who were previously identified as being in one of these groups, are advised to continue to follow the guidance contained </w:t>
            </w:r>
            <w:r w:rsidRPr="0087457E">
              <w:rPr>
                <w:rFonts w:asciiTheme="minorHAnsi" w:hAnsiTheme="minorHAnsi" w:cstheme="minorHAnsi"/>
                <w:color w:val="0B0C0C"/>
                <w:sz w:val="18"/>
                <w:szCs w:val="18"/>
                <w:highlight w:val="yellow"/>
              </w:rPr>
              <w:t xml:space="preserve">in </w:t>
            </w:r>
            <w:hyperlink r:id="rId72" w:history="1">
              <w:r w:rsidR="0087457E" w:rsidRPr="0087457E">
                <w:rPr>
                  <w:rStyle w:val="Hyperlink"/>
                  <w:sz w:val="18"/>
                  <w:szCs w:val="18"/>
                  <w:highlight w:val="yellow"/>
                </w:rPr>
                <w:t>Coronavirus: how to stay safe and help prevent the spread</w:t>
              </w:r>
            </w:hyperlink>
            <w:r w:rsidRPr="004F603E">
              <w:rPr>
                <w:rFonts w:asciiTheme="minorHAnsi" w:hAnsiTheme="minorHAnsi" w:cstheme="minorHAnsi"/>
                <w:color w:val="0B0C0C"/>
                <w:sz w:val="18"/>
                <w:szCs w:val="18"/>
                <w:highlight w:val="yellow"/>
              </w:rPr>
              <w:t>.</w:t>
            </w:r>
          </w:p>
          <w:p w14:paraId="76723AF4" w14:textId="022C4967" w:rsidR="0053201B" w:rsidRPr="00556084" w:rsidRDefault="000C40EE" w:rsidP="00E70500">
            <w:pPr>
              <w:pStyle w:val="NormalWeb"/>
              <w:numPr>
                <w:ilvl w:val="0"/>
                <w:numId w:val="14"/>
              </w:numPr>
              <w:spacing w:before="0" w:beforeAutospacing="0" w:after="0" w:afterAutospacing="0"/>
              <w:rPr>
                <w:rFonts w:asciiTheme="minorHAnsi" w:hAnsiTheme="minorHAnsi" w:cstheme="minorHAnsi"/>
                <w:color w:val="000000" w:themeColor="text1"/>
                <w:sz w:val="18"/>
                <w:szCs w:val="18"/>
              </w:rPr>
            </w:pPr>
            <w:r w:rsidRPr="00556084">
              <w:rPr>
                <w:rFonts w:asciiTheme="minorHAnsi" w:hAnsiTheme="minorHAnsi" w:cstheme="minorHAnsi"/>
                <w:color w:val="000000" w:themeColor="text1"/>
                <w:sz w:val="18"/>
                <w:szCs w:val="18"/>
              </w:rPr>
              <w:t>C</w:t>
            </w:r>
            <w:r w:rsidR="0053201B" w:rsidRPr="00556084">
              <w:rPr>
                <w:rFonts w:asciiTheme="minorHAnsi" w:hAnsiTheme="minorHAnsi" w:cstheme="minorHAnsi"/>
                <w:color w:val="000000" w:themeColor="text1"/>
                <w:sz w:val="18"/>
                <w:szCs w:val="18"/>
              </w:rPr>
              <w:t xml:space="preserve">hildren and young people </w:t>
            </w:r>
            <w:r w:rsidRPr="00556084">
              <w:rPr>
                <w:rFonts w:asciiTheme="minorHAnsi" w:hAnsiTheme="minorHAnsi" w:cstheme="minorHAnsi"/>
                <w:color w:val="000000" w:themeColor="text1"/>
                <w:sz w:val="18"/>
                <w:szCs w:val="18"/>
              </w:rPr>
              <w:t xml:space="preserve">previously considered CEV </w:t>
            </w:r>
            <w:r w:rsidR="0053201B" w:rsidRPr="00556084">
              <w:rPr>
                <w:rFonts w:asciiTheme="minorHAnsi" w:hAnsiTheme="minorHAnsi" w:cstheme="minorHAnsi"/>
                <w:color w:val="000000" w:themeColor="text1"/>
                <w:sz w:val="18"/>
                <w:szCs w:val="18"/>
              </w:rPr>
              <w:t xml:space="preserve">should </w:t>
            </w:r>
            <w:r w:rsidRPr="00556084">
              <w:rPr>
                <w:rFonts w:asciiTheme="minorHAnsi" w:hAnsiTheme="minorHAnsi" w:cstheme="minorHAnsi"/>
                <w:color w:val="000000" w:themeColor="text1"/>
                <w:sz w:val="18"/>
                <w:szCs w:val="18"/>
              </w:rPr>
              <w:t xml:space="preserve">attend school and should </w:t>
            </w:r>
            <w:r w:rsidR="0053201B" w:rsidRPr="00556084">
              <w:rPr>
                <w:rFonts w:asciiTheme="minorHAnsi" w:hAnsiTheme="minorHAnsi" w:cstheme="minorHAnsi"/>
                <w:color w:val="000000" w:themeColor="text1"/>
                <w:sz w:val="18"/>
                <w:szCs w:val="18"/>
              </w:rPr>
              <w:t xml:space="preserve">follow the same </w:t>
            </w:r>
            <w:hyperlink r:id="rId73" w:history="1">
              <w:r w:rsidR="0053201B" w:rsidRPr="00556084">
                <w:rPr>
                  <w:rStyle w:val="Hyperlink"/>
                  <w:rFonts w:asciiTheme="minorHAnsi" w:hAnsiTheme="minorHAnsi" w:cstheme="minorHAnsi"/>
                  <w:sz w:val="18"/>
                  <w:szCs w:val="18"/>
                </w:rPr>
                <w:t>guidance</w:t>
              </w:r>
            </w:hyperlink>
            <w:r w:rsidR="0053201B" w:rsidRPr="00556084">
              <w:rPr>
                <w:rFonts w:asciiTheme="minorHAnsi" w:hAnsiTheme="minorHAnsi" w:cstheme="minorHAnsi"/>
                <w:color w:val="000000" w:themeColor="text1"/>
                <w:sz w:val="18"/>
                <w:szCs w:val="18"/>
              </w:rPr>
              <w:t xml:space="preserve"> </w:t>
            </w:r>
            <w:r w:rsidR="0053201B" w:rsidRPr="00556084">
              <w:rPr>
                <w:rFonts w:asciiTheme="minorHAnsi" w:hAnsiTheme="minorHAnsi" w:cstheme="minorHAnsi"/>
                <w:color w:val="0B0C0C"/>
                <w:sz w:val="18"/>
                <w:szCs w:val="18"/>
              </w:rPr>
              <w:t xml:space="preserve">as </w:t>
            </w:r>
            <w:r w:rsidR="00556084" w:rsidRPr="004F603E">
              <w:rPr>
                <w:rFonts w:asciiTheme="minorHAnsi" w:hAnsiTheme="minorHAnsi" w:cstheme="minorHAnsi"/>
                <w:color w:val="0B0C0C"/>
                <w:sz w:val="18"/>
                <w:szCs w:val="18"/>
                <w:highlight w:val="yellow"/>
              </w:rPr>
              <w:t>the rest of the population.  In some circumstances, a child or young person may have received personal advice from their specialist or clinician on additional precautions to take and they should continue to follow that advice.</w:t>
            </w:r>
          </w:p>
          <w:p w14:paraId="174C9057" w14:textId="77777777" w:rsidR="0053201B" w:rsidRPr="009B4390" w:rsidRDefault="0053201B" w:rsidP="00FC2C0D">
            <w:pPr>
              <w:pStyle w:val="NormalWeb"/>
              <w:numPr>
                <w:ilvl w:val="0"/>
                <w:numId w:val="14"/>
              </w:numPr>
              <w:spacing w:before="0" w:beforeAutospacing="0" w:after="0" w:afterAutospacing="0"/>
              <w:rPr>
                <w:rFonts w:asciiTheme="minorHAnsi" w:hAnsiTheme="minorHAnsi" w:cstheme="minorHAnsi"/>
                <w:color w:val="0B0C0C"/>
                <w:sz w:val="18"/>
                <w:szCs w:val="18"/>
              </w:rPr>
            </w:pPr>
            <w:r w:rsidRPr="001B6CAC">
              <w:rPr>
                <w:rFonts w:asciiTheme="minorHAnsi" w:hAnsiTheme="minorHAnsi" w:cstheme="minorHAnsi"/>
                <w:color w:val="0B0C0C"/>
                <w:sz w:val="18"/>
                <w:szCs w:val="18"/>
                <w:shd w:val="clear" w:color="auto" w:fill="FFFFFF"/>
              </w:rPr>
              <w:t>We will provide remote education to pupils</w:t>
            </w:r>
            <w:r w:rsidRPr="00264604">
              <w:rPr>
                <w:rFonts w:asciiTheme="minorHAnsi" w:hAnsiTheme="minorHAnsi" w:cstheme="minorHAnsi"/>
                <w:color w:val="0B0C0C"/>
                <w:sz w:val="18"/>
                <w:szCs w:val="18"/>
                <w:shd w:val="clear" w:color="auto" w:fill="FFFFFF"/>
              </w:rPr>
              <w:t xml:space="preserve"> who are </w:t>
            </w:r>
            <w:r w:rsidRPr="009B4390">
              <w:rPr>
                <w:rFonts w:asciiTheme="minorHAnsi" w:hAnsiTheme="minorHAnsi" w:cstheme="minorHAnsi"/>
                <w:color w:val="0B0C0C"/>
                <w:sz w:val="18"/>
                <w:szCs w:val="18"/>
                <w:shd w:val="clear" w:color="auto" w:fill="FFFFFF"/>
              </w:rPr>
              <w:t>following specific clinical advice.</w:t>
            </w:r>
          </w:p>
          <w:p w14:paraId="6F4A0A15" w14:textId="77777777" w:rsidR="00982BA4" w:rsidRPr="009B4390" w:rsidRDefault="0053201B" w:rsidP="00FC2C0D">
            <w:pPr>
              <w:pStyle w:val="ListParagraph"/>
              <w:numPr>
                <w:ilvl w:val="0"/>
                <w:numId w:val="14"/>
              </w:numPr>
              <w:overflowPunct/>
              <w:autoSpaceDE/>
              <w:autoSpaceDN/>
              <w:adjustRightInd/>
              <w:contextualSpacing/>
              <w:rPr>
                <w:rFonts w:asciiTheme="minorHAnsi" w:hAnsiTheme="minorHAnsi" w:cstheme="minorHAnsi"/>
                <w:color w:val="0B0C0C"/>
                <w:sz w:val="18"/>
                <w:szCs w:val="18"/>
              </w:rPr>
            </w:pPr>
            <w:r w:rsidRPr="009B4390">
              <w:rPr>
                <w:rFonts w:asciiTheme="minorHAnsi" w:hAnsiTheme="minorHAnsi" w:cstheme="minorHAnsi"/>
                <w:color w:val="0B0C0C"/>
                <w:sz w:val="18"/>
                <w:szCs w:val="18"/>
              </w:rPr>
              <w:t>Whilst attendance is mandatory, we will work collaboratively with families to reassure them and to help their child return to their everyday activities.  Discussions will have a collaborative approach, focusing on the welfare of the child and responding to the concerns of the parent, carer or young person.</w:t>
            </w:r>
          </w:p>
          <w:bookmarkEnd w:id="9"/>
          <w:p w14:paraId="358D538C" w14:textId="4A42941E" w:rsidR="004F603E" w:rsidRPr="00264604" w:rsidRDefault="007067DC" w:rsidP="004F603E">
            <w:pPr>
              <w:pStyle w:val="Heading4"/>
            </w:pPr>
            <w:r w:rsidRPr="00264604">
              <w:t>Immunisation</w:t>
            </w:r>
          </w:p>
          <w:p w14:paraId="09CAE9B8" w14:textId="77777777" w:rsidR="004F603E" w:rsidRDefault="004F603E" w:rsidP="004F603E">
            <w:pPr>
              <w:pStyle w:val="ListParagraph"/>
              <w:numPr>
                <w:ilvl w:val="0"/>
                <w:numId w:val="14"/>
              </w:numPr>
              <w:overflowPunct/>
              <w:autoSpaceDE/>
              <w:autoSpaceDN/>
              <w:adjustRightInd/>
              <w:contextualSpacing/>
              <w:rPr>
                <w:rFonts w:cstheme="minorHAnsi"/>
                <w:color w:val="0B0C0C"/>
                <w:sz w:val="18"/>
                <w:szCs w:val="18"/>
              </w:rPr>
            </w:pPr>
            <w:r w:rsidRPr="00264604">
              <w:rPr>
                <w:rFonts w:cstheme="minorHAnsi"/>
                <w:color w:val="0B0C0C"/>
                <w:sz w:val="18"/>
                <w:szCs w:val="18"/>
              </w:rPr>
              <w:t>As normal, we will engage with our local immunisation providers to provide routine immunisation programmes on site, ensuring these will be delivered in keeping with the school’s control measures.</w:t>
            </w:r>
          </w:p>
          <w:p w14:paraId="1D401CA5" w14:textId="77777777" w:rsidR="007067DC" w:rsidRPr="00264604" w:rsidRDefault="007067DC" w:rsidP="00F240ED">
            <w:pPr>
              <w:pStyle w:val="Heading3"/>
            </w:pPr>
            <w:r w:rsidRPr="00264604">
              <w:t>School workforce</w:t>
            </w:r>
          </w:p>
          <w:p w14:paraId="55D30D8A" w14:textId="77777777" w:rsidR="00376460" w:rsidRPr="0087457E" w:rsidRDefault="00376460" w:rsidP="008227B1">
            <w:pPr>
              <w:pStyle w:val="ListParagraph"/>
              <w:numPr>
                <w:ilvl w:val="0"/>
                <w:numId w:val="14"/>
              </w:numPr>
              <w:rPr>
                <w:sz w:val="18"/>
                <w:szCs w:val="18"/>
                <w:highlight w:val="yellow"/>
              </w:rPr>
            </w:pPr>
            <w:r w:rsidRPr="0087457E">
              <w:rPr>
                <w:sz w:val="18"/>
                <w:szCs w:val="18"/>
                <w:highlight w:val="yellow"/>
              </w:rPr>
              <w:t xml:space="preserve">From </w:t>
            </w:r>
            <w:r w:rsidRPr="0087457E">
              <w:rPr>
                <w:b/>
                <w:bCs/>
                <w:sz w:val="18"/>
                <w:szCs w:val="18"/>
                <w:highlight w:val="yellow"/>
              </w:rPr>
              <w:t>13/12/21</w:t>
            </w:r>
            <w:r w:rsidRPr="0087457E">
              <w:rPr>
                <w:sz w:val="18"/>
                <w:szCs w:val="18"/>
                <w:highlight w:val="yellow"/>
              </w:rPr>
              <w:t>, office workers who can work from home should do so.  Anyone who cannot work from home, such as those involved in the face-to-face provision of education, should continue to go to their place of work.</w:t>
            </w:r>
          </w:p>
          <w:p w14:paraId="051D1439" w14:textId="2C54E1CA" w:rsidR="00376460" w:rsidRPr="0087457E" w:rsidRDefault="00876098" w:rsidP="005A2631">
            <w:pPr>
              <w:pStyle w:val="ListParagraph"/>
              <w:numPr>
                <w:ilvl w:val="0"/>
                <w:numId w:val="14"/>
              </w:numPr>
              <w:rPr>
                <w:rFonts w:cstheme="minorHAnsi"/>
                <w:color w:val="000000"/>
                <w:sz w:val="18"/>
                <w:szCs w:val="18"/>
                <w:highlight w:val="yellow"/>
              </w:rPr>
            </w:pPr>
            <w:r w:rsidRPr="0087457E">
              <w:rPr>
                <w:sz w:val="18"/>
                <w:szCs w:val="18"/>
                <w:highlight w:val="yellow"/>
              </w:rPr>
              <w:t xml:space="preserve">School leaders are best placed to determine the workforce </w:t>
            </w:r>
            <w:r w:rsidR="00312B3A" w:rsidRPr="0087457E">
              <w:rPr>
                <w:rFonts w:cstheme="minorHAnsi"/>
                <w:color w:val="000000"/>
                <w:sz w:val="18"/>
                <w:szCs w:val="18"/>
                <w:highlight w:val="yellow"/>
              </w:rPr>
              <w:t>required to meet the needs of their pupils.</w:t>
            </w:r>
            <w:r w:rsidR="00376460" w:rsidRPr="0087457E">
              <w:rPr>
                <w:rFonts w:cstheme="minorHAnsi"/>
                <w:color w:val="000000"/>
                <w:sz w:val="18"/>
                <w:szCs w:val="18"/>
                <w:highlight w:val="yellow"/>
              </w:rPr>
              <w:t xml:space="preserve">  We will need to consider whether it is possible for specific staff</w:t>
            </w:r>
            <w:r w:rsidR="0087457E" w:rsidRPr="0087457E">
              <w:rPr>
                <w:rFonts w:cstheme="minorHAnsi"/>
                <w:color w:val="000000"/>
                <w:sz w:val="18"/>
                <w:szCs w:val="18"/>
                <w:highlight w:val="yellow"/>
              </w:rPr>
              <w:t xml:space="preserve"> </w:t>
            </w:r>
            <w:r w:rsidR="00376460" w:rsidRPr="0087457E">
              <w:rPr>
                <w:rFonts w:cstheme="minorHAnsi"/>
                <w:color w:val="000000"/>
                <w:sz w:val="18"/>
                <w:szCs w:val="18"/>
                <w:highlight w:val="yellow"/>
              </w:rPr>
              <w:t>undertaking certain roles to work from home without disrupting to face-to-face education.</w:t>
            </w:r>
          </w:p>
          <w:p w14:paraId="49A864CB" w14:textId="16176FF2" w:rsidR="00376460" w:rsidRPr="0087457E" w:rsidRDefault="00376460" w:rsidP="00376460">
            <w:pPr>
              <w:pStyle w:val="ListParagraph"/>
              <w:numPr>
                <w:ilvl w:val="0"/>
                <w:numId w:val="14"/>
              </w:numPr>
              <w:rPr>
                <w:rFonts w:cstheme="minorHAnsi"/>
                <w:color w:val="000000"/>
                <w:sz w:val="18"/>
                <w:szCs w:val="18"/>
                <w:highlight w:val="yellow"/>
              </w:rPr>
            </w:pPr>
            <w:r w:rsidRPr="0087457E">
              <w:rPr>
                <w:rFonts w:cstheme="minorHAnsi"/>
                <w:color w:val="000000"/>
                <w:sz w:val="18"/>
                <w:szCs w:val="18"/>
                <w:highlight w:val="yellow"/>
              </w:rPr>
              <w:t xml:space="preserve">Following expert clinical advice and the successful rollout of the </w:t>
            </w:r>
            <w:r w:rsidR="00453818">
              <w:rPr>
                <w:rFonts w:cstheme="minorHAnsi"/>
                <w:color w:val="000000"/>
                <w:sz w:val="18"/>
                <w:szCs w:val="18"/>
                <w:highlight w:val="yellow"/>
              </w:rPr>
              <w:t>Covid</w:t>
            </w:r>
            <w:r w:rsidRPr="0087457E">
              <w:rPr>
                <w:rFonts w:cstheme="minorHAnsi"/>
                <w:color w:val="000000"/>
                <w:sz w:val="18"/>
                <w:szCs w:val="18"/>
                <w:highlight w:val="yellow"/>
              </w:rPr>
              <w:t>-19 vaccine</w:t>
            </w:r>
            <w:r w:rsidR="0087457E" w:rsidRPr="0087457E">
              <w:rPr>
                <w:rFonts w:cstheme="minorHAnsi"/>
                <w:color w:val="000000"/>
                <w:sz w:val="18"/>
                <w:szCs w:val="18"/>
                <w:highlight w:val="yellow"/>
              </w:rPr>
              <w:t xml:space="preserve"> </w:t>
            </w:r>
            <w:r w:rsidRPr="0087457E">
              <w:rPr>
                <w:rFonts w:cstheme="minorHAnsi"/>
                <w:color w:val="000000"/>
                <w:sz w:val="18"/>
                <w:szCs w:val="18"/>
                <w:highlight w:val="yellow"/>
              </w:rPr>
              <w:t>programme, people previously considered to be particularly vulnerable, clinically</w:t>
            </w:r>
            <w:r w:rsidR="0087457E" w:rsidRPr="0087457E">
              <w:rPr>
                <w:rFonts w:cstheme="minorHAnsi"/>
                <w:color w:val="000000"/>
                <w:sz w:val="18"/>
                <w:szCs w:val="18"/>
                <w:highlight w:val="yellow"/>
              </w:rPr>
              <w:t xml:space="preserve"> </w:t>
            </w:r>
            <w:r w:rsidRPr="0087457E">
              <w:rPr>
                <w:rFonts w:cstheme="minorHAnsi"/>
                <w:color w:val="000000"/>
                <w:sz w:val="18"/>
                <w:szCs w:val="18"/>
                <w:highlight w:val="yellow"/>
              </w:rPr>
              <w:t>extremely vulnerable (CEV), and high or higher-risk are not being advised to shield</w:t>
            </w:r>
            <w:r w:rsidR="0087457E" w:rsidRPr="0087457E">
              <w:rPr>
                <w:rFonts w:cstheme="minorHAnsi"/>
                <w:color w:val="000000"/>
                <w:sz w:val="18"/>
                <w:szCs w:val="18"/>
                <w:highlight w:val="yellow"/>
              </w:rPr>
              <w:t xml:space="preserve"> </w:t>
            </w:r>
            <w:r w:rsidRPr="0087457E">
              <w:rPr>
                <w:rFonts w:cstheme="minorHAnsi"/>
                <w:color w:val="000000"/>
                <w:sz w:val="18"/>
                <w:szCs w:val="18"/>
                <w:highlight w:val="yellow"/>
              </w:rPr>
              <w:t>again.</w:t>
            </w:r>
            <w:r w:rsidR="0087457E" w:rsidRPr="0087457E">
              <w:rPr>
                <w:rFonts w:cstheme="minorHAnsi"/>
                <w:color w:val="000000"/>
                <w:sz w:val="18"/>
                <w:szCs w:val="18"/>
                <w:highlight w:val="yellow"/>
              </w:rPr>
              <w:t xml:space="preserve"> </w:t>
            </w:r>
            <w:r w:rsidRPr="0087457E">
              <w:rPr>
                <w:rFonts w:cstheme="minorHAnsi"/>
                <w:color w:val="000000"/>
                <w:sz w:val="18"/>
                <w:szCs w:val="18"/>
                <w:highlight w:val="yellow"/>
              </w:rPr>
              <w:t xml:space="preserve"> If staff were previously identified as being in one of these groups, they are advised</w:t>
            </w:r>
            <w:r w:rsidR="0087457E" w:rsidRPr="0087457E">
              <w:rPr>
                <w:rFonts w:cstheme="minorHAnsi"/>
                <w:color w:val="000000"/>
                <w:sz w:val="18"/>
                <w:szCs w:val="18"/>
                <w:highlight w:val="yellow"/>
              </w:rPr>
              <w:t xml:space="preserve"> </w:t>
            </w:r>
            <w:r w:rsidRPr="0087457E">
              <w:rPr>
                <w:rFonts w:cstheme="minorHAnsi"/>
                <w:color w:val="000000"/>
                <w:sz w:val="18"/>
                <w:szCs w:val="18"/>
                <w:highlight w:val="yellow"/>
              </w:rPr>
              <w:t xml:space="preserve">to continue to follow the guidance contained in </w:t>
            </w:r>
            <w:hyperlink r:id="rId74" w:history="1">
              <w:r w:rsidR="0087457E" w:rsidRPr="0087457E">
                <w:rPr>
                  <w:rStyle w:val="Hyperlink"/>
                  <w:sz w:val="18"/>
                  <w:szCs w:val="18"/>
                  <w:highlight w:val="yellow"/>
                </w:rPr>
                <w:t>Coronavirus: how to stay safe and help prevent the spread</w:t>
              </w:r>
            </w:hyperlink>
            <w:r w:rsidRPr="0087457E">
              <w:rPr>
                <w:rFonts w:cstheme="minorHAnsi"/>
                <w:color w:val="000000"/>
                <w:sz w:val="18"/>
                <w:szCs w:val="18"/>
                <w:highlight w:val="yellow"/>
              </w:rPr>
              <w:t>.</w:t>
            </w:r>
          </w:p>
          <w:p w14:paraId="2727180E" w14:textId="66FABFCF" w:rsidR="00376460" w:rsidRPr="0087457E" w:rsidRDefault="00376460" w:rsidP="00655288">
            <w:pPr>
              <w:pStyle w:val="ListParagraph"/>
              <w:numPr>
                <w:ilvl w:val="0"/>
                <w:numId w:val="14"/>
              </w:numPr>
              <w:rPr>
                <w:rFonts w:cstheme="minorHAnsi"/>
                <w:color w:val="000000"/>
                <w:sz w:val="18"/>
                <w:szCs w:val="18"/>
                <w:highlight w:val="yellow"/>
              </w:rPr>
            </w:pPr>
            <w:r w:rsidRPr="0087457E">
              <w:rPr>
                <w:rFonts w:cstheme="minorHAnsi"/>
                <w:color w:val="000000"/>
                <w:sz w:val="18"/>
                <w:szCs w:val="18"/>
                <w:highlight w:val="yellow"/>
              </w:rPr>
              <w:lastRenderedPageBreak/>
              <w:t>In some circumstances, staff may have received personal advice from their specialist or</w:t>
            </w:r>
            <w:r w:rsidR="0087457E" w:rsidRPr="0087457E">
              <w:rPr>
                <w:rFonts w:cstheme="minorHAnsi"/>
                <w:color w:val="000000"/>
                <w:sz w:val="18"/>
                <w:szCs w:val="18"/>
                <w:highlight w:val="yellow"/>
              </w:rPr>
              <w:t xml:space="preserve"> </w:t>
            </w:r>
            <w:r w:rsidRPr="0087457E">
              <w:rPr>
                <w:rFonts w:cstheme="minorHAnsi"/>
                <w:color w:val="000000"/>
                <w:sz w:val="18"/>
                <w:szCs w:val="18"/>
                <w:highlight w:val="yellow"/>
              </w:rPr>
              <w:t>clinician on additional precautions to take and they should continue to follow that advice.</w:t>
            </w:r>
          </w:p>
          <w:p w14:paraId="29F6F7A4" w14:textId="4838CCA9" w:rsidR="00376460" w:rsidRDefault="00376460" w:rsidP="00506DAE">
            <w:pPr>
              <w:pStyle w:val="ListParagraph"/>
              <w:numPr>
                <w:ilvl w:val="0"/>
                <w:numId w:val="14"/>
              </w:numPr>
              <w:rPr>
                <w:rFonts w:cstheme="minorHAnsi"/>
                <w:color w:val="000000"/>
                <w:sz w:val="18"/>
                <w:szCs w:val="18"/>
                <w:highlight w:val="yellow"/>
              </w:rPr>
            </w:pPr>
            <w:r w:rsidRPr="0087457E">
              <w:rPr>
                <w:rFonts w:cstheme="minorHAnsi"/>
                <w:color w:val="000000"/>
                <w:sz w:val="18"/>
                <w:szCs w:val="18"/>
                <w:highlight w:val="yellow"/>
              </w:rPr>
              <w:t>Whilst individual risk assessments are not required, employers are expected to discuss</w:t>
            </w:r>
            <w:r w:rsidR="0087457E" w:rsidRPr="0087457E">
              <w:rPr>
                <w:rFonts w:cstheme="minorHAnsi"/>
                <w:color w:val="000000"/>
                <w:sz w:val="18"/>
                <w:szCs w:val="18"/>
                <w:highlight w:val="yellow"/>
              </w:rPr>
              <w:t xml:space="preserve"> </w:t>
            </w:r>
            <w:r w:rsidRPr="0087457E">
              <w:rPr>
                <w:rFonts w:cstheme="minorHAnsi"/>
                <w:color w:val="000000"/>
                <w:sz w:val="18"/>
                <w:szCs w:val="18"/>
                <w:highlight w:val="yellow"/>
              </w:rPr>
              <w:t>any concerns that people previously considered CEV may have.</w:t>
            </w:r>
          </w:p>
          <w:p w14:paraId="46103B4C" w14:textId="79A4871C" w:rsidR="0087457E" w:rsidRPr="0087457E" w:rsidRDefault="0087457E" w:rsidP="00BB14C1">
            <w:pPr>
              <w:pStyle w:val="ListParagraph"/>
              <w:numPr>
                <w:ilvl w:val="0"/>
                <w:numId w:val="14"/>
              </w:numPr>
              <w:rPr>
                <w:rFonts w:cstheme="minorHAnsi"/>
                <w:color w:val="000000"/>
                <w:sz w:val="18"/>
                <w:szCs w:val="18"/>
                <w:highlight w:val="yellow"/>
              </w:rPr>
            </w:pPr>
            <w:r w:rsidRPr="0087457E">
              <w:rPr>
                <w:rFonts w:cstheme="minorHAnsi"/>
                <w:color w:val="000000"/>
                <w:sz w:val="18"/>
                <w:szCs w:val="18"/>
                <w:highlight w:val="yellow"/>
              </w:rPr>
              <w:t>For home working, we will consider whether home working is appropriate for workers facing mental or physical health difficulties, or those with a particularly challenging home working environment.  We will discuss concerns with staff.</w:t>
            </w:r>
          </w:p>
          <w:p w14:paraId="24997ACD" w14:textId="77777777" w:rsidR="007067DC" w:rsidRPr="001B6CAC" w:rsidRDefault="007067DC" w:rsidP="000E3D98">
            <w:pPr>
              <w:spacing w:before="60" w:after="60"/>
              <w:outlineLvl w:val="3"/>
              <w:rPr>
                <w:rFonts w:cstheme="minorHAnsi"/>
                <w:b/>
                <w:bCs/>
                <w:i/>
                <w:iCs/>
                <w:color w:val="0B0C0C"/>
                <w:sz w:val="18"/>
                <w:szCs w:val="18"/>
              </w:rPr>
            </w:pPr>
            <w:r w:rsidRPr="0087457E">
              <w:rPr>
                <w:rFonts w:cstheme="minorHAnsi"/>
                <w:b/>
                <w:bCs/>
                <w:i/>
                <w:iCs/>
                <w:color w:val="0B0C0C"/>
                <w:sz w:val="18"/>
                <w:szCs w:val="18"/>
                <w:highlight w:val="yellow"/>
              </w:rPr>
              <w:t>Staff who are pregnant</w:t>
            </w:r>
          </w:p>
          <w:p w14:paraId="2F08DAA6" w14:textId="0C76FC61" w:rsidR="007067DC" w:rsidRPr="00264604" w:rsidRDefault="007067DC" w:rsidP="00FC2C0D">
            <w:pPr>
              <w:pStyle w:val="ListParagraph"/>
              <w:numPr>
                <w:ilvl w:val="0"/>
                <w:numId w:val="14"/>
              </w:numPr>
              <w:overflowPunct/>
              <w:textAlignment w:val="auto"/>
              <w:rPr>
                <w:sz w:val="18"/>
                <w:szCs w:val="18"/>
              </w:rPr>
            </w:pPr>
            <w:r w:rsidRPr="001B6CAC">
              <w:rPr>
                <w:rFonts w:asciiTheme="minorHAnsi" w:hAnsiTheme="minorHAnsi" w:cstheme="minorHAnsi"/>
                <w:sz w:val="18"/>
                <w:szCs w:val="18"/>
              </w:rPr>
              <w:t>We will conduct a risk assessment</w:t>
            </w:r>
            <w:r w:rsidRPr="00264604">
              <w:rPr>
                <w:rFonts w:asciiTheme="minorHAnsi" w:hAnsiTheme="minorHAnsi" w:cstheme="minorHAnsi"/>
                <w:sz w:val="18"/>
                <w:szCs w:val="18"/>
              </w:rPr>
              <w:t xml:space="preserve"> for new and expectant mothers in line with the Management of Health and Safety at Work Regulations 1999 (MHSW).  </w:t>
            </w:r>
            <w:r w:rsidR="00100E32" w:rsidRPr="00264604">
              <w:rPr>
                <w:sz w:val="18"/>
                <w:szCs w:val="18"/>
              </w:rPr>
              <w:t>Any risks identified at that point, or later during the pregnancy, in the first 6 months after birth, or while the employee is still breastfeeding, will be included and managed as part of the general workplace risk assessment.</w:t>
            </w:r>
          </w:p>
          <w:p w14:paraId="01B8D36C" w14:textId="77777777" w:rsidR="007067DC" w:rsidRPr="00264604" w:rsidRDefault="00365CDC" w:rsidP="00FC2C0D">
            <w:pPr>
              <w:pStyle w:val="ListParagraph"/>
              <w:numPr>
                <w:ilvl w:val="0"/>
                <w:numId w:val="14"/>
              </w:numPr>
              <w:overflowPunct/>
              <w:spacing w:after="60"/>
              <w:textAlignment w:val="auto"/>
              <w:rPr>
                <w:rFonts w:asciiTheme="minorHAnsi" w:hAnsiTheme="minorHAnsi" w:cstheme="minorHAnsi"/>
                <w:sz w:val="18"/>
                <w:szCs w:val="18"/>
              </w:rPr>
            </w:pPr>
            <w:r w:rsidRPr="00264604">
              <w:rPr>
                <w:rFonts w:asciiTheme="minorHAnsi" w:hAnsiTheme="minorHAnsi" w:cstheme="minorHAnsi"/>
                <w:sz w:val="18"/>
                <w:szCs w:val="18"/>
              </w:rPr>
              <w:t>We will follow the</w:t>
            </w:r>
            <w:r w:rsidR="007067DC" w:rsidRPr="00264604">
              <w:rPr>
                <w:rFonts w:asciiTheme="minorHAnsi" w:hAnsiTheme="minorHAnsi" w:cstheme="minorHAnsi"/>
                <w:sz w:val="18"/>
                <w:szCs w:val="18"/>
              </w:rPr>
              <w:t xml:space="preserve"> </w:t>
            </w:r>
            <w:hyperlink r:id="rId75" w:history="1">
              <w:r w:rsidR="008626EE" w:rsidRPr="00264604">
                <w:rPr>
                  <w:rStyle w:val="Hyperlink"/>
                  <w:rFonts w:asciiTheme="minorHAnsi" w:hAnsiTheme="minorHAnsi" w:cstheme="minorHAnsi"/>
                  <w:sz w:val="18"/>
                  <w:szCs w:val="18"/>
                </w:rPr>
                <w:t>Royal College of Obstetricians and Gynaecology (RCOG)</w:t>
              </w:r>
            </w:hyperlink>
            <w:r w:rsidR="007067DC" w:rsidRPr="00264604">
              <w:rPr>
                <w:rFonts w:asciiTheme="minorHAnsi" w:hAnsiTheme="minorHAnsi" w:cstheme="minorHAnsi"/>
                <w:sz w:val="18"/>
                <w:szCs w:val="18"/>
              </w:rPr>
              <w:t xml:space="preserve"> guidance and continue to monitor for future updates to it.</w:t>
            </w:r>
          </w:p>
          <w:p w14:paraId="2A9383CB" w14:textId="283CD141" w:rsidR="00365CDC" w:rsidRPr="00264604" w:rsidRDefault="001308AD" w:rsidP="00365CDC">
            <w:pPr>
              <w:spacing w:before="40" w:after="40"/>
              <w:rPr>
                <w:b/>
                <w:bCs/>
                <w:sz w:val="18"/>
                <w:szCs w:val="18"/>
                <w:u w:val="single"/>
              </w:rPr>
            </w:pPr>
            <w:r w:rsidRPr="001308AD">
              <w:rPr>
                <w:b/>
                <w:bCs/>
                <w:sz w:val="18"/>
                <w:szCs w:val="18"/>
                <w:highlight w:val="green"/>
                <w:u w:val="single"/>
              </w:rPr>
              <w:t xml:space="preserve">Pregnant </w:t>
            </w:r>
            <w:r>
              <w:rPr>
                <w:b/>
                <w:bCs/>
                <w:sz w:val="18"/>
                <w:szCs w:val="18"/>
                <w:highlight w:val="green"/>
                <w:u w:val="single"/>
              </w:rPr>
              <w:t xml:space="preserve">women </w:t>
            </w:r>
            <w:r w:rsidRPr="001308AD">
              <w:rPr>
                <w:b/>
                <w:bCs/>
                <w:sz w:val="18"/>
                <w:szCs w:val="18"/>
                <w:highlight w:val="green"/>
                <w:u w:val="single"/>
              </w:rPr>
              <w:t>at any gestation who are vaccinated</w:t>
            </w:r>
            <w:r w:rsidR="00365CDC" w:rsidRPr="001308AD">
              <w:rPr>
                <w:b/>
                <w:bCs/>
                <w:sz w:val="18"/>
                <w:szCs w:val="18"/>
                <w:highlight w:val="green"/>
              </w:rPr>
              <w:t>:</w:t>
            </w:r>
          </w:p>
          <w:p w14:paraId="7833C701" w14:textId="77777777"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We will conduct a workplace risk assessment with each person and occupational health team.</w:t>
            </w:r>
          </w:p>
          <w:p w14:paraId="75667469" w14:textId="77777777"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They will only continue working if the risk assessment advises that it is safe to do so.  This means that we will remove or manage any risks.  If this cannot be done, they will be offered suitable alternative work or working arrangements (including working from home) or be suspended on normal pay.</w:t>
            </w:r>
          </w:p>
          <w:p w14:paraId="768CD481" w14:textId="77777777" w:rsidR="00365CDC" w:rsidRPr="00264604" w:rsidRDefault="00365CDC" w:rsidP="00FC2C0D">
            <w:pPr>
              <w:pStyle w:val="ListParagraph"/>
              <w:numPr>
                <w:ilvl w:val="0"/>
                <w:numId w:val="14"/>
              </w:numPr>
              <w:overflowPunct/>
              <w:autoSpaceDE/>
              <w:autoSpaceDN/>
              <w:adjustRightInd/>
              <w:spacing w:after="60"/>
              <w:textAlignment w:val="auto"/>
              <w:rPr>
                <w:sz w:val="18"/>
                <w:szCs w:val="18"/>
              </w:rPr>
            </w:pPr>
            <w:r w:rsidRPr="00264604">
              <w:rPr>
                <w:sz w:val="18"/>
                <w:szCs w:val="18"/>
              </w:rPr>
              <w:t>We will support each person with appropriate risk mitigation in line with recommendations to staff arising from workplace risk assessment.</w:t>
            </w:r>
          </w:p>
          <w:p w14:paraId="13C15C84" w14:textId="0091B559" w:rsidR="00365CDC" w:rsidRPr="00264604" w:rsidRDefault="001308AD" w:rsidP="00365CDC">
            <w:pPr>
              <w:spacing w:before="40" w:after="40"/>
              <w:rPr>
                <w:b/>
                <w:bCs/>
                <w:sz w:val="18"/>
                <w:szCs w:val="18"/>
              </w:rPr>
            </w:pPr>
            <w:r w:rsidRPr="001308AD">
              <w:rPr>
                <w:b/>
                <w:bCs/>
                <w:sz w:val="18"/>
                <w:szCs w:val="18"/>
                <w:highlight w:val="green"/>
                <w:u w:val="single"/>
              </w:rPr>
              <w:t>Pregnant</w:t>
            </w:r>
            <w:r>
              <w:rPr>
                <w:b/>
                <w:bCs/>
                <w:sz w:val="18"/>
                <w:szCs w:val="18"/>
                <w:highlight w:val="green"/>
                <w:u w:val="single"/>
              </w:rPr>
              <w:t xml:space="preserve"> women</w:t>
            </w:r>
            <w:r w:rsidRPr="001308AD">
              <w:rPr>
                <w:b/>
                <w:bCs/>
                <w:sz w:val="18"/>
                <w:szCs w:val="18"/>
                <w:highlight w:val="green"/>
                <w:u w:val="single"/>
              </w:rPr>
              <w:t xml:space="preserve"> at any gestation who are </w:t>
            </w:r>
            <w:r w:rsidR="00D12975">
              <w:rPr>
                <w:b/>
                <w:bCs/>
                <w:sz w:val="18"/>
                <w:szCs w:val="18"/>
                <w:highlight w:val="green"/>
                <w:u w:val="single"/>
              </w:rPr>
              <w:t>un</w:t>
            </w:r>
            <w:r w:rsidRPr="001308AD">
              <w:rPr>
                <w:b/>
                <w:bCs/>
                <w:sz w:val="18"/>
                <w:szCs w:val="18"/>
                <w:highlight w:val="green"/>
                <w:u w:val="single"/>
              </w:rPr>
              <w:t>vaccinated</w:t>
            </w:r>
            <w:r w:rsidR="00D12975">
              <w:rPr>
                <w:b/>
                <w:bCs/>
                <w:sz w:val="18"/>
                <w:szCs w:val="18"/>
                <w:highlight w:val="green"/>
                <w:u w:val="single"/>
              </w:rPr>
              <w:t xml:space="preserve"> or not fully vaccinated</w:t>
            </w:r>
            <w:r w:rsidRPr="001308AD">
              <w:rPr>
                <w:b/>
                <w:bCs/>
                <w:sz w:val="18"/>
                <w:szCs w:val="18"/>
                <w:highlight w:val="green"/>
              </w:rPr>
              <w:t>:</w:t>
            </w:r>
          </w:p>
          <w:p w14:paraId="7C06ECF8" w14:textId="2B90300F" w:rsidR="00365CDC" w:rsidRPr="00264604" w:rsidRDefault="00365CDC" w:rsidP="00FC2C0D">
            <w:pPr>
              <w:pStyle w:val="ListParagraph"/>
              <w:numPr>
                <w:ilvl w:val="0"/>
                <w:numId w:val="14"/>
              </w:numPr>
              <w:overflowPunct/>
              <w:autoSpaceDE/>
              <w:autoSpaceDN/>
              <w:adjustRightInd/>
              <w:contextualSpacing/>
              <w:textAlignment w:val="auto"/>
              <w:rPr>
                <w:sz w:val="18"/>
                <w:szCs w:val="18"/>
              </w:rPr>
            </w:pPr>
            <w:r w:rsidRPr="00264604">
              <w:rPr>
                <w:sz w:val="18"/>
                <w:szCs w:val="18"/>
              </w:rPr>
              <w:t xml:space="preserve">Women </w:t>
            </w:r>
            <w:r w:rsidR="00D12975" w:rsidRPr="00D12975">
              <w:rPr>
                <w:sz w:val="18"/>
                <w:szCs w:val="18"/>
                <w:highlight w:val="green"/>
              </w:rPr>
              <w:t>who are unvaccinated or not fully vaccinated</w:t>
            </w:r>
            <w:r w:rsidR="00D12975" w:rsidRPr="00D12975">
              <w:rPr>
                <w:sz w:val="16"/>
                <w:szCs w:val="16"/>
              </w:rPr>
              <w:t xml:space="preserve"> </w:t>
            </w:r>
            <w:r w:rsidRPr="00264604">
              <w:rPr>
                <w:sz w:val="18"/>
                <w:szCs w:val="18"/>
              </w:rPr>
              <w:t>should take a more precautionary approach.</w:t>
            </w:r>
          </w:p>
          <w:p w14:paraId="30BDEF10" w14:textId="5BF757BF" w:rsidR="00365CDC" w:rsidRPr="00D12975" w:rsidRDefault="00D12975" w:rsidP="00FC2C0D">
            <w:pPr>
              <w:pStyle w:val="ListParagraph"/>
              <w:numPr>
                <w:ilvl w:val="0"/>
                <w:numId w:val="14"/>
              </w:numPr>
              <w:overflowPunct/>
              <w:autoSpaceDE/>
              <w:autoSpaceDN/>
              <w:adjustRightInd/>
              <w:contextualSpacing/>
              <w:textAlignment w:val="auto"/>
              <w:rPr>
                <w:rFonts w:asciiTheme="minorHAnsi" w:hAnsiTheme="minorHAnsi" w:cstheme="minorHAnsi"/>
                <w:sz w:val="18"/>
                <w:szCs w:val="18"/>
                <w:highlight w:val="green"/>
              </w:rPr>
            </w:pPr>
            <w:r w:rsidRPr="00D12975">
              <w:rPr>
                <w:rFonts w:asciiTheme="minorHAnsi" w:hAnsiTheme="minorHAnsi" w:cstheme="minorHAnsi"/>
                <w:color w:val="0B0C0C"/>
                <w:sz w:val="18"/>
                <w:szCs w:val="18"/>
                <w:highlight w:val="green"/>
                <w:shd w:val="clear" w:color="auto" w:fill="FFFFFF"/>
              </w:rPr>
              <w:t xml:space="preserve">This is because they have an increased risk of becoming severely ill and of pre-term birth if they contract </w:t>
            </w:r>
            <w:r w:rsidR="00ED2F2B">
              <w:rPr>
                <w:rFonts w:asciiTheme="minorHAnsi" w:hAnsiTheme="minorHAnsi" w:cstheme="minorHAnsi"/>
                <w:color w:val="0B0C0C"/>
                <w:sz w:val="18"/>
                <w:szCs w:val="18"/>
                <w:highlight w:val="green"/>
                <w:shd w:val="clear" w:color="auto" w:fill="FFFFFF"/>
              </w:rPr>
              <w:t>Covid</w:t>
            </w:r>
            <w:r w:rsidRPr="00D12975">
              <w:rPr>
                <w:rFonts w:asciiTheme="minorHAnsi" w:hAnsiTheme="minorHAnsi" w:cstheme="minorHAnsi"/>
                <w:color w:val="0B0C0C"/>
                <w:sz w:val="18"/>
                <w:szCs w:val="18"/>
                <w:highlight w:val="green"/>
                <w:shd w:val="clear" w:color="auto" w:fill="FFFFFF"/>
              </w:rPr>
              <w:t xml:space="preserve">-19.  Therefore, they should seriously consider getting the </w:t>
            </w:r>
            <w:r w:rsidR="00ED2F2B">
              <w:rPr>
                <w:rFonts w:asciiTheme="minorHAnsi" w:hAnsiTheme="minorHAnsi" w:cstheme="minorHAnsi"/>
                <w:color w:val="0B0C0C"/>
                <w:sz w:val="18"/>
                <w:szCs w:val="18"/>
                <w:highlight w:val="green"/>
                <w:shd w:val="clear" w:color="auto" w:fill="FFFFFF"/>
              </w:rPr>
              <w:t>Covid</w:t>
            </w:r>
            <w:r w:rsidRPr="00D12975">
              <w:rPr>
                <w:rFonts w:asciiTheme="minorHAnsi" w:hAnsiTheme="minorHAnsi" w:cstheme="minorHAnsi"/>
                <w:color w:val="0B0C0C"/>
                <w:sz w:val="18"/>
                <w:szCs w:val="18"/>
                <w:highlight w:val="green"/>
                <w:shd w:val="clear" w:color="auto" w:fill="FFFFFF"/>
              </w:rPr>
              <w:t>-19 vaccine and completing their vaccination schedule of 2 doses to protect themselves and their baby.</w:t>
            </w:r>
          </w:p>
          <w:p w14:paraId="07C9D7E3" w14:textId="46386A18" w:rsidR="00D12975" w:rsidRPr="00D12975" w:rsidRDefault="00D12975" w:rsidP="00FC2C0D">
            <w:pPr>
              <w:pStyle w:val="ListParagraph"/>
              <w:numPr>
                <w:ilvl w:val="0"/>
                <w:numId w:val="14"/>
              </w:numPr>
              <w:overflowPunct/>
              <w:autoSpaceDE/>
              <w:autoSpaceDN/>
              <w:adjustRightInd/>
              <w:contextualSpacing/>
              <w:textAlignment w:val="auto"/>
              <w:rPr>
                <w:sz w:val="18"/>
                <w:szCs w:val="18"/>
              </w:rPr>
            </w:pPr>
            <w:r w:rsidRPr="00D12975">
              <w:rPr>
                <w:sz w:val="18"/>
                <w:szCs w:val="18"/>
                <w:highlight w:val="green"/>
              </w:rPr>
              <w:t xml:space="preserve">We will conduct a workplace risk assessment with each person as above, and where appropriate </w:t>
            </w:r>
            <w:r w:rsidRPr="00D12975">
              <w:rPr>
                <w:sz w:val="18"/>
                <w:szCs w:val="18"/>
              </w:rPr>
              <w:t>consider both how to redeploy these staff and how to maximise the potential for homeworking wherever possible.</w:t>
            </w:r>
          </w:p>
          <w:p w14:paraId="0852C2D0" w14:textId="77777777" w:rsidR="00365CDC" w:rsidRPr="00264604" w:rsidRDefault="00365CDC" w:rsidP="00FC2C0D">
            <w:pPr>
              <w:pStyle w:val="ListParagraph"/>
              <w:numPr>
                <w:ilvl w:val="0"/>
                <w:numId w:val="14"/>
              </w:numPr>
              <w:overflowPunct/>
              <w:autoSpaceDE/>
              <w:autoSpaceDN/>
              <w:adjustRightInd/>
              <w:contextualSpacing/>
              <w:textAlignment w:val="auto"/>
              <w:rPr>
                <w:rFonts w:cstheme="minorHAnsi"/>
                <w:sz w:val="18"/>
                <w:szCs w:val="18"/>
              </w:rPr>
            </w:pPr>
            <w:r w:rsidRPr="00264604">
              <w:rPr>
                <w:sz w:val="18"/>
                <w:szCs w:val="18"/>
              </w:rPr>
              <w:t>Where adjustments to the work environment and role are not possible and alternative work cannot be found, such persons will be suspended on paid leave.</w:t>
            </w:r>
          </w:p>
          <w:p w14:paraId="6A08606A" w14:textId="77777777" w:rsidR="007067DC" w:rsidRPr="00264604" w:rsidRDefault="007067DC" w:rsidP="000E3D98">
            <w:pPr>
              <w:spacing w:before="60" w:after="60"/>
              <w:outlineLvl w:val="3"/>
              <w:rPr>
                <w:rFonts w:cstheme="minorHAnsi"/>
                <w:b/>
                <w:bCs/>
                <w:i/>
                <w:iCs/>
                <w:color w:val="0B0C0C"/>
                <w:sz w:val="18"/>
                <w:szCs w:val="18"/>
              </w:rPr>
            </w:pPr>
            <w:r w:rsidRPr="00264604">
              <w:rPr>
                <w:rFonts w:cstheme="minorHAnsi"/>
                <w:b/>
                <w:bCs/>
                <w:i/>
                <w:iCs/>
                <w:color w:val="0B0C0C"/>
                <w:sz w:val="18"/>
                <w:szCs w:val="18"/>
              </w:rPr>
              <w:t>Staff who may otherwise be at increased risk from coronavirus</w:t>
            </w:r>
          </w:p>
          <w:p w14:paraId="30A9C57A" w14:textId="77777777" w:rsidR="007067DC" w:rsidRDefault="008626EE" w:rsidP="00FC2C0D">
            <w:pPr>
              <w:pStyle w:val="Default"/>
              <w:numPr>
                <w:ilvl w:val="0"/>
                <w:numId w:val="14"/>
              </w:numPr>
              <w:rPr>
                <w:rFonts w:asciiTheme="minorHAnsi" w:hAnsiTheme="minorHAnsi" w:cstheme="minorHAnsi"/>
                <w:color w:val="0B0C0C"/>
                <w:sz w:val="18"/>
                <w:szCs w:val="18"/>
              </w:rPr>
            </w:pPr>
            <w:r w:rsidRPr="00264604">
              <w:rPr>
                <w:rFonts w:asciiTheme="minorHAnsi" w:hAnsiTheme="minorHAnsi" w:cstheme="minorHAnsi"/>
                <w:color w:val="0B0C0C"/>
                <w:sz w:val="18"/>
                <w:szCs w:val="18"/>
              </w:rPr>
              <w:t>Some people may be at comparatively increased risk from coronavirus (Covid-19).  Staff who feel they may be at increased risk but who have not been identified as CEV</w:t>
            </w:r>
            <w:r w:rsidR="007067DC" w:rsidRPr="00264604">
              <w:rPr>
                <w:rFonts w:asciiTheme="minorHAnsi" w:hAnsiTheme="minorHAnsi" w:cstheme="minorHAnsi"/>
                <w:color w:val="0B0C0C"/>
                <w:sz w:val="18"/>
                <w:szCs w:val="18"/>
              </w:rPr>
              <w:t xml:space="preserve"> </w:t>
            </w:r>
            <w:r w:rsidR="007067DC" w:rsidRPr="00264604">
              <w:rPr>
                <w:rFonts w:asciiTheme="minorHAnsi" w:hAnsiTheme="minorHAnsi" w:cstheme="minorHAnsi"/>
                <w:sz w:val="18"/>
                <w:szCs w:val="18"/>
              </w:rPr>
              <w:t>can return to school</w:t>
            </w:r>
            <w:r w:rsidRPr="00264604">
              <w:rPr>
                <w:rFonts w:asciiTheme="minorHAnsi" w:hAnsiTheme="minorHAnsi" w:cstheme="minorHAnsi"/>
                <w:sz w:val="18"/>
                <w:szCs w:val="18"/>
              </w:rPr>
              <w:t>.</w:t>
            </w:r>
            <w:r w:rsidR="00AF4764" w:rsidRPr="00264604">
              <w:rPr>
                <w:rFonts w:asciiTheme="minorHAnsi" w:hAnsiTheme="minorHAnsi" w:cstheme="minorHAnsi"/>
                <w:sz w:val="18"/>
                <w:szCs w:val="18"/>
              </w:rPr>
              <w:t xml:space="preserve">  We will </w:t>
            </w:r>
            <w:r w:rsidR="00D43E49" w:rsidRPr="00264604">
              <w:rPr>
                <w:rFonts w:asciiTheme="minorHAnsi" w:hAnsiTheme="minorHAnsi" w:cstheme="minorHAnsi"/>
                <w:color w:val="0B0C0C"/>
                <w:sz w:val="18"/>
                <w:szCs w:val="18"/>
              </w:rPr>
              <w:t>review</w:t>
            </w:r>
            <w:r w:rsidR="00AF4764" w:rsidRPr="00264604">
              <w:rPr>
                <w:rFonts w:asciiTheme="minorHAnsi" w:hAnsiTheme="minorHAnsi" w:cstheme="minorHAnsi"/>
                <w:color w:val="0B0C0C"/>
                <w:sz w:val="18"/>
                <w:szCs w:val="18"/>
              </w:rPr>
              <w:t xml:space="preserve"> </w:t>
            </w:r>
            <w:r w:rsidR="00651FB4" w:rsidRPr="00264604">
              <w:rPr>
                <w:rFonts w:asciiTheme="minorHAnsi" w:hAnsiTheme="minorHAnsi" w:cstheme="minorHAnsi"/>
                <w:color w:val="0B0C0C"/>
                <w:sz w:val="18"/>
                <w:szCs w:val="18"/>
              </w:rPr>
              <w:t>their</w:t>
            </w:r>
            <w:r w:rsidR="00AF4764" w:rsidRPr="00264604">
              <w:rPr>
                <w:rFonts w:asciiTheme="minorHAnsi" w:hAnsiTheme="minorHAnsi" w:cstheme="minorHAnsi"/>
                <w:color w:val="0B0C0C"/>
                <w:sz w:val="18"/>
                <w:szCs w:val="18"/>
              </w:rPr>
              <w:t xml:space="preserve"> individual risk assessment</w:t>
            </w:r>
            <w:r w:rsidR="00651FB4" w:rsidRPr="00264604">
              <w:rPr>
                <w:rFonts w:asciiTheme="minorHAnsi" w:hAnsiTheme="minorHAnsi" w:cstheme="minorHAnsi"/>
                <w:color w:val="0B0C0C"/>
                <w:sz w:val="18"/>
                <w:szCs w:val="18"/>
              </w:rPr>
              <w:t>s</w:t>
            </w:r>
            <w:r w:rsidR="00AF4764" w:rsidRPr="00264604">
              <w:rPr>
                <w:rFonts w:asciiTheme="minorHAnsi" w:hAnsiTheme="minorHAnsi" w:cstheme="minorHAnsi"/>
                <w:color w:val="0B0C0C"/>
                <w:sz w:val="18"/>
                <w:szCs w:val="18"/>
              </w:rPr>
              <w:t xml:space="preserve"> with them (as above).</w:t>
            </w:r>
          </w:p>
          <w:p w14:paraId="5BAF2F92" w14:textId="77777777" w:rsidR="004F603E" w:rsidRPr="004F603E" w:rsidRDefault="004F603E" w:rsidP="004F603E">
            <w:pPr>
              <w:pStyle w:val="Heading3"/>
              <w:rPr>
                <w:highlight w:val="yellow"/>
              </w:rPr>
            </w:pPr>
            <w:r w:rsidRPr="004F603E">
              <w:rPr>
                <w:highlight w:val="yellow"/>
              </w:rPr>
              <w:t>Vaccination</w:t>
            </w:r>
          </w:p>
          <w:p w14:paraId="5E67B292" w14:textId="364924EB" w:rsidR="004F603E" w:rsidRPr="00264604" w:rsidRDefault="004F603E" w:rsidP="004F603E">
            <w:pPr>
              <w:pStyle w:val="ListParagraph"/>
              <w:numPr>
                <w:ilvl w:val="0"/>
                <w:numId w:val="14"/>
              </w:numPr>
              <w:overflowPunct/>
              <w:autoSpaceDE/>
              <w:autoSpaceDN/>
              <w:adjustRightInd/>
              <w:contextualSpacing/>
              <w:rPr>
                <w:rFonts w:asciiTheme="minorHAnsi" w:hAnsiTheme="minorHAnsi" w:cstheme="minorHAnsi"/>
                <w:color w:val="0B0C0C"/>
                <w:sz w:val="18"/>
                <w:szCs w:val="18"/>
              </w:rPr>
            </w:pPr>
            <w:r w:rsidRPr="004F603E">
              <w:rPr>
                <w:rFonts w:asciiTheme="minorHAnsi" w:hAnsiTheme="minorHAnsi" w:cstheme="minorHAnsi"/>
                <w:color w:val="0D0D0D"/>
                <w:sz w:val="18"/>
                <w:szCs w:val="18"/>
                <w:highlight w:val="yellow"/>
              </w:rPr>
              <w:t>We will continue to recommend/encourage all school staff and eligible pupils take up the offer of a Covid-19 vaccine.</w:t>
            </w:r>
          </w:p>
        </w:tc>
        <w:tc>
          <w:tcPr>
            <w:tcW w:w="1312" w:type="pct"/>
            <w:tcBorders>
              <w:left w:val="single" w:sz="6" w:space="0" w:color="auto"/>
              <w:right w:val="single" w:sz="6" w:space="0" w:color="auto"/>
            </w:tcBorders>
          </w:tcPr>
          <w:p w14:paraId="4B3A79A2" w14:textId="77777777" w:rsidR="009A7CE4" w:rsidRPr="00264604" w:rsidRDefault="009A7CE4" w:rsidP="00C9383D">
            <w:pPr>
              <w:rPr>
                <w:rFonts w:asciiTheme="minorHAnsi" w:hAnsiTheme="minorHAnsi" w:cstheme="minorHAnsi"/>
                <w:sz w:val="18"/>
                <w:szCs w:val="18"/>
              </w:rPr>
            </w:pPr>
          </w:p>
          <w:p w14:paraId="1D591997" w14:textId="77777777" w:rsidR="00EF2E92" w:rsidRPr="00264604" w:rsidRDefault="00EF2E92" w:rsidP="00C9383D">
            <w:pPr>
              <w:rPr>
                <w:rFonts w:asciiTheme="minorHAnsi" w:hAnsiTheme="minorHAnsi" w:cstheme="minorHAnsi"/>
                <w:sz w:val="18"/>
                <w:szCs w:val="18"/>
              </w:rPr>
            </w:pPr>
          </w:p>
          <w:p w14:paraId="7E37723F" w14:textId="77777777" w:rsidR="00EF2E92" w:rsidRPr="005E4B19" w:rsidRDefault="00EF2E92" w:rsidP="00C9383D">
            <w:pPr>
              <w:rPr>
                <w:rFonts w:asciiTheme="minorHAnsi" w:hAnsiTheme="minorHAnsi" w:cstheme="minorHAnsi"/>
                <w:sz w:val="12"/>
                <w:szCs w:val="12"/>
              </w:rPr>
            </w:pPr>
          </w:p>
          <w:p w14:paraId="3026C42A" w14:textId="77777777" w:rsidR="00155E7B" w:rsidRPr="0053201B" w:rsidRDefault="007067DC" w:rsidP="00C9383D">
            <w:pPr>
              <w:rPr>
                <w:rFonts w:asciiTheme="minorHAnsi" w:hAnsiTheme="minorHAnsi" w:cstheme="minorHAnsi"/>
                <w:sz w:val="18"/>
                <w:szCs w:val="18"/>
              </w:rPr>
            </w:pPr>
            <w:r w:rsidRPr="00264604">
              <w:rPr>
                <w:rFonts w:asciiTheme="minorHAnsi" w:hAnsiTheme="minorHAnsi" w:cstheme="minorHAnsi"/>
                <w:sz w:val="18"/>
                <w:szCs w:val="18"/>
              </w:rPr>
              <w:t xml:space="preserve">Refer to </w:t>
            </w:r>
            <w:hyperlink r:id="rId76" w:anchor="children-who-should-be-advised-to-shield" w:history="1">
              <w:r w:rsidR="00306EC3" w:rsidRPr="00264604">
                <w:rPr>
                  <w:rStyle w:val="Hyperlink"/>
                  <w:rFonts w:asciiTheme="minorHAnsi" w:hAnsiTheme="minorHAnsi" w:cstheme="minorHAnsi"/>
                  <w:sz w:val="18"/>
                  <w:szCs w:val="18"/>
                </w:rPr>
                <w:t>RCPCH: COVID-19 guidance on CEV children &amp; young people</w:t>
              </w:r>
            </w:hyperlink>
            <w:r w:rsidR="0053201B">
              <w:rPr>
                <w:rFonts w:asciiTheme="minorHAnsi" w:hAnsiTheme="minorHAnsi" w:cstheme="minorHAnsi"/>
                <w:sz w:val="18"/>
                <w:szCs w:val="18"/>
              </w:rPr>
              <w:t>,</w:t>
            </w:r>
            <w:r w:rsidR="00312B3A" w:rsidRPr="00264604">
              <w:rPr>
                <w:rFonts w:asciiTheme="minorHAnsi" w:hAnsiTheme="minorHAnsi" w:cstheme="minorHAnsi"/>
                <w:sz w:val="18"/>
                <w:szCs w:val="18"/>
              </w:rPr>
              <w:t xml:space="preserve"> </w:t>
            </w:r>
            <w:hyperlink r:id="rId77" w:history="1">
              <w:r w:rsidR="00306EC3" w:rsidRPr="00264604">
                <w:rPr>
                  <w:rStyle w:val="Hyperlink"/>
                  <w:rFonts w:asciiTheme="minorHAnsi" w:hAnsiTheme="minorHAnsi" w:cstheme="minorHAnsi"/>
                  <w:sz w:val="18"/>
                  <w:szCs w:val="18"/>
                </w:rPr>
                <w:t>DFE: Supporting pupils at school with medical conditions</w:t>
              </w:r>
            </w:hyperlink>
            <w:r w:rsidR="0053201B">
              <w:rPr>
                <w:rFonts w:asciiTheme="minorHAnsi" w:hAnsiTheme="minorHAnsi" w:cstheme="minorHAnsi"/>
                <w:color w:val="0B0C0C"/>
                <w:sz w:val="18"/>
                <w:szCs w:val="18"/>
              </w:rPr>
              <w:t xml:space="preserve"> </w:t>
            </w:r>
            <w:r w:rsidR="0053201B" w:rsidRPr="009B4390">
              <w:rPr>
                <w:rFonts w:asciiTheme="minorHAnsi" w:hAnsiTheme="minorHAnsi" w:cstheme="minorHAnsi"/>
                <w:color w:val="0B0C0C"/>
                <w:sz w:val="18"/>
                <w:szCs w:val="18"/>
              </w:rPr>
              <w:t xml:space="preserve">and the DHSC </w:t>
            </w:r>
            <w:hyperlink r:id="rId78" w:history="1">
              <w:r w:rsidR="0053201B" w:rsidRPr="009B4390">
                <w:rPr>
                  <w:rStyle w:val="Hyperlink"/>
                  <w:rFonts w:asciiTheme="minorHAnsi" w:hAnsiTheme="minorHAnsi" w:cstheme="minorHAnsi"/>
                  <w:sz w:val="18"/>
                  <w:szCs w:val="18"/>
                </w:rPr>
                <w:t>FAQs</w:t>
              </w:r>
            </w:hyperlink>
          </w:p>
          <w:p w14:paraId="5A403AAD" w14:textId="77777777" w:rsidR="00AF4764" w:rsidRPr="00264604" w:rsidRDefault="00AF4764" w:rsidP="00C9383D">
            <w:pPr>
              <w:rPr>
                <w:rFonts w:asciiTheme="minorHAnsi" w:hAnsiTheme="minorHAnsi" w:cstheme="minorHAnsi"/>
                <w:color w:val="0B0C0C"/>
                <w:sz w:val="18"/>
                <w:szCs w:val="18"/>
              </w:rPr>
            </w:pPr>
          </w:p>
          <w:p w14:paraId="6D17DA42" w14:textId="77777777" w:rsidR="008B4A79" w:rsidRPr="00264604" w:rsidRDefault="008B4A79" w:rsidP="00C9383D">
            <w:pPr>
              <w:rPr>
                <w:rFonts w:asciiTheme="minorHAnsi" w:hAnsiTheme="minorHAnsi" w:cstheme="minorHAnsi"/>
                <w:color w:val="0B0C0C"/>
                <w:sz w:val="18"/>
                <w:szCs w:val="18"/>
              </w:rPr>
            </w:pPr>
          </w:p>
          <w:p w14:paraId="471D06E5" w14:textId="77777777" w:rsidR="008B4A79" w:rsidRPr="00264604" w:rsidRDefault="008B4A79" w:rsidP="00C9383D">
            <w:pPr>
              <w:rPr>
                <w:rFonts w:asciiTheme="minorHAnsi" w:hAnsiTheme="minorHAnsi" w:cstheme="minorHAnsi"/>
                <w:color w:val="0B0C0C"/>
                <w:sz w:val="18"/>
                <w:szCs w:val="18"/>
              </w:rPr>
            </w:pPr>
          </w:p>
          <w:p w14:paraId="3F9E4ED7" w14:textId="77777777" w:rsidR="008B4A79" w:rsidRPr="00264604" w:rsidRDefault="008B4A79" w:rsidP="00C9383D">
            <w:pPr>
              <w:rPr>
                <w:rFonts w:asciiTheme="minorHAnsi" w:hAnsiTheme="minorHAnsi" w:cstheme="minorHAnsi"/>
                <w:color w:val="0B0C0C"/>
                <w:sz w:val="18"/>
                <w:szCs w:val="18"/>
              </w:rPr>
            </w:pPr>
          </w:p>
          <w:p w14:paraId="37436B2B" w14:textId="77777777" w:rsidR="008B4A79" w:rsidRPr="00264604" w:rsidRDefault="008B4A79" w:rsidP="00C9383D">
            <w:pPr>
              <w:rPr>
                <w:rFonts w:asciiTheme="minorHAnsi" w:hAnsiTheme="minorHAnsi" w:cstheme="minorHAnsi"/>
                <w:color w:val="0B0C0C"/>
                <w:sz w:val="18"/>
                <w:szCs w:val="18"/>
              </w:rPr>
            </w:pPr>
          </w:p>
          <w:p w14:paraId="30731B07" w14:textId="77777777" w:rsidR="008B4A79" w:rsidRPr="00264604" w:rsidRDefault="008B4A79" w:rsidP="00C9383D">
            <w:pPr>
              <w:rPr>
                <w:rFonts w:asciiTheme="minorHAnsi" w:hAnsiTheme="minorHAnsi" w:cstheme="minorHAnsi"/>
                <w:color w:val="0B0C0C"/>
                <w:sz w:val="18"/>
                <w:szCs w:val="18"/>
              </w:rPr>
            </w:pPr>
          </w:p>
          <w:p w14:paraId="4AE09D2E" w14:textId="77777777" w:rsidR="008B4A79" w:rsidRPr="00264604" w:rsidRDefault="008B4A79" w:rsidP="00C9383D">
            <w:pPr>
              <w:rPr>
                <w:rFonts w:asciiTheme="minorHAnsi" w:hAnsiTheme="minorHAnsi" w:cstheme="minorHAnsi"/>
                <w:color w:val="0B0C0C"/>
                <w:sz w:val="18"/>
                <w:szCs w:val="18"/>
              </w:rPr>
            </w:pPr>
          </w:p>
          <w:p w14:paraId="25FACC0C" w14:textId="77777777" w:rsidR="00365CDC" w:rsidRPr="00264604" w:rsidRDefault="00365CDC" w:rsidP="00C9383D">
            <w:pPr>
              <w:rPr>
                <w:rFonts w:asciiTheme="minorHAnsi" w:hAnsiTheme="minorHAnsi" w:cstheme="minorHAnsi"/>
                <w:color w:val="0B0C0C"/>
                <w:sz w:val="18"/>
                <w:szCs w:val="18"/>
              </w:rPr>
            </w:pPr>
          </w:p>
          <w:p w14:paraId="2172B623" w14:textId="77777777" w:rsidR="00365CDC" w:rsidRPr="00264604" w:rsidRDefault="00365CDC" w:rsidP="00C9383D">
            <w:pPr>
              <w:rPr>
                <w:rFonts w:asciiTheme="minorHAnsi" w:hAnsiTheme="minorHAnsi" w:cstheme="minorHAnsi"/>
                <w:color w:val="0B0C0C"/>
                <w:sz w:val="18"/>
                <w:szCs w:val="18"/>
              </w:rPr>
            </w:pPr>
          </w:p>
          <w:p w14:paraId="48C22505" w14:textId="77777777" w:rsidR="00365CDC" w:rsidRPr="00264604" w:rsidRDefault="00365CDC" w:rsidP="00C9383D">
            <w:pPr>
              <w:rPr>
                <w:rFonts w:asciiTheme="minorHAnsi" w:hAnsiTheme="minorHAnsi" w:cstheme="minorHAnsi"/>
                <w:color w:val="0B0C0C"/>
                <w:sz w:val="18"/>
                <w:szCs w:val="18"/>
              </w:rPr>
            </w:pPr>
          </w:p>
          <w:p w14:paraId="5B131585" w14:textId="77777777" w:rsidR="00365CDC" w:rsidRDefault="00365CDC" w:rsidP="00C9383D">
            <w:pPr>
              <w:rPr>
                <w:rFonts w:asciiTheme="minorHAnsi" w:hAnsiTheme="minorHAnsi" w:cstheme="minorHAnsi"/>
                <w:color w:val="0B0C0C"/>
                <w:sz w:val="18"/>
                <w:szCs w:val="18"/>
              </w:rPr>
            </w:pPr>
          </w:p>
          <w:p w14:paraId="062D6DF4" w14:textId="77777777" w:rsidR="0053201B" w:rsidRDefault="0053201B" w:rsidP="00C9383D">
            <w:pPr>
              <w:rPr>
                <w:rFonts w:asciiTheme="minorHAnsi" w:hAnsiTheme="minorHAnsi" w:cstheme="minorHAnsi"/>
                <w:color w:val="0B0C0C"/>
                <w:sz w:val="18"/>
                <w:szCs w:val="18"/>
              </w:rPr>
            </w:pPr>
          </w:p>
          <w:p w14:paraId="17DFECEE" w14:textId="77777777" w:rsidR="0053201B" w:rsidRDefault="0053201B" w:rsidP="00C9383D">
            <w:pPr>
              <w:rPr>
                <w:rFonts w:asciiTheme="minorHAnsi" w:hAnsiTheme="minorHAnsi" w:cstheme="minorHAnsi"/>
                <w:color w:val="0B0C0C"/>
                <w:sz w:val="18"/>
                <w:szCs w:val="18"/>
              </w:rPr>
            </w:pPr>
          </w:p>
          <w:p w14:paraId="04911E49" w14:textId="77777777" w:rsidR="0053201B" w:rsidRDefault="0053201B" w:rsidP="00C9383D">
            <w:pPr>
              <w:rPr>
                <w:rFonts w:asciiTheme="minorHAnsi" w:hAnsiTheme="minorHAnsi" w:cstheme="minorHAnsi"/>
                <w:color w:val="0B0C0C"/>
                <w:sz w:val="18"/>
                <w:szCs w:val="18"/>
              </w:rPr>
            </w:pPr>
          </w:p>
          <w:p w14:paraId="4E43965C" w14:textId="77777777" w:rsidR="0053201B" w:rsidRDefault="0053201B" w:rsidP="00C9383D">
            <w:pPr>
              <w:rPr>
                <w:rFonts w:asciiTheme="minorHAnsi" w:hAnsiTheme="minorHAnsi" w:cstheme="minorHAnsi"/>
                <w:color w:val="0B0C0C"/>
                <w:sz w:val="18"/>
                <w:szCs w:val="18"/>
              </w:rPr>
            </w:pPr>
          </w:p>
          <w:p w14:paraId="11EC17F9" w14:textId="77777777" w:rsidR="0053201B" w:rsidRDefault="0053201B" w:rsidP="00C9383D">
            <w:pPr>
              <w:rPr>
                <w:rFonts w:asciiTheme="minorHAnsi" w:hAnsiTheme="minorHAnsi" w:cstheme="minorHAnsi"/>
                <w:color w:val="0B0C0C"/>
                <w:sz w:val="18"/>
                <w:szCs w:val="18"/>
              </w:rPr>
            </w:pPr>
          </w:p>
          <w:p w14:paraId="2960690D" w14:textId="3F350E1B" w:rsidR="0053201B" w:rsidRDefault="0053201B" w:rsidP="00C9383D">
            <w:pPr>
              <w:rPr>
                <w:rFonts w:asciiTheme="minorHAnsi" w:hAnsiTheme="minorHAnsi" w:cstheme="minorHAnsi"/>
                <w:color w:val="0B0C0C"/>
                <w:sz w:val="18"/>
                <w:szCs w:val="18"/>
              </w:rPr>
            </w:pPr>
          </w:p>
          <w:p w14:paraId="716AFEA4" w14:textId="77777777" w:rsidR="00E127B7" w:rsidRPr="00E127B7" w:rsidRDefault="00E127B7" w:rsidP="00C9383D">
            <w:pPr>
              <w:rPr>
                <w:rFonts w:asciiTheme="minorHAnsi" w:hAnsiTheme="minorHAnsi" w:cstheme="minorHAnsi"/>
                <w:color w:val="0B0C0C"/>
                <w:sz w:val="2"/>
                <w:szCs w:val="2"/>
              </w:rPr>
            </w:pPr>
          </w:p>
          <w:p w14:paraId="2F16B828" w14:textId="02CA4D9F" w:rsidR="008B4A79" w:rsidRPr="00264604" w:rsidRDefault="00D43E49" w:rsidP="00C9383D">
            <w:pPr>
              <w:rPr>
                <w:rFonts w:asciiTheme="minorHAnsi" w:hAnsiTheme="minorHAnsi" w:cstheme="minorHAnsi"/>
                <w:color w:val="0B0C0C"/>
                <w:sz w:val="18"/>
                <w:szCs w:val="18"/>
              </w:rPr>
            </w:pPr>
            <w:r w:rsidRPr="00264604">
              <w:rPr>
                <w:rFonts w:asciiTheme="minorHAnsi" w:hAnsiTheme="minorHAnsi" w:cstheme="minorHAnsi"/>
                <w:sz w:val="18"/>
                <w:szCs w:val="18"/>
              </w:rPr>
              <w:t xml:space="preserve">Refer to </w:t>
            </w:r>
            <w:hyperlink r:id="rId79" w:history="1">
              <w:r w:rsidR="003E5C69">
                <w:rPr>
                  <w:rStyle w:val="Hyperlink"/>
                  <w:sz w:val="18"/>
                  <w:szCs w:val="18"/>
                </w:rPr>
                <w:t>COVID-19: guidance on protecting people previously defined on medical grounds as extremely vulnerable</w:t>
              </w:r>
            </w:hyperlink>
            <w:r w:rsidRPr="00264604">
              <w:rPr>
                <w:rStyle w:val="Hyperlink"/>
                <w:rFonts w:asciiTheme="minorHAnsi" w:hAnsiTheme="minorHAnsi" w:cstheme="minorHAnsi"/>
                <w:color w:val="000000" w:themeColor="text1"/>
                <w:sz w:val="16"/>
                <w:szCs w:val="16"/>
                <w:u w:val="none"/>
              </w:rPr>
              <w:t xml:space="preserve"> </w:t>
            </w:r>
            <w:r w:rsidR="00087802" w:rsidRPr="00264604">
              <w:rPr>
                <w:rStyle w:val="Hyperlink"/>
                <w:rFonts w:asciiTheme="minorHAnsi" w:hAnsiTheme="minorHAnsi" w:cstheme="minorHAnsi"/>
                <w:color w:val="000000" w:themeColor="text1"/>
                <w:sz w:val="18"/>
                <w:szCs w:val="18"/>
                <w:u w:val="none"/>
              </w:rPr>
              <w:t xml:space="preserve">, HSE: </w:t>
            </w:r>
            <w:hyperlink r:id="rId80" w:history="1">
              <w:r w:rsidR="00087802" w:rsidRPr="00264604">
                <w:rPr>
                  <w:rStyle w:val="Hyperlink"/>
                  <w:rFonts w:asciiTheme="minorHAnsi" w:hAnsiTheme="minorHAnsi" w:cstheme="minorHAnsi"/>
                  <w:sz w:val="18"/>
                  <w:szCs w:val="18"/>
                </w:rPr>
                <w:t>Protect vulnerable workers during the coronavirus (COVID-19) pandemic</w:t>
              </w:r>
            </w:hyperlink>
            <w:r w:rsidR="00087802" w:rsidRPr="00264604">
              <w:rPr>
                <w:rStyle w:val="Hyperlink"/>
                <w:rFonts w:asciiTheme="minorHAnsi" w:hAnsiTheme="minorHAnsi" w:cstheme="minorHAnsi"/>
                <w:color w:val="000000" w:themeColor="text1"/>
                <w:sz w:val="18"/>
                <w:szCs w:val="18"/>
                <w:u w:val="none"/>
              </w:rPr>
              <w:t xml:space="preserve"> &amp; </w:t>
            </w:r>
            <w:hyperlink r:id="rId81" w:history="1">
              <w:r w:rsidR="00087802" w:rsidRPr="00264604">
                <w:rPr>
                  <w:rStyle w:val="Hyperlink"/>
                  <w:rFonts w:asciiTheme="minorHAnsi" w:hAnsiTheme="minorHAnsi" w:cstheme="minorHAnsi"/>
                  <w:sz w:val="18"/>
                  <w:szCs w:val="18"/>
                </w:rPr>
                <w:t>Talking with your workers about preventing coronavirus (COVID-19)</w:t>
              </w:r>
            </w:hyperlink>
          </w:p>
          <w:p w14:paraId="15A39B3E" w14:textId="77777777" w:rsidR="008B4A79" w:rsidRDefault="008B4A79" w:rsidP="00C9383D">
            <w:pPr>
              <w:rPr>
                <w:rFonts w:asciiTheme="minorHAnsi" w:hAnsiTheme="minorHAnsi" w:cstheme="minorHAnsi"/>
                <w:color w:val="0B0C0C"/>
                <w:sz w:val="18"/>
                <w:szCs w:val="18"/>
              </w:rPr>
            </w:pPr>
          </w:p>
          <w:p w14:paraId="408762A7" w14:textId="26108689" w:rsidR="001936C8" w:rsidRDefault="001936C8" w:rsidP="00C9383D">
            <w:pPr>
              <w:rPr>
                <w:rFonts w:asciiTheme="minorHAnsi" w:hAnsiTheme="minorHAnsi" w:cstheme="minorHAnsi"/>
                <w:color w:val="0B0C0C"/>
                <w:sz w:val="18"/>
                <w:szCs w:val="18"/>
              </w:rPr>
            </w:pPr>
          </w:p>
          <w:p w14:paraId="6305EAF8" w14:textId="75141B96" w:rsidR="003E5C69" w:rsidRDefault="003E5C69" w:rsidP="00C9383D">
            <w:pPr>
              <w:rPr>
                <w:rFonts w:asciiTheme="minorHAnsi" w:hAnsiTheme="minorHAnsi" w:cstheme="minorHAnsi"/>
                <w:color w:val="0B0C0C"/>
                <w:sz w:val="18"/>
                <w:szCs w:val="18"/>
              </w:rPr>
            </w:pPr>
          </w:p>
          <w:p w14:paraId="1F732E20" w14:textId="20BD3301" w:rsidR="003E5C69" w:rsidRDefault="003E5C69" w:rsidP="00C9383D">
            <w:pPr>
              <w:rPr>
                <w:rFonts w:asciiTheme="minorHAnsi" w:hAnsiTheme="minorHAnsi" w:cstheme="minorHAnsi"/>
                <w:color w:val="0B0C0C"/>
                <w:sz w:val="18"/>
                <w:szCs w:val="18"/>
              </w:rPr>
            </w:pPr>
          </w:p>
          <w:p w14:paraId="155A7BBE" w14:textId="4B49DB59" w:rsidR="003E5C69" w:rsidRDefault="003E5C69" w:rsidP="00C9383D">
            <w:pPr>
              <w:rPr>
                <w:rFonts w:asciiTheme="minorHAnsi" w:hAnsiTheme="minorHAnsi" w:cstheme="minorHAnsi"/>
                <w:color w:val="0B0C0C"/>
                <w:sz w:val="18"/>
                <w:szCs w:val="18"/>
              </w:rPr>
            </w:pPr>
          </w:p>
          <w:p w14:paraId="6B70CF6E" w14:textId="61D29097" w:rsidR="003E5C69" w:rsidRDefault="003E5C69" w:rsidP="00C9383D">
            <w:pPr>
              <w:rPr>
                <w:rFonts w:asciiTheme="minorHAnsi" w:hAnsiTheme="minorHAnsi" w:cstheme="minorHAnsi"/>
                <w:color w:val="0B0C0C"/>
                <w:sz w:val="18"/>
                <w:szCs w:val="18"/>
              </w:rPr>
            </w:pPr>
          </w:p>
          <w:p w14:paraId="6601E4C4" w14:textId="71B23354" w:rsidR="003E5C69" w:rsidRDefault="003E5C69" w:rsidP="00C9383D">
            <w:pPr>
              <w:rPr>
                <w:rFonts w:asciiTheme="minorHAnsi" w:hAnsiTheme="minorHAnsi" w:cstheme="minorHAnsi"/>
                <w:color w:val="0B0C0C"/>
                <w:sz w:val="18"/>
                <w:szCs w:val="18"/>
              </w:rPr>
            </w:pPr>
          </w:p>
          <w:p w14:paraId="5C680E95" w14:textId="1F0447B7" w:rsidR="003E5C69" w:rsidRDefault="003E5C69" w:rsidP="00C9383D">
            <w:pPr>
              <w:rPr>
                <w:rFonts w:asciiTheme="minorHAnsi" w:hAnsiTheme="minorHAnsi" w:cstheme="minorHAnsi"/>
                <w:color w:val="0B0C0C"/>
                <w:sz w:val="18"/>
                <w:szCs w:val="18"/>
              </w:rPr>
            </w:pPr>
          </w:p>
          <w:p w14:paraId="02400C4E" w14:textId="6E24B120" w:rsidR="003E5C69" w:rsidRDefault="003E5C69" w:rsidP="00C9383D">
            <w:pPr>
              <w:rPr>
                <w:rFonts w:asciiTheme="minorHAnsi" w:hAnsiTheme="minorHAnsi" w:cstheme="minorHAnsi"/>
                <w:color w:val="0B0C0C"/>
                <w:sz w:val="18"/>
                <w:szCs w:val="18"/>
              </w:rPr>
            </w:pPr>
          </w:p>
          <w:p w14:paraId="10ABF996" w14:textId="00C6126B" w:rsidR="003E5C69" w:rsidRDefault="003E5C69" w:rsidP="00C9383D">
            <w:pPr>
              <w:rPr>
                <w:rFonts w:asciiTheme="minorHAnsi" w:hAnsiTheme="minorHAnsi" w:cstheme="minorHAnsi"/>
                <w:color w:val="0B0C0C"/>
                <w:sz w:val="18"/>
                <w:szCs w:val="18"/>
              </w:rPr>
            </w:pPr>
          </w:p>
          <w:p w14:paraId="49BD423A" w14:textId="7CA27D1D" w:rsidR="00E127B7" w:rsidRDefault="00E127B7" w:rsidP="00C9383D">
            <w:pPr>
              <w:rPr>
                <w:rFonts w:asciiTheme="minorHAnsi" w:hAnsiTheme="minorHAnsi" w:cstheme="minorHAnsi"/>
                <w:color w:val="0B0C0C"/>
                <w:sz w:val="18"/>
                <w:szCs w:val="18"/>
              </w:rPr>
            </w:pPr>
          </w:p>
          <w:p w14:paraId="00A6C93C" w14:textId="1982B47A" w:rsidR="00E127B7" w:rsidRDefault="00E127B7" w:rsidP="00C9383D">
            <w:pPr>
              <w:rPr>
                <w:rFonts w:asciiTheme="minorHAnsi" w:hAnsiTheme="minorHAnsi" w:cstheme="minorHAnsi"/>
                <w:color w:val="0B0C0C"/>
                <w:sz w:val="18"/>
                <w:szCs w:val="18"/>
              </w:rPr>
            </w:pPr>
          </w:p>
          <w:p w14:paraId="46527035" w14:textId="77777777" w:rsidR="00E127B7" w:rsidRDefault="00E127B7" w:rsidP="00C9383D">
            <w:pPr>
              <w:rPr>
                <w:rFonts w:asciiTheme="minorHAnsi" w:hAnsiTheme="minorHAnsi" w:cstheme="minorHAnsi"/>
                <w:color w:val="0B0C0C"/>
                <w:sz w:val="18"/>
                <w:szCs w:val="18"/>
              </w:rPr>
            </w:pPr>
          </w:p>
          <w:p w14:paraId="08376B17" w14:textId="51141983" w:rsidR="003E5C69" w:rsidRDefault="003E5C69" w:rsidP="00C9383D">
            <w:pPr>
              <w:rPr>
                <w:rFonts w:asciiTheme="minorHAnsi" w:hAnsiTheme="minorHAnsi" w:cstheme="minorHAnsi"/>
                <w:color w:val="0B0C0C"/>
                <w:sz w:val="18"/>
                <w:szCs w:val="18"/>
              </w:rPr>
            </w:pPr>
          </w:p>
          <w:p w14:paraId="0B238D5C" w14:textId="6DF2C2EF" w:rsidR="003E5C69" w:rsidRPr="00E127B7" w:rsidRDefault="003E5C69" w:rsidP="00C9383D">
            <w:pPr>
              <w:rPr>
                <w:rFonts w:asciiTheme="minorHAnsi" w:hAnsiTheme="minorHAnsi" w:cstheme="minorHAnsi"/>
                <w:color w:val="0B0C0C"/>
                <w:sz w:val="10"/>
                <w:szCs w:val="10"/>
              </w:rPr>
            </w:pPr>
          </w:p>
          <w:p w14:paraId="54668C46" w14:textId="77777777" w:rsidR="007067DC" w:rsidRPr="00264604" w:rsidRDefault="007067DC" w:rsidP="004F0799">
            <w:pPr>
              <w:rPr>
                <w:rFonts w:asciiTheme="minorHAnsi" w:hAnsiTheme="minorHAnsi" w:cstheme="minorHAnsi"/>
                <w:sz w:val="18"/>
                <w:szCs w:val="18"/>
              </w:rPr>
            </w:pPr>
            <w:r w:rsidRPr="00264604">
              <w:rPr>
                <w:rFonts w:asciiTheme="minorHAnsi" w:hAnsiTheme="minorHAnsi" w:cstheme="minorHAnsi"/>
                <w:sz w:val="18"/>
                <w:szCs w:val="18"/>
              </w:rPr>
              <w:t>See also</w:t>
            </w:r>
            <w:r w:rsidR="004F0799" w:rsidRPr="00264604">
              <w:rPr>
                <w:rFonts w:asciiTheme="minorHAnsi" w:hAnsiTheme="minorHAnsi" w:cstheme="minorHAnsi"/>
                <w:sz w:val="18"/>
                <w:szCs w:val="18"/>
              </w:rPr>
              <w:t xml:space="preserve"> </w:t>
            </w:r>
            <w:hyperlink r:id="rId82" w:history="1">
              <w:r w:rsidR="009F4F83" w:rsidRPr="00264604">
                <w:rPr>
                  <w:rStyle w:val="Hyperlink"/>
                  <w:rFonts w:asciiTheme="minorHAnsi" w:hAnsiTheme="minorHAnsi" w:cstheme="minorHAnsi"/>
                  <w:sz w:val="18"/>
                  <w:szCs w:val="18"/>
                </w:rPr>
                <w:t>Coronavirus (COVID-19): advice for pregnant employees</w:t>
              </w:r>
            </w:hyperlink>
            <w:r w:rsidRPr="00264604">
              <w:rPr>
                <w:rFonts w:asciiTheme="minorHAnsi" w:hAnsiTheme="minorHAnsi" w:cstheme="minorHAnsi"/>
                <w:sz w:val="18"/>
                <w:szCs w:val="18"/>
              </w:rPr>
              <w:t xml:space="preserve"> </w:t>
            </w:r>
            <w:r w:rsidR="004F0799" w:rsidRPr="00264604">
              <w:rPr>
                <w:rFonts w:asciiTheme="minorHAnsi" w:hAnsiTheme="minorHAnsi" w:cstheme="minorHAnsi"/>
                <w:sz w:val="18"/>
                <w:szCs w:val="18"/>
              </w:rPr>
              <w:t xml:space="preserve">, </w:t>
            </w:r>
            <w:hyperlink r:id="rId83" w:history="1">
              <w:r w:rsidR="00222A97" w:rsidRPr="00264604">
                <w:rPr>
                  <w:rStyle w:val="Hyperlink"/>
                  <w:sz w:val="18"/>
                  <w:szCs w:val="18"/>
                </w:rPr>
                <w:t>RCOG: Coronavirus (COVID-19) infection &amp; pregnancy</w:t>
              </w:r>
            </w:hyperlink>
            <w:r w:rsidR="004F0799" w:rsidRPr="00264604">
              <w:rPr>
                <w:rFonts w:asciiTheme="minorHAnsi" w:hAnsiTheme="minorHAnsi" w:cstheme="minorHAnsi"/>
                <w:sz w:val="18"/>
                <w:szCs w:val="18"/>
              </w:rPr>
              <w:t xml:space="preserve"> and </w:t>
            </w:r>
            <w:hyperlink r:id="rId84" w:history="1">
              <w:r w:rsidR="00100E32" w:rsidRPr="00264604">
                <w:rPr>
                  <w:rStyle w:val="Hyperlink"/>
                  <w:rFonts w:asciiTheme="minorHAnsi" w:hAnsiTheme="minorHAnsi" w:cstheme="minorHAnsi"/>
                  <w:sz w:val="18"/>
                  <w:szCs w:val="18"/>
                </w:rPr>
                <w:t>COVID-19 vaccination: a guide for women of childbearing age, pregnant or breastfeeding</w:t>
              </w:r>
            </w:hyperlink>
          </w:p>
          <w:p w14:paraId="7D204732" w14:textId="77777777" w:rsidR="007067DC" w:rsidRDefault="007067DC" w:rsidP="00C9383D">
            <w:pPr>
              <w:rPr>
                <w:rFonts w:asciiTheme="minorHAnsi" w:hAnsiTheme="minorHAnsi" w:cstheme="minorHAnsi"/>
                <w:sz w:val="18"/>
                <w:szCs w:val="18"/>
              </w:rPr>
            </w:pPr>
          </w:p>
          <w:p w14:paraId="5A584D56" w14:textId="77777777" w:rsidR="008D2AC4" w:rsidRPr="00264604" w:rsidRDefault="008D2AC4" w:rsidP="00C9383D">
            <w:pPr>
              <w:rPr>
                <w:rFonts w:asciiTheme="minorHAnsi" w:hAnsiTheme="minorHAnsi" w:cstheme="minorHAnsi"/>
                <w:sz w:val="18"/>
                <w:szCs w:val="18"/>
              </w:rPr>
            </w:pPr>
          </w:p>
          <w:p w14:paraId="089BC5F8" w14:textId="77777777" w:rsidR="008D2AC4" w:rsidRPr="009719EF" w:rsidRDefault="008D2AC4" w:rsidP="00C9383D">
            <w:pPr>
              <w:rPr>
                <w:rFonts w:asciiTheme="minorHAnsi" w:hAnsiTheme="minorHAnsi" w:cstheme="minorHAnsi"/>
                <w:sz w:val="8"/>
                <w:szCs w:val="8"/>
              </w:rPr>
            </w:pPr>
          </w:p>
          <w:p w14:paraId="5B0679E2" w14:textId="77777777" w:rsidR="00933C94" w:rsidRPr="00264604" w:rsidRDefault="00365CDC" w:rsidP="00C9383D">
            <w:pPr>
              <w:rPr>
                <w:rFonts w:asciiTheme="minorHAnsi" w:hAnsiTheme="minorHAnsi" w:cstheme="minorHAnsi"/>
                <w:sz w:val="18"/>
                <w:szCs w:val="18"/>
              </w:rPr>
            </w:pPr>
            <w:r w:rsidRPr="00264604">
              <w:rPr>
                <w:rFonts w:asciiTheme="minorHAnsi" w:hAnsiTheme="minorHAnsi" w:cstheme="minorHAnsi"/>
                <w:sz w:val="18"/>
                <w:szCs w:val="18"/>
              </w:rPr>
              <w:t xml:space="preserve">Where necessary, we will provide equipment for people to work at home safely and effectively and guidance on how to work safely at home – refer to the </w:t>
            </w:r>
            <w:hyperlink r:id="rId85" w:history="1">
              <w:r w:rsidRPr="00264604">
                <w:rPr>
                  <w:rStyle w:val="Hyperlink"/>
                  <w:rFonts w:asciiTheme="minorHAnsi" w:hAnsiTheme="minorHAnsi" w:cstheme="minorHAnsi"/>
                  <w:sz w:val="18"/>
                  <w:szCs w:val="18"/>
                </w:rPr>
                <w:t>ACAS Home Working Guide</w:t>
              </w:r>
            </w:hyperlink>
            <w:r w:rsidRPr="00264604">
              <w:rPr>
                <w:rFonts w:asciiTheme="minorHAnsi" w:hAnsiTheme="minorHAnsi" w:cstheme="minorHAnsi"/>
                <w:sz w:val="18"/>
                <w:szCs w:val="18"/>
              </w:rPr>
              <w:t xml:space="preserve">, </w:t>
            </w:r>
            <w:hyperlink r:id="rId86" w:history="1">
              <w:r w:rsidRPr="00264604">
                <w:rPr>
                  <w:rStyle w:val="Hyperlink"/>
                  <w:rFonts w:eastAsia="Arial" w:cstheme="minorHAnsi"/>
                  <w:sz w:val="18"/>
                  <w:szCs w:val="18"/>
                </w:rPr>
                <w:t>ACAS Example checklist for setting up homeworking</w:t>
              </w:r>
            </w:hyperlink>
            <w:r w:rsidRPr="00264604">
              <w:rPr>
                <w:rStyle w:val="Hyperlink"/>
                <w:rFonts w:eastAsia="Arial" w:cstheme="minorHAnsi"/>
                <w:color w:val="000000" w:themeColor="text1"/>
                <w:sz w:val="18"/>
                <w:szCs w:val="18"/>
                <w:u w:val="none"/>
              </w:rPr>
              <w:t xml:space="preserve"> </w:t>
            </w:r>
            <w:r w:rsidRPr="00264604">
              <w:rPr>
                <w:rStyle w:val="Hyperlink"/>
                <w:rFonts w:eastAsia="Arial"/>
                <w:color w:val="000000" w:themeColor="text1"/>
                <w:sz w:val="18"/>
                <w:szCs w:val="18"/>
                <w:u w:val="none"/>
              </w:rPr>
              <w:t xml:space="preserve">and the </w:t>
            </w:r>
            <w:hyperlink r:id="rId87" w:history="1">
              <w:r w:rsidRPr="00264604">
                <w:rPr>
                  <w:rStyle w:val="Hyperlink"/>
                  <w:rFonts w:eastAsia="Arial"/>
                  <w:sz w:val="18"/>
                  <w:szCs w:val="18"/>
                </w:rPr>
                <w:t>HSE: protect home workers</w:t>
              </w:r>
            </w:hyperlink>
          </w:p>
          <w:p w14:paraId="227EB52F" w14:textId="77777777" w:rsidR="008211A4" w:rsidRPr="00264604" w:rsidRDefault="008211A4" w:rsidP="00C9383D">
            <w:pPr>
              <w:rPr>
                <w:rFonts w:asciiTheme="minorHAnsi" w:hAnsiTheme="minorHAnsi" w:cstheme="minorHAnsi"/>
                <w:sz w:val="18"/>
                <w:szCs w:val="18"/>
              </w:rPr>
            </w:pPr>
          </w:p>
          <w:p w14:paraId="71F99CFE" w14:textId="77777777" w:rsidR="008211A4" w:rsidRPr="00264604" w:rsidRDefault="008211A4" w:rsidP="00C9383D">
            <w:pPr>
              <w:rPr>
                <w:rFonts w:asciiTheme="minorHAnsi" w:hAnsiTheme="minorHAnsi" w:cstheme="minorHAnsi"/>
                <w:sz w:val="18"/>
                <w:szCs w:val="18"/>
              </w:rPr>
            </w:pPr>
          </w:p>
          <w:p w14:paraId="1008C313" w14:textId="77777777" w:rsidR="008211A4" w:rsidRPr="00264604" w:rsidRDefault="008211A4" w:rsidP="00C9383D">
            <w:pPr>
              <w:rPr>
                <w:rFonts w:asciiTheme="minorHAnsi" w:hAnsiTheme="minorHAnsi" w:cstheme="minorHAnsi"/>
                <w:sz w:val="18"/>
                <w:szCs w:val="18"/>
              </w:rPr>
            </w:pPr>
          </w:p>
          <w:p w14:paraId="3B305AB0" w14:textId="77777777" w:rsidR="008211A4" w:rsidRPr="00264604" w:rsidRDefault="008211A4" w:rsidP="00C9383D">
            <w:pPr>
              <w:rPr>
                <w:rFonts w:asciiTheme="minorHAnsi" w:hAnsiTheme="minorHAnsi" w:cstheme="minorHAnsi"/>
                <w:sz w:val="18"/>
                <w:szCs w:val="18"/>
              </w:rPr>
            </w:pPr>
          </w:p>
          <w:p w14:paraId="4913E0E9" w14:textId="77777777" w:rsidR="00365CDC" w:rsidRPr="00264604" w:rsidRDefault="00365CDC" w:rsidP="00C9383D">
            <w:pPr>
              <w:rPr>
                <w:rFonts w:asciiTheme="minorHAnsi" w:hAnsiTheme="minorHAnsi" w:cstheme="minorHAnsi"/>
                <w:sz w:val="18"/>
                <w:szCs w:val="18"/>
              </w:rPr>
            </w:pPr>
          </w:p>
          <w:p w14:paraId="1AA835B8" w14:textId="77777777" w:rsidR="00365CDC" w:rsidRPr="00264604" w:rsidRDefault="00365CDC" w:rsidP="00C9383D">
            <w:pPr>
              <w:rPr>
                <w:rFonts w:asciiTheme="minorHAnsi" w:hAnsiTheme="minorHAnsi" w:cstheme="minorHAnsi"/>
                <w:sz w:val="18"/>
                <w:szCs w:val="18"/>
              </w:rPr>
            </w:pPr>
          </w:p>
          <w:p w14:paraId="42219CF9" w14:textId="77777777" w:rsidR="00365CDC" w:rsidRPr="00264604" w:rsidRDefault="00365CDC" w:rsidP="00C9383D">
            <w:pPr>
              <w:rPr>
                <w:rFonts w:asciiTheme="minorHAnsi" w:hAnsiTheme="minorHAnsi" w:cstheme="minorHAnsi"/>
                <w:sz w:val="18"/>
                <w:szCs w:val="18"/>
              </w:rPr>
            </w:pPr>
          </w:p>
          <w:p w14:paraId="1E8FE117" w14:textId="77777777" w:rsidR="00365CDC" w:rsidRPr="00264604" w:rsidRDefault="00365CDC" w:rsidP="00C9383D">
            <w:pPr>
              <w:rPr>
                <w:rFonts w:asciiTheme="minorHAnsi" w:hAnsiTheme="minorHAnsi" w:cstheme="minorHAnsi"/>
                <w:sz w:val="18"/>
                <w:szCs w:val="18"/>
              </w:rPr>
            </w:pPr>
          </w:p>
          <w:p w14:paraId="10BAE0A9" w14:textId="77777777" w:rsidR="00365CDC" w:rsidRPr="00264604" w:rsidRDefault="00365CDC" w:rsidP="00C9383D">
            <w:pPr>
              <w:rPr>
                <w:rFonts w:asciiTheme="minorHAnsi" w:hAnsiTheme="minorHAnsi" w:cstheme="minorHAnsi"/>
                <w:sz w:val="18"/>
                <w:szCs w:val="18"/>
              </w:rPr>
            </w:pPr>
          </w:p>
          <w:p w14:paraId="3CF3FBE1" w14:textId="77777777" w:rsidR="00F63164" w:rsidRPr="00264604" w:rsidRDefault="00F63164" w:rsidP="00C9383D">
            <w:pPr>
              <w:rPr>
                <w:rFonts w:asciiTheme="minorHAnsi" w:hAnsiTheme="minorHAnsi" w:cstheme="minorHAnsi"/>
                <w:sz w:val="18"/>
                <w:szCs w:val="18"/>
              </w:rPr>
            </w:pPr>
          </w:p>
          <w:p w14:paraId="7712CBE3" w14:textId="76C262E4" w:rsidR="000C1E31" w:rsidRDefault="000C1E31" w:rsidP="00C9383D">
            <w:pPr>
              <w:rPr>
                <w:rFonts w:asciiTheme="minorHAnsi" w:hAnsiTheme="minorHAnsi" w:cstheme="minorHAnsi"/>
                <w:sz w:val="18"/>
                <w:szCs w:val="18"/>
              </w:rPr>
            </w:pPr>
          </w:p>
          <w:p w14:paraId="49AF7AA4" w14:textId="3F949FB0" w:rsidR="00365CDC" w:rsidRDefault="00365CDC" w:rsidP="00C9383D">
            <w:pPr>
              <w:rPr>
                <w:rFonts w:asciiTheme="minorHAnsi" w:hAnsiTheme="minorHAnsi" w:cstheme="minorHAnsi"/>
                <w:sz w:val="18"/>
                <w:szCs w:val="18"/>
              </w:rPr>
            </w:pPr>
          </w:p>
          <w:p w14:paraId="43BF047F" w14:textId="77777777" w:rsidR="00335398" w:rsidRPr="003E5C69" w:rsidRDefault="00335398" w:rsidP="00C9383D">
            <w:pPr>
              <w:rPr>
                <w:rFonts w:asciiTheme="minorHAnsi" w:hAnsiTheme="minorHAnsi" w:cstheme="minorHAnsi"/>
                <w:sz w:val="18"/>
                <w:szCs w:val="18"/>
              </w:rPr>
            </w:pPr>
          </w:p>
          <w:p w14:paraId="6C00CCFA" w14:textId="77777777" w:rsidR="007067DC" w:rsidRPr="00264604" w:rsidRDefault="007067DC" w:rsidP="00C9383D">
            <w:pPr>
              <w:rPr>
                <w:rFonts w:asciiTheme="minorHAnsi" w:hAnsiTheme="minorHAnsi" w:cstheme="minorHAnsi"/>
                <w:color w:val="000000" w:themeColor="text1"/>
                <w:sz w:val="18"/>
                <w:szCs w:val="18"/>
              </w:rPr>
            </w:pPr>
            <w:r w:rsidRPr="00264604">
              <w:rPr>
                <w:rFonts w:asciiTheme="minorHAnsi" w:hAnsiTheme="minorHAnsi" w:cstheme="minorHAnsi"/>
                <w:sz w:val="18"/>
                <w:szCs w:val="18"/>
              </w:rPr>
              <w:t>Refer to</w:t>
            </w:r>
            <w:r w:rsidR="00D43E49" w:rsidRPr="00264604">
              <w:rPr>
                <w:rFonts w:asciiTheme="minorHAnsi" w:hAnsiTheme="minorHAnsi" w:cstheme="minorHAnsi"/>
                <w:sz w:val="18"/>
                <w:szCs w:val="18"/>
              </w:rPr>
              <w:t xml:space="preserve"> </w:t>
            </w:r>
            <w:hyperlink r:id="rId88" w:history="1">
              <w:r w:rsidR="00D43E49" w:rsidRPr="00264604">
                <w:rPr>
                  <w:rStyle w:val="Hyperlink"/>
                  <w:rFonts w:asciiTheme="minorHAnsi" w:hAnsiTheme="minorHAnsi" w:cstheme="minorHAnsi"/>
                  <w:sz w:val="18"/>
                  <w:szCs w:val="18"/>
                </w:rPr>
                <w:t>Schools and COVID-19: guidance for BAME staff and their employers</w:t>
              </w:r>
            </w:hyperlink>
            <w:r w:rsidR="008626EE" w:rsidRPr="00264604">
              <w:rPr>
                <w:rStyle w:val="Hyperlink"/>
                <w:rFonts w:asciiTheme="minorHAnsi" w:hAnsiTheme="minorHAnsi" w:cstheme="minorHAnsi"/>
                <w:color w:val="000000" w:themeColor="text1"/>
                <w:sz w:val="18"/>
                <w:szCs w:val="18"/>
                <w:u w:val="none"/>
              </w:rPr>
              <w:t xml:space="preserve"> and </w:t>
            </w:r>
            <w:hyperlink r:id="rId89" w:history="1">
              <w:r w:rsidR="008626EE" w:rsidRPr="00264604">
                <w:rPr>
                  <w:rStyle w:val="Hyperlink"/>
                  <w:rFonts w:asciiTheme="minorHAnsi" w:hAnsiTheme="minorHAnsi" w:cstheme="minorHAnsi"/>
                  <w:sz w:val="18"/>
                  <w:szCs w:val="18"/>
                </w:rPr>
                <w:t>NHS: information available on who is at higher risk from coronavirus</w:t>
              </w:r>
            </w:hyperlink>
          </w:p>
        </w:tc>
        <w:tc>
          <w:tcPr>
            <w:tcW w:w="316" w:type="pct"/>
            <w:tcBorders>
              <w:left w:val="single" w:sz="6" w:space="0" w:color="auto"/>
              <w:right w:val="single" w:sz="6" w:space="0" w:color="auto"/>
            </w:tcBorders>
          </w:tcPr>
          <w:p w14:paraId="75C48622" w14:textId="77777777" w:rsidR="007067DC" w:rsidRPr="00264604" w:rsidRDefault="007067DC" w:rsidP="00C9383D">
            <w:pPr>
              <w:jc w:val="center"/>
              <w:rPr>
                <w:color w:val="000000"/>
                <w:sz w:val="18"/>
                <w:szCs w:val="18"/>
              </w:rPr>
            </w:pPr>
          </w:p>
        </w:tc>
      </w:tr>
      <w:tr w:rsidR="007067DC" w:rsidRPr="00264604" w14:paraId="2BA0BBD4"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25E52557" w14:textId="77777777" w:rsidR="007067DC" w:rsidRPr="00264604" w:rsidRDefault="007067DC" w:rsidP="0059017B">
            <w:pPr>
              <w:rPr>
                <w:rFonts w:cs="Arial"/>
                <w:sz w:val="18"/>
                <w:szCs w:val="18"/>
              </w:rPr>
            </w:pPr>
            <w:r w:rsidRPr="00264604">
              <w:rPr>
                <w:rFonts w:asciiTheme="minorHAnsi" w:hAnsiTheme="minorHAnsi" w:cs="Calibri"/>
                <w:bCs/>
                <w:sz w:val="18"/>
                <w:szCs w:val="18"/>
              </w:rPr>
              <w:lastRenderedPageBreak/>
              <w:t xml:space="preserve">Inadequate hand and respiratory hygiene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D6319A" w14:textId="77777777" w:rsidR="007067DC" w:rsidRPr="00264604" w:rsidRDefault="007067DC" w:rsidP="0059017B">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39C739" w14:textId="77777777" w:rsidR="007067DC" w:rsidRPr="00264604" w:rsidRDefault="00816F8F"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cstheme="minorHAnsi"/>
                <w:sz w:val="18"/>
                <w:szCs w:val="18"/>
              </w:rPr>
              <w:t xml:space="preserve">Frequent and thorough hand cleaning is now regular practice.  We will continue to ensure that pupils clean their hands regularly with soap and water or hand sanitiser including </w:t>
            </w:r>
            <w:r w:rsidR="007067DC" w:rsidRPr="00264604">
              <w:rPr>
                <w:rFonts w:asciiTheme="minorHAnsi" w:hAnsiTheme="minorHAnsi"/>
                <w:sz w:val="18"/>
                <w:szCs w:val="18"/>
              </w:rPr>
              <w:t>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199CAD3A" w14:textId="77777777" w:rsidR="007067DC" w:rsidRPr="00264604"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sz w:val="18"/>
                <w:szCs w:val="18"/>
              </w:rPr>
              <w:t xml:space="preserve">Wash with liquid soap &amp; water for a minimum of 20 seconds.  Alcohol based hand cleansers/gels (containing at least 60% alcohol) can be used if soap and water are not available or practical.  We will </w:t>
            </w:r>
            <w:r w:rsidR="00651FB4" w:rsidRPr="00264604">
              <w:rPr>
                <w:rFonts w:asciiTheme="minorHAnsi" w:hAnsiTheme="minorHAnsi"/>
                <w:sz w:val="18"/>
                <w:szCs w:val="18"/>
              </w:rPr>
              <w:t xml:space="preserve">continue to </w:t>
            </w:r>
            <w:r w:rsidRPr="00264604">
              <w:rPr>
                <w:rFonts w:asciiTheme="minorHAnsi" w:hAnsiTheme="minorHAnsi"/>
                <w:sz w:val="18"/>
                <w:szCs w:val="18"/>
              </w:rPr>
              <w:t xml:space="preserve">ensure there are sufficient </w:t>
            </w:r>
            <w:r w:rsidRPr="00264604">
              <w:rPr>
                <w:rFonts w:cstheme="minorHAnsi"/>
                <w:sz w:val="18"/>
                <w:szCs w:val="18"/>
              </w:rPr>
              <w:t>hand washing or hand sanitiser ‘stations’ available throughout school for staff and pupils and at the main entrance and dining hall entrance.</w:t>
            </w:r>
          </w:p>
          <w:p w14:paraId="2AAE438B" w14:textId="77777777" w:rsidR="007067DC" w:rsidRPr="00264604"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cstheme="minorHAnsi"/>
                <w:sz w:val="18"/>
                <w:szCs w:val="18"/>
              </w:rPr>
              <w:t xml:space="preserve">We will ensure supervision of hand sanitiser use given the risks around ingestion.  </w:t>
            </w:r>
            <w:r w:rsidR="009F4F83" w:rsidRPr="00264604">
              <w:rPr>
                <w:rFonts w:cstheme="minorHAnsi"/>
                <w:sz w:val="18"/>
                <w:szCs w:val="18"/>
              </w:rPr>
              <w:t>Young</w:t>
            </w:r>
            <w:r w:rsidRPr="00264604">
              <w:rPr>
                <w:rFonts w:cstheme="minorHAnsi"/>
                <w:sz w:val="18"/>
                <w:szCs w:val="18"/>
              </w:rPr>
              <w:t xml:space="preserve"> children and pupils with complex needs will continue to be helped to clean their hands properly</w:t>
            </w:r>
            <w:r w:rsidR="009F4F83" w:rsidRPr="00264604">
              <w:rPr>
                <w:rFonts w:cstheme="minorHAnsi"/>
                <w:sz w:val="18"/>
                <w:szCs w:val="18"/>
              </w:rPr>
              <w:t xml:space="preserve"> - s</w:t>
            </w:r>
            <w:r w:rsidR="009F4F83" w:rsidRPr="00264604">
              <w:rPr>
                <w:rFonts w:asciiTheme="minorHAnsi" w:hAnsiTheme="minorHAnsi" w:cs="Calibri"/>
                <w:sz w:val="18"/>
                <w:szCs w:val="18"/>
              </w:rPr>
              <w:t>ongs and rhymes will be used to encourage hand washing in early years</w:t>
            </w:r>
            <w:r w:rsidRPr="00264604">
              <w:rPr>
                <w:rFonts w:cstheme="minorHAnsi"/>
                <w:sz w:val="18"/>
                <w:szCs w:val="18"/>
              </w:rPr>
              <w:t>.  Skin friendly skin cleaning wipes can be used as an alternative.</w:t>
            </w:r>
          </w:p>
          <w:p w14:paraId="7A61EB2F" w14:textId="77777777" w:rsidR="007067DC" w:rsidRPr="00264604" w:rsidRDefault="00707F34"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264604">
              <w:rPr>
                <w:rFonts w:asciiTheme="minorHAnsi" w:hAnsiTheme="minorHAnsi"/>
                <w:sz w:val="18"/>
                <w:szCs w:val="18"/>
              </w:rPr>
              <w:t>T</w:t>
            </w:r>
            <w:r w:rsidR="007067DC" w:rsidRPr="00264604">
              <w:rPr>
                <w:rFonts w:cstheme="minorHAnsi"/>
                <w:sz w:val="18"/>
                <w:szCs w:val="18"/>
              </w:rPr>
              <w:t>oilets will be cleaned regularly and pupils encouraged to clean their hands thoroughly after using the toilet.</w:t>
            </w:r>
          </w:p>
          <w:p w14:paraId="1988530D" w14:textId="77777777" w:rsidR="007067DC" w:rsidRPr="00264604" w:rsidRDefault="007067DC" w:rsidP="00FC2C0D">
            <w:pPr>
              <w:pStyle w:val="ListParagraph"/>
              <w:numPr>
                <w:ilvl w:val="0"/>
                <w:numId w:val="8"/>
              </w:numPr>
              <w:ind w:left="284" w:hanging="284"/>
              <w:rPr>
                <w:rFonts w:asciiTheme="minorHAnsi" w:hAnsiTheme="minorHAnsi"/>
                <w:sz w:val="18"/>
                <w:szCs w:val="18"/>
              </w:rPr>
            </w:pPr>
            <w:r w:rsidRPr="00264604">
              <w:rPr>
                <w:rFonts w:cstheme="minorHAnsi"/>
                <w:color w:val="0B0C0C"/>
                <w:sz w:val="18"/>
                <w:szCs w:val="18"/>
              </w:rPr>
              <w:t xml:space="preserve">The ‘catch it, bin it, kill it’ approach will continue.  </w:t>
            </w:r>
            <w:r w:rsidRPr="00264604">
              <w:rPr>
                <w:rFonts w:asciiTheme="minorHAnsi" w:hAnsiTheme="minorHAnsi"/>
                <w:sz w:val="18"/>
                <w:szCs w:val="18"/>
              </w:rPr>
              <w:t xml:space="preserve">Everyone will be reminded to sneeze into a tissue or sleeve NEVER into hands and to wash hands immediately after (as above).  </w:t>
            </w:r>
            <w:r w:rsidRPr="00264604">
              <w:rPr>
                <w:rFonts w:asciiTheme="minorHAnsi" w:hAnsiTheme="minorHAnsi" w:cs="Calibri"/>
                <w:sz w:val="18"/>
                <w:szCs w:val="18"/>
              </w:rPr>
              <w:t>‘Catch it, bin it, kill it’ posters to be displayed in relevant areas.</w:t>
            </w:r>
          </w:p>
          <w:p w14:paraId="1DE6DFA2" w14:textId="77777777" w:rsidR="007067DC" w:rsidRPr="00264604" w:rsidRDefault="007067DC" w:rsidP="00FC2C0D">
            <w:pPr>
              <w:pStyle w:val="ListParagraph"/>
              <w:numPr>
                <w:ilvl w:val="0"/>
                <w:numId w:val="8"/>
              </w:numPr>
              <w:ind w:left="284" w:hanging="284"/>
              <w:rPr>
                <w:rFonts w:cstheme="minorHAnsi"/>
                <w:color w:val="0B0C0C"/>
                <w:sz w:val="18"/>
                <w:szCs w:val="18"/>
              </w:rPr>
            </w:pPr>
            <w:r w:rsidRPr="00264604">
              <w:rPr>
                <w:rFonts w:asciiTheme="minorHAnsi" w:hAnsiTheme="minorHAnsi"/>
                <w:sz w:val="18"/>
                <w:szCs w:val="18"/>
              </w:rPr>
              <w:t xml:space="preserve">Used tissues will be put in a bin immediately - all waste bins to be lined (they do </w:t>
            </w:r>
            <w:r w:rsidRPr="00264604">
              <w:rPr>
                <w:rFonts w:asciiTheme="minorHAnsi" w:hAnsiTheme="minorHAnsi"/>
                <w:b/>
                <w:bCs/>
                <w:sz w:val="18"/>
                <w:szCs w:val="18"/>
              </w:rPr>
              <w:t>NOT</w:t>
            </w:r>
            <w:r w:rsidRPr="00264604">
              <w:rPr>
                <w:rFonts w:asciiTheme="minorHAnsi" w:hAnsiTheme="minorHAnsi"/>
                <w:sz w:val="18"/>
                <w:szCs w:val="18"/>
              </w:rPr>
              <w:t xml:space="preserve"> need to be double lined) and should be </w:t>
            </w:r>
            <w:r w:rsidRPr="00264604">
              <w:rPr>
                <w:rFonts w:asciiTheme="minorHAnsi" w:hAnsiTheme="minorHAnsi" w:cs="Calibri"/>
                <w:sz w:val="18"/>
                <w:szCs w:val="18"/>
              </w:rPr>
              <w:t>lidded and foot operated where possible and emptied regularly.</w:t>
            </w:r>
          </w:p>
          <w:p w14:paraId="3D1E0F63" w14:textId="77777777" w:rsidR="007067DC" w:rsidRPr="00264604" w:rsidRDefault="007067DC" w:rsidP="00FC2C0D">
            <w:pPr>
              <w:pStyle w:val="ListParagraph"/>
              <w:numPr>
                <w:ilvl w:val="0"/>
                <w:numId w:val="8"/>
              </w:numPr>
              <w:ind w:left="284" w:hanging="284"/>
              <w:rPr>
                <w:rFonts w:cstheme="minorHAnsi"/>
                <w:color w:val="0B0C0C"/>
                <w:sz w:val="18"/>
                <w:szCs w:val="18"/>
              </w:rPr>
            </w:pPr>
            <w:r w:rsidRPr="00264604">
              <w:rPr>
                <w:rFonts w:cstheme="minorHAnsi"/>
                <w:color w:val="0B0C0C"/>
                <w:sz w:val="18"/>
                <w:szCs w:val="18"/>
              </w:rPr>
              <w:t>As with hand cleaning, we will ensure younger children and those with complex needs are helped to get this right, and all pupils understand that this is now part of how school operates.</w:t>
            </w:r>
          </w:p>
          <w:p w14:paraId="45411205" w14:textId="77777777" w:rsidR="007067DC" w:rsidRPr="00264604" w:rsidRDefault="007067DC" w:rsidP="00AF34F9">
            <w:pPr>
              <w:pStyle w:val="ListParagraph"/>
              <w:numPr>
                <w:ilvl w:val="0"/>
                <w:numId w:val="2"/>
              </w:numPr>
              <w:ind w:left="284" w:hanging="284"/>
              <w:rPr>
                <w:rFonts w:cs="Arial"/>
                <w:sz w:val="18"/>
                <w:szCs w:val="18"/>
              </w:rPr>
            </w:pPr>
            <w:r w:rsidRPr="00264604">
              <w:rPr>
                <w:rFonts w:cstheme="minorHAnsi"/>
                <w:color w:val="0B0C0C"/>
                <w:sz w:val="18"/>
                <w:szCs w:val="18"/>
              </w:rPr>
              <w:t xml:space="preserve">Some pupils with complex needs will struggle to maintain as good respiratory hygiene as their peers, e.g. those who spit uncontrollably or use saliva as a sensory stimulant.  This will be considered in risk assessments in order to support these pupils and the staff working with them </w:t>
            </w:r>
            <w:r w:rsidR="00DD2594" w:rsidRPr="00264604">
              <w:rPr>
                <w:rFonts w:cstheme="minorHAnsi"/>
                <w:color w:val="0B0C0C"/>
                <w:sz w:val="18"/>
                <w:szCs w:val="18"/>
              </w:rPr>
              <w:t>– they will be given more opportunities to wash their hands</w:t>
            </w:r>
            <w:r w:rsidRPr="00264604">
              <w:rPr>
                <w:rFonts w:cstheme="minorHAnsi"/>
                <w:color w:val="0B0C0C"/>
                <w:sz w:val="18"/>
                <w:szCs w:val="18"/>
              </w:rPr>
              <w:t>.</w:t>
            </w:r>
          </w:p>
          <w:p w14:paraId="6C5D2779" w14:textId="77777777" w:rsidR="007067DC" w:rsidRPr="00264604" w:rsidRDefault="007067DC" w:rsidP="00AF34F9">
            <w:pPr>
              <w:pStyle w:val="ListParagraph"/>
              <w:numPr>
                <w:ilvl w:val="0"/>
                <w:numId w:val="2"/>
              </w:numPr>
              <w:ind w:left="284" w:hanging="284"/>
              <w:rPr>
                <w:rFonts w:cs="Arial"/>
                <w:sz w:val="18"/>
                <w:szCs w:val="18"/>
              </w:rPr>
            </w:pPr>
            <w:r w:rsidRPr="00264604">
              <w:rPr>
                <w:rFonts w:cstheme="minorHAnsi"/>
                <w:sz w:val="18"/>
                <w:szCs w:val="18"/>
              </w:rPr>
              <w:t>Where it is necessary for first aid to be administered in close proximity,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4CC04F1B" w14:textId="77777777" w:rsidR="007067DC" w:rsidRPr="00264604" w:rsidRDefault="009F4F83" w:rsidP="0011285A">
            <w:pPr>
              <w:rPr>
                <w:rFonts w:asciiTheme="minorHAnsi" w:hAnsiTheme="minorHAnsi" w:cs="Calibri"/>
                <w:sz w:val="18"/>
                <w:szCs w:val="18"/>
              </w:rPr>
            </w:pPr>
            <w:r w:rsidRPr="00264604">
              <w:rPr>
                <w:rFonts w:cstheme="minorHAnsi"/>
                <w:sz w:val="18"/>
                <w:szCs w:val="18"/>
              </w:rPr>
              <w:t>We have built these routines into school culture, supported by behaviour expectations.</w:t>
            </w:r>
          </w:p>
          <w:p w14:paraId="08A7AC48" w14:textId="77777777" w:rsidR="007067DC" w:rsidRPr="00264604" w:rsidRDefault="007067DC" w:rsidP="0059017B">
            <w:pPr>
              <w:rPr>
                <w:rFonts w:asciiTheme="minorHAnsi" w:hAnsiTheme="minorHAnsi" w:cs="Calibri"/>
                <w:sz w:val="18"/>
                <w:szCs w:val="18"/>
              </w:rPr>
            </w:pPr>
          </w:p>
          <w:p w14:paraId="23890818" w14:textId="77777777" w:rsidR="007067DC" w:rsidRPr="00264604" w:rsidRDefault="007067DC" w:rsidP="00EE295F">
            <w:pPr>
              <w:rPr>
                <w:rFonts w:asciiTheme="minorHAnsi" w:hAnsiTheme="minorHAnsi" w:cs="Calibri"/>
                <w:sz w:val="18"/>
                <w:szCs w:val="18"/>
              </w:rPr>
            </w:pPr>
          </w:p>
          <w:p w14:paraId="5B085490" w14:textId="77777777" w:rsidR="007067DC" w:rsidRPr="00264604" w:rsidRDefault="007067DC" w:rsidP="00EE295F">
            <w:pPr>
              <w:rPr>
                <w:rFonts w:asciiTheme="minorHAnsi" w:hAnsiTheme="minorHAnsi" w:cs="Calibri"/>
                <w:sz w:val="18"/>
                <w:szCs w:val="18"/>
              </w:rPr>
            </w:pPr>
          </w:p>
          <w:p w14:paraId="69A0FBF7" w14:textId="77777777" w:rsidR="00C348ED" w:rsidRPr="00264604" w:rsidRDefault="00C348ED" w:rsidP="00EE295F">
            <w:pPr>
              <w:rPr>
                <w:rFonts w:cstheme="minorHAnsi"/>
                <w:sz w:val="18"/>
                <w:szCs w:val="18"/>
              </w:rPr>
            </w:pPr>
          </w:p>
          <w:p w14:paraId="5FEF22E6" w14:textId="750F0CF8" w:rsidR="007067DC" w:rsidRPr="00A412DB" w:rsidRDefault="009F4F83" w:rsidP="000609BE">
            <w:pPr>
              <w:rPr>
                <w:color w:val="000000" w:themeColor="text1"/>
                <w:sz w:val="16"/>
                <w:szCs w:val="16"/>
              </w:rPr>
            </w:pPr>
            <w:r w:rsidRPr="00264604">
              <w:rPr>
                <w:sz w:val="18"/>
                <w:szCs w:val="18"/>
              </w:rPr>
              <w:t xml:space="preserve">Alcohol-based hand gels should </w:t>
            </w:r>
            <w:r w:rsidRPr="0097592B">
              <w:rPr>
                <w:b/>
                <w:bCs/>
                <w:sz w:val="18"/>
                <w:szCs w:val="18"/>
              </w:rPr>
              <w:t>not</w:t>
            </w:r>
            <w:r w:rsidRPr="00264604">
              <w:rPr>
                <w:sz w:val="18"/>
                <w:szCs w:val="18"/>
              </w:rPr>
              <w:t xml:space="preserve"> be used in science labs or D&amp;T &amp; Food workshops/lessons.  Schools should not make their own gels. </w:t>
            </w:r>
            <w:r w:rsidR="00D95BBB">
              <w:rPr>
                <w:sz w:val="18"/>
                <w:szCs w:val="18"/>
              </w:rPr>
              <w:t xml:space="preserve"> </w:t>
            </w:r>
            <w:r w:rsidRPr="00264604">
              <w:rPr>
                <w:sz w:val="18"/>
                <w:szCs w:val="18"/>
              </w:rPr>
              <w:t>Instead of gels</w:t>
            </w:r>
            <w:r w:rsidR="0097592B">
              <w:rPr>
                <w:sz w:val="18"/>
                <w:szCs w:val="18"/>
              </w:rPr>
              <w:t>,</w:t>
            </w:r>
            <w:r w:rsidRPr="00264604">
              <w:rPr>
                <w:sz w:val="18"/>
                <w:szCs w:val="18"/>
              </w:rPr>
              <w:t xml:space="preserve"> use skin-friendly cleaning wipes that claim to kill 99.99% of bacteria and viruses &amp; are non-alcohol based.</w:t>
            </w:r>
            <w:r w:rsidR="00BB658E">
              <w:rPr>
                <w:sz w:val="18"/>
                <w:szCs w:val="18"/>
              </w:rPr>
              <w:t xml:space="preserve">  </w:t>
            </w:r>
            <w:r w:rsidR="00BB658E" w:rsidRPr="009B4390">
              <w:rPr>
                <w:color w:val="000000" w:themeColor="text1"/>
                <w:sz w:val="18"/>
                <w:szCs w:val="18"/>
              </w:rPr>
              <w:t xml:space="preserve">Refer also to ‘Fire Emergencies’ on Page </w:t>
            </w:r>
            <w:r w:rsidR="0015312D" w:rsidRPr="00385971">
              <w:rPr>
                <w:color w:val="000000" w:themeColor="text1"/>
                <w:sz w:val="18"/>
                <w:szCs w:val="18"/>
                <w:highlight w:val="cyan"/>
              </w:rPr>
              <w:t>3</w:t>
            </w:r>
            <w:r w:rsidR="00385971" w:rsidRPr="00385971">
              <w:rPr>
                <w:color w:val="000000" w:themeColor="text1"/>
                <w:sz w:val="18"/>
                <w:szCs w:val="18"/>
                <w:highlight w:val="cyan"/>
              </w:rPr>
              <w:t>0</w:t>
            </w:r>
            <w:r w:rsidR="00A412DB">
              <w:rPr>
                <w:color w:val="000000" w:themeColor="text1"/>
                <w:sz w:val="18"/>
                <w:szCs w:val="18"/>
              </w:rPr>
              <w:t>.</w:t>
            </w:r>
          </w:p>
          <w:p w14:paraId="741AA82B" w14:textId="77777777" w:rsidR="007067DC" w:rsidRPr="00264604" w:rsidRDefault="007067DC" w:rsidP="000609BE">
            <w:pPr>
              <w:rPr>
                <w:color w:val="000000"/>
                <w:sz w:val="18"/>
                <w:szCs w:val="18"/>
              </w:rPr>
            </w:pPr>
          </w:p>
          <w:p w14:paraId="3DB278ED" w14:textId="77777777" w:rsidR="0011285A" w:rsidRPr="00264604" w:rsidRDefault="0011285A" w:rsidP="000609BE">
            <w:pPr>
              <w:rPr>
                <w:color w:val="000000"/>
                <w:sz w:val="18"/>
                <w:szCs w:val="18"/>
              </w:rPr>
            </w:pPr>
          </w:p>
          <w:p w14:paraId="02D5E6F5" w14:textId="2D81BE75" w:rsidR="0011285A" w:rsidRDefault="0011285A" w:rsidP="000609BE">
            <w:pPr>
              <w:rPr>
                <w:color w:val="000000"/>
                <w:sz w:val="18"/>
                <w:szCs w:val="18"/>
              </w:rPr>
            </w:pPr>
          </w:p>
          <w:p w14:paraId="6309E3B9" w14:textId="77777777" w:rsidR="007067DC" w:rsidRPr="00264604" w:rsidRDefault="007067DC" w:rsidP="00934A8B">
            <w:pPr>
              <w:spacing w:after="80"/>
              <w:rPr>
                <w:rFonts w:cstheme="minorHAnsi"/>
                <w:color w:val="0B0C0C"/>
                <w:sz w:val="18"/>
                <w:szCs w:val="18"/>
              </w:rPr>
            </w:pPr>
            <w:r w:rsidRPr="00264604">
              <w:rPr>
                <w:rFonts w:cstheme="minorHAnsi"/>
                <w:color w:val="0B0C0C"/>
                <w:sz w:val="18"/>
                <w:szCs w:val="18"/>
              </w:rPr>
              <w:t>We will ensure there are enough tissues and bins available to support pupils and staff to follow the ‘</w:t>
            </w:r>
            <w:r w:rsidRPr="00264604">
              <w:rPr>
                <w:rFonts w:asciiTheme="minorHAnsi" w:hAnsiTheme="minorHAnsi" w:cs="Calibri"/>
                <w:sz w:val="18"/>
                <w:szCs w:val="18"/>
              </w:rPr>
              <w:t>Catch it, bin it, kill it’ routine</w:t>
            </w:r>
          </w:p>
          <w:p w14:paraId="0D721C2F" w14:textId="77777777" w:rsidR="003F299B" w:rsidRPr="00264604" w:rsidRDefault="003F299B" w:rsidP="00EC332E">
            <w:pPr>
              <w:pStyle w:val="NormalWeb"/>
              <w:shd w:val="clear" w:color="auto" w:fill="FFFFFF"/>
              <w:spacing w:before="0" w:beforeAutospacing="0" w:after="0" w:afterAutospacing="0"/>
              <w:rPr>
                <w:rFonts w:asciiTheme="minorHAnsi" w:hAnsiTheme="minorHAnsi" w:cstheme="minorHAnsi"/>
                <w:sz w:val="18"/>
                <w:szCs w:val="18"/>
              </w:rPr>
            </w:pPr>
          </w:p>
          <w:p w14:paraId="6DAFF7BC" w14:textId="77777777" w:rsidR="003F299B" w:rsidRPr="00264604" w:rsidRDefault="003F299B" w:rsidP="00EC332E">
            <w:pPr>
              <w:pStyle w:val="NormalWeb"/>
              <w:shd w:val="clear" w:color="auto" w:fill="FFFFFF"/>
              <w:spacing w:before="0" w:beforeAutospacing="0" w:after="0" w:afterAutospacing="0"/>
              <w:rPr>
                <w:rFonts w:asciiTheme="minorHAnsi" w:hAnsiTheme="minorHAnsi" w:cstheme="minorHAnsi"/>
                <w:sz w:val="12"/>
                <w:szCs w:val="12"/>
              </w:rPr>
            </w:pPr>
          </w:p>
          <w:p w14:paraId="12BFDE23" w14:textId="77777777" w:rsidR="007067DC" w:rsidRPr="00264604"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264604">
              <w:rPr>
                <w:rFonts w:asciiTheme="minorHAnsi" w:hAnsiTheme="minorHAnsi" w:cstheme="minorHAnsi"/>
                <w:sz w:val="18"/>
                <w:szCs w:val="18"/>
              </w:rPr>
              <w:t xml:space="preserve">The </w:t>
            </w:r>
            <w:hyperlink r:id="rId90" w:history="1">
              <w:r w:rsidRPr="00264604">
                <w:rPr>
                  <w:rStyle w:val="Hyperlink"/>
                  <w:rFonts w:asciiTheme="minorHAnsi" w:hAnsiTheme="minorHAnsi" w:cstheme="minorHAnsi"/>
                  <w:sz w:val="18"/>
                  <w:szCs w:val="18"/>
                </w:rPr>
                <w:t>e-Bug coronavirus (COVID-19) website</w:t>
              </w:r>
            </w:hyperlink>
            <w:r w:rsidRPr="00264604">
              <w:rPr>
                <w:rFonts w:asciiTheme="minorHAnsi" w:hAnsiTheme="minorHAnsi" w:cstheme="minorHAnsi"/>
                <w:sz w:val="18"/>
                <w:szCs w:val="18"/>
              </w:rPr>
              <w:t xml:space="preserve"> contains free resources for schools, including materials to encourage good hand and respiratory hygiene</w:t>
            </w:r>
          </w:p>
          <w:p w14:paraId="65B99B7C" w14:textId="77777777" w:rsidR="000C1E31" w:rsidRDefault="000C1E31"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1F34457B" w14:textId="77777777" w:rsidR="00EC332E" w:rsidRPr="00264604"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335A49F0" w14:textId="77777777" w:rsidR="007067DC" w:rsidRPr="00264604" w:rsidRDefault="007067DC" w:rsidP="00EE295F">
            <w:pPr>
              <w:rPr>
                <w:rFonts w:asciiTheme="minorHAnsi" w:hAnsiTheme="minorHAnsi" w:cstheme="minorHAnsi"/>
                <w:color w:val="0B0C0C"/>
                <w:sz w:val="18"/>
                <w:szCs w:val="18"/>
                <w:shd w:val="clear" w:color="auto" w:fill="FFFFFF"/>
              </w:rPr>
            </w:pPr>
            <w:r w:rsidRPr="00264604">
              <w:rPr>
                <w:sz w:val="18"/>
                <w:szCs w:val="18"/>
              </w:rPr>
              <w:t xml:space="preserve">Refer to </w:t>
            </w:r>
            <w:hyperlink r:id="rId91" w:history="1">
              <w:r w:rsidRPr="00264604">
                <w:rPr>
                  <w:rStyle w:val="Hyperlink"/>
                  <w:sz w:val="18"/>
                  <w:szCs w:val="18"/>
                </w:rPr>
                <w:t>HSE: First aid during Covid-19</w:t>
              </w:r>
            </w:hyperlink>
          </w:p>
        </w:tc>
        <w:tc>
          <w:tcPr>
            <w:tcW w:w="316" w:type="pct"/>
            <w:tcBorders>
              <w:left w:val="single" w:sz="6" w:space="0" w:color="auto"/>
              <w:right w:val="single" w:sz="6" w:space="0" w:color="auto"/>
            </w:tcBorders>
          </w:tcPr>
          <w:p w14:paraId="29D35641" w14:textId="77777777" w:rsidR="007067DC" w:rsidRPr="00264604" w:rsidRDefault="007067DC" w:rsidP="0059017B">
            <w:pPr>
              <w:jc w:val="center"/>
              <w:rPr>
                <w:color w:val="000000"/>
                <w:sz w:val="18"/>
                <w:szCs w:val="18"/>
              </w:rPr>
            </w:pPr>
          </w:p>
        </w:tc>
      </w:tr>
      <w:tr w:rsidR="00D84A6D" w:rsidRPr="00264604" w14:paraId="32FB21C8"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052810B" w14:textId="77777777" w:rsidR="00D84A6D" w:rsidRPr="00264604" w:rsidRDefault="00D84A6D" w:rsidP="00D84A6D">
            <w:pPr>
              <w:rPr>
                <w:rFonts w:asciiTheme="minorHAnsi" w:hAnsiTheme="minorHAnsi" w:cs="Calibri"/>
                <w:bCs/>
                <w:sz w:val="18"/>
                <w:szCs w:val="18"/>
              </w:rPr>
            </w:pPr>
            <w:r w:rsidRPr="00264604">
              <w:rPr>
                <w:rFonts w:asciiTheme="minorHAnsi" w:hAnsiTheme="minorHAnsi" w:cs="Calibri"/>
                <w:bCs/>
                <w:sz w:val="18"/>
                <w:szCs w:val="18"/>
              </w:rPr>
              <w:t xml:space="preserve">Inadequate ventilation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082D5259" w14:textId="77777777" w:rsidR="00D84A6D" w:rsidRPr="00264604" w:rsidRDefault="00D84A6D" w:rsidP="00D84A6D">
            <w:pPr>
              <w:jc w:val="center"/>
              <w:rPr>
                <w:rFonts w:cs="Arial"/>
                <w:sz w:val="18"/>
                <w:szCs w:val="18"/>
              </w:rPr>
            </w:pPr>
          </w:p>
        </w:tc>
        <w:tc>
          <w:tcPr>
            <w:tcW w:w="2595" w:type="pct"/>
            <w:tcBorders>
              <w:top w:val="single" w:sz="6" w:space="0" w:color="auto"/>
              <w:left w:val="single" w:sz="6" w:space="0" w:color="auto"/>
              <w:bottom w:val="single" w:sz="6" w:space="0" w:color="auto"/>
              <w:right w:val="single" w:sz="6" w:space="0" w:color="auto"/>
            </w:tcBorders>
          </w:tcPr>
          <w:p w14:paraId="4DBCE185" w14:textId="77777777" w:rsidR="00D84A6D" w:rsidRPr="0005231C" w:rsidRDefault="00D84A6D" w:rsidP="001950D1">
            <w:pPr>
              <w:pStyle w:val="ListParagraph"/>
              <w:numPr>
                <w:ilvl w:val="0"/>
                <w:numId w:val="67"/>
              </w:numPr>
              <w:overflowPunct/>
              <w:autoSpaceDE/>
              <w:autoSpaceDN/>
              <w:adjustRightInd/>
              <w:spacing w:after="60"/>
              <w:textAlignment w:val="auto"/>
              <w:rPr>
                <w:rFonts w:cstheme="minorHAnsi"/>
                <w:sz w:val="18"/>
                <w:szCs w:val="18"/>
              </w:rPr>
            </w:pPr>
            <w:r w:rsidRPr="00997701">
              <w:rPr>
                <w:rFonts w:cstheme="minorHAnsi"/>
                <w:sz w:val="18"/>
                <w:szCs w:val="18"/>
              </w:rPr>
              <w:t xml:space="preserve">When school is in operation, it is important to ensure the building is well ventilated and a comfortable teaching environment is maintained.  We will </w:t>
            </w:r>
            <w:r w:rsidRPr="00997701">
              <w:rPr>
                <w:rFonts w:asciiTheme="minorHAnsi" w:hAnsiTheme="minorHAnsi" w:cstheme="minorHAnsi"/>
                <w:sz w:val="18"/>
                <w:szCs w:val="18"/>
              </w:rPr>
              <w:t xml:space="preserve">identify any poorly ventilated spaces as part of our risk </w:t>
            </w:r>
            <w:r w:rsidRPr="0005231C">
              <w:rPr>
                <w:rFonts w:asciiTheme="minorHAnsi" w:hAnsiTheme="minorHAnsi" w:cstheme="minorHAnsi"/>
                <w:sz w:val="18"/>
                <w:szCs w:val="18"/>
              </w:rPr>
              <w:t xml:space="preserve">assessment and take steps to improve fresh air flow in these areas, giving particular consideration when holding events where visitors such as parents are on site, e.g. school plays.  </w:t>
            </w:r>
            <w:r w:rsidR="00E16ACB" w:rsidRPr="0005231C">
              <w:rPr>
                <w:sz w:val="18"/>
                <w:szCs w:val="18"/>
              </w:rPr>
              <w:t xml:space="preserve">The British Occupational Hygiene Society (BOHS) has developed a simple tool for assessing general ventilation and Covid-19 transmission: </w:t>
            </w:r>
            <w:hyperlink r:id="rId92" w:history="1">
              <w:r w:rsidR="00E16ACB" w:rsidRPr="0005231C">
                <w:rPr>
                  <w:rStyle w:val="Hyperlink"/>
                  <w:sz w:val="18"/>
                  <w:szCs w:val="18"/>
                </w:rPr>
                <w:t>Ventilation Tool – Breathe Freely</w:t>
              </w:r>
            </w:hyperlink>
            <w:r w:rsidR="00E16ACB" w:rsidRPr="0005231C">
              <w:rPr>
                <w:rStyle w:val="Hyperlink"/>
                <w:color w:val="000000" w:themeColor="text1"/>
                <w:sz w:val="18"/>
                <w:szCs w:val="18"/>
                <w:u w:val="none"/>
              </w:rPr>
              <w:t xml:space="preserve">.  </w:t>
            </w:r>
            <w:r w:rsidRPr="0005231C">
              <w:rPr>
                <w:rFonts w:cstheme="minorHAnsi"/>
                <w:color w:val="000000" w:themeColor="text1"/>
                <w:sz w:val="18"/>
                <w:szCs w:val="18"/>
              </w:rPr>
              <w:t>This</w:t>
            </w:r>
            <w:r w:rsidRPr="0005231C">
              <w:rPr>
                <w:rFonts w:cstheme="minorHAnsi"/>
                <w:sz w:val="18"/>
                <w:szCs w:val="18"/>
              </w:rPr>
              <w:t xml:space="preserve"> can be achieved by a variety of measures including:</w:t>
            </w:r>
          </w:p>
          <w:p w14:paraId="62248634" w14:textId="77777777" w:rsidR="00294A10" w:rsidRPr="0005231C" w:rsidRDefault="00997701" w:rsidP="00294A10">
            <w:pPr>
              <w:pStyle w:val="Heading3"/>
            </w:pPr>
            <w:r w:rsidRPr="0005231C">
              <w:t>I</w:t>
            </w:r>
            <w:r w:rsidR="00A33CF8" w:rsidRPr="0005231C">
              <w:t>ncreasing natural ventilation</w:t>
            </w:r>
          </w:p>
          <w:p w14:paraId="2E3D5F65" w14:textId="65EC725B" w:rsidR="00A33CF8" w:rsidRPr="0005231C" w:rsidRDefault="00294A10" w:rsidP="001950D1">
            <w:pPr>
              <w:pStyle w:val="ListParagraph"/>
              <w:numPr>
                <w:ilvl w:val="0"/>
                <w:numId w:val="70"/>
              </w:numPr>
              <w:overflowPunct/>
              <w:autoSpaceDE/>
              <w:autoSpaceDN/>
              <w:adjustRightInd/>
              <w:contextualSpacing/>
              <w:textAlignment w:val="auto"/>
              <w:rPr>
                <w:rFonts w:cstheme="minorHAnsi"/>
                <w:sz w:val="18"/>
                <w:szCs w:val="18"/>
              </w:rPr>
            </w:pPr>
            <w:r w:rsidRPr="0005231C">
              <w:rPr>
                <w:rFonts w:cstheme="minorHAnsi"/>
                <w:sz w:val="18"/>
                <w:szCs w:val="18"/>
              </w:rPr>
              <w:t>O</w:t>
            </w:r>
            <w:r w:rsidR="00A33CF8" w:rsidRPr="0005231C">
              <w:rPr>
                <w:rFonts w:cstheme="minorHAnsi"/>
                <w:sz w:val="18"/>
                <w:szCs w:val="18"/>
              </w:rPr>
              <w:t xml:space="preserve">pening external windows and, in addition, opening internal doors can also assist with creating a throughput of air – with regard ‘fire doors’ refer to ‘Fire Emergencies’ on Page </w:t>
            </w:r>
            <w:r w:rsidR="0015312D" w:rsidRPr="00385971">
              <w:rPr>
                <w:rFonts w:cstheme="minorHAnsi"/>
                <w:sz w:val="18"/>
                <w:szCs w:val="18"/>
                <w:highlight w:val="cyan"/>
              </w:rPr>
              <w:t>3</w:t>
            </w:r>
            <w:r w:rsidR="00385971">
              <w:rPr>
                <w:rFonts w:cstheme="minorHAnsi"/>
                <w:sz w:val="18"/>
                <w:szCs w:val="18"/>
                <w:highlight w:val="cyan"/>
              </w:rPr>
              <w:t>0</w:t>
            </w:r>
            <w:r w:rsidR="00A33CF8" w:rsidRPr="0005231C">
              <w:rPr>
                <w:rFonts w:cstheme="minorHAnsi"/>
                <w:sz w:val="18"/>
                <w:szCs w:val="18"/>
              </w:rPr>
              <w:t xml:space="preserve"> and </w:t>
            </w:r>
            <w:r w:rsidR="00A33CF8" w:rsidRPr="0005231C">
              <w:rPr>
                <w:rFonts w:cs="Calibri"/>
                <w:sz w:val="18"/>
                <w:szCs w:val="18"/>
              </w:rPr>
              <w:t xml:space="preserve">November 2021 Cumbria County Council Guidance </w:t>
            </w:r>
            <w:hyperlink r:id="rId93" w:history="1">
              <w:r w:rsidR="00A33CF8" w:rsidRPr="0005231C">
                <w:rPr>
                  <w:rStyle w:val="Hyperlink"/>
                  <w:rFonts w:cs="Calibri"/>
                  <w:sz w:val="18"/>
                  <w:szCs w:val="18"/>
                </w:rPr>
                <w:t>‘Improving ventilation during COVID-19’</w:t>
              </w:r>
            </w:hyperlink>
            <w:r w:rsidR="00A33CF8" w:rsidRPr="0005231C">
              <w:rPr>
                <w:rFonts w:cs="Calibri"/>
                <w:sz w:val="18"/>
                <w:szCs w:val="18"/>
              </w:rPr>
              <w:t>;</w:t>
            </w:r>
          </w:p>
          <w:p w14:paraId="03816BC1" w14:textId="77777777" w:rsidR="00A33CF8" w:rsidRPr="0005231C" w:rsidRDefault="00294A10" w:rsidP="001950D1">
            <w:pPr>
              <w:pStyle w:val="ListParagraph"/>
              <w:numPr>
                <w:ilvl w:val="0"/>
                <w:numId w:val="70"/>
              </w:numPr>
              <w:overflowPunct/>
              <w:autoSpaceDE/>
              <w:autoSpaceDN/>
              <w:adjustRightInd/>
              <w:contextualSpacing/>
              <w:textAlignment w:val="auto"/>
              <w:rPr>
                <w:rFonts w:cstheme="minorHAnsi"/>
                <w:sz w:val="18"/>
                <w:szCs w:val="18"/>
              </w:rPr>
            </w:pPr>
            <w:r w:rsidRPr="0005231C">
              <w:rPr>
                <w:rFonts w:cstheme="minorHAnsi"/>
                <w:sz w:val="18"/>
                <w:szCs w:val="18"/>
              </w:rPr>
              <w:t>I</w:t>
            </w:r>
            <w:r w:rsidR="00A33CF8" w:rsidRPr="0005231C">
              <w:rPr>
                <w:rFonts w:cstheme="minorHAnsi"/>
                <w:sz w:val="18"/>
                <w:szCs w:val="18"/>
              </w:rPr>
              <w:t>f necessary</w:t>
            </w:r>
            <w:r w:rsidRPr="0005231C">
              <w:rPr>
                <w:rFonts w:cstheme="minorHAnsi"/>
                <w:sz w:val="18"/>
                <w:szCs w:val="18"/>
              </w:rPr>
              <w:t>,</w:t>
            </w:r>
            <w:r w:rsidR="00A33CF8" w:rsidRPr="0005231C">
              <w:rPr>
                <w:rFonts w:cstheme="minorHAnsi"/>
                <w:sz w:val="18"/>
                <w:szCs w:val="18"/>
              </w:rPr>
              <w:t xml:space="preserve"> external opening doors may also be used (where safe to do so).</w:t>
            </w:r>
          </w:p>
          <w:p w14:paraId="170F7839" w14:textId="77777777" w:rsidR="00294A10" w:rsidRPr="0005231C" w:rsidRDefault="00997701" w:rsidP="00294A10">
            <w:pPr>
              <w:pStyle w:val="Heading3"/>
            </w:pPr>
            <w:r w:rsidRPr="0005231C">
              <w:lastRenderedPageBreak/>
              <w:t>M</w:t>
            </w:r>
            <w:r w:rsidR="00D84A6D" w:rsidRPr="0005231C">
              <w:t>echanical ventilation systems</w:t>
            </w:r>
          </w:p>
          <w:p w14:paraId="4783E385" w14:textId="77777777" w:rsidR="00997701" w:rsidRPr="0005231C" w:rsidRDefault="00294A10" w:rsidP="001950D1">
            <w:pPr>
              <w:pStyle w:val="ListParagraph"/>
              <w:numPr>
                <w:ilvl w:val="0"/>
                <w:numId w:val="71"/>
              </w:numPr>
              <w:overflowPunct/>
              <w:autoSpaceDE/>
              <w:autoSpaceDN/>
              <w:adjustRightInd/>
              <w:contextualSpacing/>
              <w:textAlignment w:val="auto"/>
              <w:rPr>
                <w:rFonts w:cstheme="minorHAnsi"/>
                <w:sz w:val="18"/>
                <w:szCs w:val="18"/>
              </w:rPr>
            </w:pPr>
            <w:r w:rsidRPr="0005231C">
              <w:rPr>
                <w:rFonts w:cstheme="minorHAnsi"/>
                <w:sz w:val="18"/>
                <w:szCs w:val="18"/>
              </w:rPr>
              <w:t>C</w:t>
            </w:r>
            <w:r w:rsidR="007D3031" w:rsidRPr="0005231C">
              <w:rPr>
                <w:rFonts w:asciiTheme="minorHAnsi" w:hAnsiTheme="minorHAnsi" w:cstheme="minorHAnsi"/>
                <w:sz w:val="18"/>
                <w:szCs w:val="18"/>
              </w:rPr>
              <w:t>ontinue using most types of mechanical ventilation as normal and set them to fresh air intake and switch off recirculating air modes</w:t>
            </w:r>
            <w:r w:rsidR="00997701" w:rsidRPr="0005231C">
              <w:rPr>
                <w:rFonts w:asciiTheme="minorHAnsi" w:hAnsiTheme="minorHAnsi" w:cstheme="minorHAnsi"/>
                <w:sz w:val="18"/>
                <w:szCs w:val="18"/>
              </w:rPr>
              <w:t>;</w:t>
            </w:r>
          </w:p>
          <w:p w14:paraId="29BC43BA" w14:textId="77777777" w:rsidR="00997701" w:rsidRPr="0005231C" w:rsidRDefault="00294A10" w:rsidP="001950D1">
            <w:pPr>
              <w:pStyle w:val="ListParagraph"/>
              <w:numPr>
                <w:ilvl w:val="0"/>
                <w:numId w:val="71"/>
              </w:numPr>
              <w:overflowPunct/>
              <w:autoSpaceDE/>
              <w:autoSpaceDN/>
              <w:adjustRightInd/>
              <w:contextualSpacing/>
              <w:textAlignment w:val="auto"/>
              <w:rPr>
                <w:rFonts w:cstheme="minorHAnsi"/>
                <w:sz w:val="18"/>
                <w:szCs w:val="18"/>
              </w:rPr>
            </w:pPr>
            <w:r w:rsidRPr="0005231C">
              <w:rPr>
                <w:rFonts w:asciiTheme="minorHAnsi" w:hAnsiTheme="minorHAnsi" w:cstheme="minorHAnsi"/>
                <w:sz w:val="18"/>
                <w:szCs w:val="18"/>
              </w:rPr>
              <w:t>S</w:t>
            </w:r>
            <w:r w:rsidR="007D3031" w:rsidRPr="0005231C">
              <w:rPr>
                <w:rFonts w:asciiTheme="minorHAnsi" w:hAnsiTheme="minorHAnsi" w:cstheme="minorHAnsi"/>
                <w:sz w:val="18"/>
                <w:szCs w:val="18"/>
              </w:rPr>
              <w:t>witch ventilation on at nominal speed at least 2 hours before, and at lower speed 2 hours after people use work areas</w:t>
            </w:r>
            <w:r w:rsidR="00997701" w:rsidRPr="0005231C">
              <w:rPr>
                <w:rFonts w:asciiTheme="minorHAnsi" w:hAnsiTheme="minorHAnsi" w:cstheme="minorHAnsi"/>
                <w:sz w:val="18"/>
                <w:szCs w:val="18"/>
              </w:rPr>
              <w:t>;</w:t>
            </w:r>
          </w:p>
          <w:p w14:paraId="367F0B51" w14:textId="77777777" w:rsidR="00997701" w:rsidRPr="0005231C" w:rsidRDefault="00294A10" w:rsidP="001950D1">
            <w:pPr>
              <w:pStyle w:val="ListParagraph"/>
              <w:numPr>
                <w:ilvl w:val="0"/>
                <w:numId w:val="71"/>
              </w:numPr>
              <w:overflowPunct/>
              <w:autoSpaceDE/>
              <w:autoSpaceDN/>
              <w:adjustRightInd/>
              <w:contextualSpacing/>
              <w:textAlignment w:val="auto"/>
              <w:rPr>
                <w:rFonts w:cstheme="minorHAnsi"/>
                <w:sz w:val="18"/>
                <w:szCs w:val="18"/>
              </w:rPr>
            </w:pPr>
            <w:r w:rsidRPr="0005231C">
              <w:rPr>
                <w:rFonts w:asciiTheme="minorHAnsi" w:hAnsiTheme="minorHAnsi" w:cstheme="minorHAnsi"/>
                <w:sz w:val="18"/>
                <w:szCs w:val="18"/>
              </w:rPr>
              <w:t>A</w:t>
            </w:r>
            <w:r w:rsidR="007D3031" w:rsidRPr="0005231C">
              <w:rPr>
                <w:rFonts w:asciiTheme="minorHAnsi" w:hAnsiTheme="minorHAnsi" w:cstheme="minorHAnsi"/>
                <w:sz w:val="18"/>
                <w:szCs w:val="18"/>
              </w:rPr>
              <w:t>t nights and weekends</w:t>
            </w:r>
            <w:r w:rsidR="00997701" w:rsidRPr="0005231C">
              <w:rPr>
                <w:rFonts w:asciiTheme="minorHAnsi" w:hAnsiTheme="minorHAnsi" w:cstheme="minorHAnsi"/>
                <w:sz w:val="18"/>
                <w:szCs w:val="18"/>
              </w:rPr>
              <w:t>,</w:t>
            </w:r>
            <w:r w:rsidR="007D3031" w:rsidRPr="0005231C">
              <w:rPr>
                <w:rFonts w:asciiTheme="minorHAnsi" w:hAnsiTheme="minorHAnsi" w:cstheme="minorHAnsi"/>
                <w:sz w:val="18"/>
                <w:szCs w:val="18"/>
              </w:rPr>
              <w:t xml:space="preserve"> do not switch ventilation off but keep systems running at a lower speed</w:t>
            </w:r>
            <w:r w:rsidR="00997701" w:rsidRPr="0005231C">
              <w:rPr>
                <w:rFonts w:asciiTheme="minorHAnsi" w:hAnsiTheme="minorHAnsi" w:cstheme="minorHAnsi"/>
                <w:sz w:val="18"/>
                <w:szCs w:val="18"/>
              </w:rPr>
              <w:t>;</w:t>
            </w:r>
          </w:p>
          <w:p w14:paraId="42E1E69C" w14:textId="77777777" w:rsidR="00997701" w:rsidRPr="0005231C" w:rsidRDefault="00294A10" w:rsidP="001950D1">
            <w:pPr>
              <w:pStyle w:val="ListParagraph"/>
              <w:numPr>
                <w:ilvl w:val="0"/>
                <w:numId w:val="71"/>
              </w:numPr>
              <w:overflowPunct/>
              <w:autoSpaceDE/>
              <w:autoSpaceDN/>
              <w:adjustRightInd/>
              <w:contextualSpacing/>
              <w:textAlignment w:val="auto"/>
              <w:rPr>
                <w:rFonts w:cstheme="minorHAnsi"/>
                <w:sz w:val="18"/>
                <w:szCs w:val="18"/>
              </w:rPr>
            </w:pPr>
            <w:r w:rsidRPr="0005231C">
              <w:rPr>
                <w:rFonts w:asciiTheme="minorHAnsi" w:hAnsiTheme="minorHAnsi" w:cstheme="minorHAnsi"/>
                <w:sz w:val="18"/>
                <w:szCs w:val="18"/>
              </w:rPr>
              <w:t>E</w:t>
            </w:r>
            <w:r w:rsidR="00997701" w:rsidRPr="0005231C">
              <w:rPr>
                <w:rFonts w:asciiTheme="minorHAnsi" w:hAnsiTheme="minorHAnsi" w:cstheme="minorHAnsi"/>
                <w:sz w:val="18"/>
                <w:szCs w:val="18"/>
              </w:rPr>
              <w:t>ns</w:t>
            </w:r>
            <w:r w:rsidR="007D3031" w:rsidRPr="0005231C">
              <w:rPr>
                <w:rFonts w:asciiTheme="minorHAnsi" w:hAnsiTheme="minorHAnsi" w:cstheme="minorHAnsi"/>
                <w:sz w:val="18"/>
                <w:szCs w:val="18"/>
              </w:rPr>
              <w:t>ure mechanical systems/ducts/heat recovery equipment are inspected, maintained, filters replaced, defects addressed, and regularly cleaned in line with manufacturers' instructions</w:t>
            </w:r>
            <w:r w:rsidR="00997701" w:rsidRPr="0005231C">
              <w:rPr>
                <w:rFonts w:asciiTheme="minorHAnsi" w:hAnsiTheme="minorHAnsi" w:cstheme="minorHAnsi"/>
                <w:sz w:val="18"/>
                <w:szCs w:val="18"/>
              </w:rPr>
              <w:t>;</w:t>
            </w:r>
          </w:p>
          <w:p w14:paraId="6F58D3BF" w14:textId="77777777" w:rsidR="007D3031" w:rsidRPr="0005231C" w:rsidRDefault="00294A10" w:rsidP="001950D1">
            <w:pPr>
              <w:pStyle w:val="ListParagraph"/>
              <w:numPr>
                <w:ilvl w:val="0"/>
                <w:numId w:val="71"/>
              </w:numPr>
              <w:overflowPunct/>
              <w:autoSpaceDE/>
              <w:autoSpaceDN/>
              <w:adjustRightInd/>
              <w:contextualSpacing/>
              <w:textAlignment w:val="auto"/>
              <w:rPr>
                <w:rFonts w:cstheme="minorHAnsi"/>
                <w:sz w:val="16"/>
                <w:szCs w:val="16"/>
              </w:rPr>
            </w:pPr>
            <w:r w:rsidRPr="0005231C">
              <w:rPr>
                <w:sz w:val="18"/>
                <w:szCs w:val="18"/>
              </w:rPr>
              <w:t>T</w:t>
            </w:r>
            <w:r w:rsidR="007D3031" w:rsidRPr="0005231C">
              <w:rPr>
                <w:sz w:val="18"/>
                <w:szCs w:val="18"/>
              </w:rPr>
              <w:t>oilets with mechanical extraction – keep doors closed and extraction operating as normal 24/7.</w:t>
            </w:r>
          </w:p>
          <w:p w14:paraId="3DC047DD" w14:textId="77777777" w:rsidR="00294A10" w:rsidRPr="0005231C" w:rsidRDefault="00997701" w:rsidP="00294A10">
            <w:pPr>
              <w:pStyle w:val="Heading4"/>
            </w:pPr>
            <w:r w:rsidRPr="0005231C">
              <w:t>Recirculating air</w:t>
            </w:r>
          </w:p>
          <w:p w14:paraId="1491BE55" w14:textId="77777777" w:rsidR="00997701" w:rsidRPr="0005231C" w:rsidRDefault="00997701" w:rsidP="001950D1">
            <w:pPr>
              <w:pStyle w:val="ListParagraph"/>
              <w:numPr>
                <w:ilvl w:val="0"/>
                <w:numId w:val="72"/>
              </w:numPr>
              <w:overflowPunct/>
              <w:autoSpaceDE/>
              <w:autoSpaceDN/>
              <w:adjustRightInd/>
              <w:contextualSpacing/>
              <w:textAlignment w:val="auto"/>
              <w:rPr>
                <w:sz w:val="18"/>
                <w:szCs w:val="18"/>
              </w:rPr>
            </w:pPr>
            <w:r w:rsidRPr="0005231C">
              <w:rPr>
                <w:sz w:val="18"/>
                <w:szCs w:val="18"/>
              </w:rPr>
              <w:t>Mechanical systems supplying individual rooms should be allowed to operate with recirculation modes switched to supply 100% outdoor air where possible;</w:t>
            </w:r>
          </w:p>
          <w:p w14:paraId="363F7C93" w14:textId="77777777" w:rsidR="00997701" w:rsidRPr="0005231C" w:rsidRDefault="00294A10" w:rsidP="001950D1">
            <w:pPr>
              <w:pStyle w:val="ListParagraph"/>
              <w:numPr>
                <w:ilvl w:val="0"/>
                <w:numId w:val="72"/>
              </w:numPr>
              <w:overflowPunct/>
              <w:autoSpaceDE/>
              <w:autoSpaceDN/>
              <w:adjustRightInd/>
              <w:spacing w:before="100" w:beforeAutospacing="1" w:after="240" w:afterAutospacing="1"/>
              <w:contextualSpacing/>
              <w:textAlignment w:val="auto"/>
              <w:rPr>
                <w:sz w:val="18"/>
                <w:szCs w:val="18"/>
              </w:rPr>
            </w:pPr>
            <w:r w:rsidRPr="0005231C">
              <w:rPr>
                <w:sz w:val="18"/>
                <w:szCs w:val="18"/>
              </w:rPr>
              <w:t>F</w:t>
            </w:r>
            <w:r w:rsidR="00997701" w:rsidRPr="0005231C">
              <w:rPr>
                <w:sz w:val="18"/>
                <w:szCs w:val="18"/>
              </w:rPr>
              <w:t>or centralised ventilation system that circulates air to different rooms, it is recommended that recirculation is turned off and fresh air supply used;</w:t>
            </w:r>
          </w:p>
          <w:p w14:paraId="3C9AE7FF" w14:textId="77777777" w:rsidR="00997701" w:rsidRPr="0005231C" w:rsidRDefault="00294A10" w:rsidP="001950D1">
            <w:pPr>
              <w:pStyle w:val="ListParagraph"/>
              <w:numPr>
                <w:ilvl w:val="0"/>
                <w:numId w:val="72"/>
              </w:numPr>
              <w:overflowPunct/>
              <w:autoSpaceDE/>
              <w:autoSpaceDN/>
              <w:adjustRightInd/>
              <w:contextualSpacing/>
              <w:textAlignment w:val="auto"/>
              <w:rPr>
                <w:sz w:val="18"/>
                <w:szCs w:val="18"/>
              </w:rPr>
            </w:pPr>
            <w:r w:rsidRPr="0005231C">
              <w:rPr>
                <w:sz w:val="18"/>
                <w:szCs w:val="18"/>
              </w:rPr>
              <w:t>R</w:t>
            </w:r>
            <w:r w:rsidR="00997701" w:rsidRPr="0005231C">
              <w:rPr>
                <w:sz w:val="18"/>
                <w:szCs w:val="18"/>
              </w:rPr>
              <w:t>ecirculation units for heating and cooling that do not draw in a supply of fresh air can remain in operation provided there is a supply of outdoor air, e.g. windows and doors left open.</w:t>
            </w:r>
          </w:p>
          <w:p w14:paraId="1DC2FE40" w14:textId="77777777" w:rsidR="00294A10" w:rsidRPr="00A33175" w:rsidRDefault="00294A10" w:rsidP="00294A10">
            <w:pPr>
              <w:pStyle w:val="Heading4"/>
            </w:pPr>
            <w:r w:rsidRPr="00A33175">
              <w:t>Air cleaning and filtration units</w:t>
            </w:r>
          </w:p>
          <w:p w14:paraId="5CA0A435" w14:textId="77777777" w:rsidR="00294A10" w:rsidRPr="00A33175" w:rsidRDefault="00294A10" w:rsidP="001950D1">
            <w:pPr>
              <w:pStyle w:val="ListParagraph"/>
              <w:numPr>
                <w:ilvl w:val="0"/>
                <w:numId w:val="73"/>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We can use local air cleaning and filtration units to reduce airborne transmission of aerosols where it is not possible to maintain adequate ventilation.</w:t>
            </w:r>
          </w:p>
          <w:p w14:paraId="19C85F9F" w14:textId="77777777" w:rsidR="00D92741" w:rsidRPr="00A33175" w:rsidRDefault="00294A10" w:rsidP="001950D1">
            <w:pPr>
              <w:pStyle w:val="ListParagraph"/>
              <w:numPr>
                <w:ilvl w:val="0"/>
                <w:numId w:val="73"/>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 xml:space="preserve">These units are </w:t>
            </w:r>
            <w:r w:rsidRPr="00A33175">
              <w:rPr>
                <w:rFonts w:asciiTheme="minorHAnsi" w:hAnsiTheme="minorHAnsi" w:cstheme="minorHAnsi"/>
                <w:b/>
                <w:bCs/>
                <w:color w:val="111111"/>
                <w:sz w:val="18"/>
                <w:szCs w:val="18"/>
              </w:rPr>
              <w:t>not a substitute</w:t>
            </w:r>
            <w:r w:rsidRPr="00A33175">
              <w:rPr>
                <w:rFonts w:asciiTheme="minorHAnsi" w:hAnsiTheme="minorHAnsi" w:cstheme="minorHAnsi"/>
                <w:color w:val="111111"/>
                <w:sz w:val="18"/>
                <w:szCs w:val="18"/>
              </w:rPr>
              <w:t xml:space="preserve"> for ventilation.  We will prioritise any areas identified as poorly ventilated for improvement in other ways before we think about using an air cleaning device.</w:t>
            </w:r>
          </w:p>
          <w:p w14:paraId="37090C7C" w14:textId="77777777" w:rsidR="00A55CE5" w:rsidRPr="00A33175" w:rsidRDefault="00D92741" w:rsidP="001950D1">
            <w:pPr>
              <w:pStyle w:val="ListParagraph"/>
              <w:numPr>
                <w:ilvl w:val="0"/>
                <w:numId w:val="73"/>
              </w:numPr>
              <w:rPr>
                <w:rFonts w:asciiTheme="minorHAnsi" w:hAnsiTheme="minorHAnsi" w:cstheme="minorHAnsi"/>
                <w:color w:val="111111"/>
                <w:sz w:val="18"/>
                <w:szCs w:val="18"/>
              </w:rPr>
            </w:pPr>
            <w:r w:rsidRPr="00A33175">
              <w:rPr>
                <w:rFonts w:asciiTheme="minorHAnsi" w:hAnsiTheme="minorHAnsi" w:cstheme="minorHAnsi"/>
                <w:color w:val="0B0C0C"/>
                <w:sz w:val="18"/>
                <w:szCs w:val="18"/>
              </w:rPr>
              <w:t>W</w:t>
            </w:r>
            <w:r w:rsidR="00A55CE5" w:rsidRPr="00A33175">
              <w:rPr>
                <w:rFonts w:asciiTheme="minorHAnsi" w:hAnsiTheme="minorHAnsi" w:cstheme="minorHAnsi"/>
                <w:color w:val="0B0C0C"/>
                <w:sz w:val="18"/>
                <w:szCs w:val="18"/>
              </w:rPr>
              <w:t>here an area of poor ventilation (sustained CO</w:t>
            </w:r>
            <w:r w:rsidR="00A55CE5" w:rsidRPr="00A33175">
              <w:rPr>
                <w:rFonts w:asciiTheme="minorHAnsi" w:hAnsiTheme="minorHAnsi" w:cstheme="minorHAnsi"/>
                <w:color w:val="0B0C0C"/>
                <w:sz w:val="18"/>
                <w:szCs w:val="18"/>
                <w:vertAlign w:val="subscript"/>
              </w:rPr>
              <w:t>2</w:t>
            </w:r>
            <w:r w:rsidR="00A55CE5" w:rsidRPr="00A33175">
              <w:rPr>
                <w:rFonts w:asciiTheme="minorHAnsi" w:hAnsiTheme="minorHAnsi" w:cstheme="minorHAnsi"/>
                <w:color w:val="0B0C0C"/>
                <w:sz w:val="18"/>
                <w:szCs w:val="18"/>
              </w:rPr>
              <w:t xml:space="preserve"> readings above 1500ppm) has been identified and this cannot be resolved through opening windows and doors or minor repair works, it may be appropriate to consider the use of an air cleaning unit as an additional mitigation whilst further remedial work is undertaken to improve ventilation.</w:t>
            </w:r>
          </w:p>
          <w:p w14:paraId="7130D3F3" w14:textId="5B345F1C" w:rsidR="00A55CE5" w:rsidRPr="00A33175" w:rsidRDefault="00A55CE5" w:rsidP="001950D1">
            <w:pPr>
              <w:pStyle w:val="ListParagraph"/>
              <w:numPr>
                <w:ilvl w:val="0"/>
                <w:numId w:val="73"/>
              </w:numPr>
              <w:rPr>
                <w:rFonts w:asciiTheme="minorHAnsi" w:hAnsiTheme="minorHAnsi" w:cstheme="minorHAnsi"/>
                <w:color w:val="111111"/>
                <w:sz w:val="18"/>
                <w:szCs w:val="18"/>
              </w:rPr>
            </w:pPr>
            <w:r w:rsidRPr="00A33175">
              <w:rPr>
                <w:rFonts w:asciiTheme="minorHAnsi" w:hAnsiTheme="minorHAnsi" w:cstheme="minorHAnsi"/>
                <w:color w:val="0B0C0C"/>
                <w:sz w:val="18"/>
                <w:szCs w:val="18"/>
              </w:rPr>
              <w:t xml:space="preserve">Air cleaning units, when used properly, can help reduce airborne contaminants in a poorly ventilated space, including viruses like </w:t>
            </w:r>
            <w:r w:rsidR="00ED2F2B" w:rsidRPr="00A33175">
              <w:rPr>
                <w:rFonts w:asciiTheme="minorHAnsi" w:hAnsiTheme="minorHAnsi" w:cstheme="minorHAnsi"/>
                <w:color w:val="0B0C0C"/>
                <w:sz w:val="18"/>
                <w:szCs w:val="18"/>
              </w:rPr>
              <w:t>Covid</w:t>
            </w:r>
            <w:r w:rsidRPr="00A33175">
              <w:rPr>
                <w:rFonts w:asciiTheme="minorHAnsi" w:hAnsiTheme="minorHAnsi" w:cstheme="minorHAnsi"/>
                <w:color w:val="0B0C0C"/>
                <w:sz w:val="18"/>
                <w:szCs w:val="18"/>
              </w:rPr>
              <w:t xml:space="preserve">-19.  However, it should be noted that they are </w:t>
            </w:r>
            <w:r w:rsidRPr="00A33175">
              <w:rPr>
                <w:rFonts w:asciiTheme="minorHAnsi" w:hAnsiTheme="minorHAnsi" w:cstheme="minorHAnsi"/>
                <w:b/>
                <w:bCs/>
                <w:color w:val="0B0C0C"/>
                <w:sz w:val="18"/>
                <w:szCs w:val="18"/>
              </w:rPr>
              <w:t>not a substitute</w:t>
            </w:r>
            <w:r w:rsidRPr="00A33175">
              <w:rPr>
                <w:rFonts w:asciiTheme="minorHAnsi" w:hAnsiTheme="minorHAnsi" w:cstheme="minorHAnsi"/>
                <w:color w:val="0B0C0C"/>
                <w:sz w:val="18"/>
                <w:szCs w:val="18"/>
              </w:rPr>
              <w:t xml:space="preserve"> for ventilation and should never be used as a reason to reduce ventilation.</w:t>
            </w:r>
          </w:p>
          <w:p w14:paraId="7940087C" w14:textId="77777777" w:rsidR="00294A10" w:rsidRPr="00A33175" w:rsidRDefault="00294A10" w:rsidP="001950D1">
            <w:pPr>
              <w:pStyle w:val="ListParagraph"/>
              <w:numPr>
                <w:ilvl w:val="0"/>
                <w:numId w:val="74"/>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If we decide to use an air cleaning unit, the most suitable types to use are:</w:t>
            </w:r>
          </w:p>
          <w:p w14:paraId="28927CF4" w14:textId="77777777" w:rsidR="00BD7265" w:rsidRPr="00A33175" w:rsidRDefault="00BD7265" w:rsidP="00BD7265">
            <w:pPr>
              <w:pStyle w:val="ListParagraph"/>
              <w:ind w:left="360"/>
              <w:rPr>
                <w:rFonts w:asciiTheme="minorHAnsi" w:hAnsiTheme="minorHAnsi" w:cstheme="minorHAnsi"/>
                <w:color w:val="111111"/>
                <w:sz w:val="4"/>
                <w:szCs w:val="4"/>
              </w:rPr>
            </w:pPr>
          </w:p>
          <w:p w14:paraId="16D05284" w14:textId="77777777" w:rsidR="00294A10" w:rsidRPr="00A33175" w:rsidRDefault="00294A10" w:rsidP="001950D1">
            <w:pPr>
              <w:numPr>
                <w:ilvl w:val="0"/>
                <w:numId w:val="75"/>
              </w:numPr>
              <w:overflowPunct/>
              <w:autoSpaceDE/>
              <w:autoSpaceDN/>
              <w:adjustRightInd/>
              <w:rPr>
                <w:rFonts w:asciiTheme="minorHAnsi" w:hAnsiTheme="minorHAnsi" w:cstheme="minorHAnsi"/>
                <w:color w:val="111111"/>
                <w:sz w:val="18"/>
                <w:szCs w:val="18"/>
              </w:rPr>
            </w:pPr>
            <w:r w:rsidRPr="00A33175">
              <w:rPr>
                <w:rFonts w:asciiTheme="minorHAnsi" w:hAnsiTheme="minorHAnsi" w:cstheme="minorHAnsi"/>
                <w:color w:val="111111"/>
                <w:sz w:val="18"/>
                <w:szCs w:val="18"/>
              </w:rPr>
              <w:t>high-efficiency filters</w:t>
            </w:r>
          </w:p>
          <w:p w14:paraId="50FA5C6E" w14:textId="77777777" w:rsidR="00294A10" w:rsidRPr="00A33175" w:rsidRDefault="00294A10" w:rsidP="001950D1">
            <w:pPr>
              <w:numPr>
                <w:ilvl w:val="0"/>
                <w:numId w:val="75"/>
              </w:numPr>
              <w:overflowPunct/>
              <w:autoSpaceDE/>
              <w:autoSpaceDN/>
              <w:adjustRightInd/>
              <w:rPr>
                <w:rFonts w:asciiTheme="minorHAnsi" w:hAnsiTheme="minorHAnsi" w:cstheme="minorHAnsi"/>
                <w:color w:val="111111"/>
                <w:sz w:val="18"/>
                <w:szCs w:val="18"/>
              </w:rPr>
            </w:pPr>
            <w:r w:rsidRPr="00A33175">
              <w:rPr>
                <w:rFonts w:asciiTheme="minorHAnsi" w:hAnsiTheme="minorHAnsi" w:cstheme="minorHAnsi"/>
                <w:color w:val="111111"/>
                <w:sz w:val="18"/>
                <w:szCs w:val="18"/>
              </w:rPr>
              <w:t>ultraviolet-based devices</w:t>
            </w:r>
          </w:p>
          <w:p w14:paraId="2FB8D6EE" w14:textId="77777777" w:rsidR="00BD7265" w:rsidRPr="00A33175" w:rsidRDefault="00BD7265" w:rsidP="00BD7265">
            <w:pPr>
              <w:overflowPunct/>
              <w:autoSpaceDE/>
              <w:autoSpaceDN/>
              <w:adjustRightInd/>
              <w:ind w:left="360"/>
              <w:rPr>
                <w:rFonts w:asciiTheme="minorHAnsi" w:hAnsiTheme="minorHAnsi" w:cstheme="minorHAnsi"/>
                <w:color w:val="111111"/>
                <w:sz w:val="4"/>
                <w:szCs w:val="4"/>
              </w:rPr>
            </w:pPr>
          </w:p>
          <w:p w14:paraId="611A42AC" w14:textId="77777777" w:rsidR="00294A10" w:rsidRPr="00A33175" w:rsidRDefault="00294A10" w:rsidP="001950D1">
            <w:pPr>
              <w:pStyle w:val="ListParagraph"/>
              <w:numPr>
                <w:ilvl w:val="0"/>
                <w:numId w:val="74"/>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 xml:space="preserve">Any unit </w:t>
            </w:r>
            <w:r w:rsidR="00BD7265" w:rsidRPr="00A33175">
              <w:rPr>
                <w:rFonts w:asciiTheme="minorHAnsi" w:hAnsiTheme="minorHAnsi" w:cstheme="minorHAnsi"/>
                <w:color w:val="111111"/>
                <w:sz w:val="18"/>
                <w:szCs w:val="18"/>
              </w:rPr>
              <w:t>will</w:t>
            </w:r>
            <w:r w:rsidRPr="00A33175">
              <w:rPr>
                <w:rFonts w:asciiTheme="minorHAnsi" w:hAnsiTheme="minorHAnsi" w:cstheme="minorHAnsi"/>
                <w:color w:val="111111"/>
                <w:sz w:val="18"/>
                <w:szCs w:val="18"/>
              </w:rPr>
              <w:t xml:space="preserve"> be appropriate for the size of the area it’s used in to ensure it works in the way it’s intended to.</w:t>
            </w:r>
          </w:p>
          <w:p w14:paraId="477CB4FF" w14:textId="77777777" w:rsidR="00294A10" w:rsidRPr="00A33175" w:rsidRDefault="00294A10" w:rsidP="001950D1">
            <w:pPr>
              <w:pStyle w:val="ListParagraph"/>
              <w:numPr>
                <w:ilvl w:val="0"/>
                <w:numId w:val="74"/>
              </w:numPr>
              <w:rPr>
                <w:rFonts w:asciiTheme="minorHAnsi" w:hAnsiTheme="minorHAnsi" w:cstheme="minorHAnsi"/>
                <w:color w:val="111111"/>
                <w:sz w:val="18"/>
                <w:szCs w:val="18"/>
              </w:rPr>
            </w:pPr>
            <w:r w:rsidRPr="00A33175">
              <w:rPr>
                <w:rFonts w:asciiTheme="minorHAnsi" w:hAnsiTheme="minorHAnsi" w:cstheme="minorHAnsi"/>
                <w:color w:val="111111"/>
                <w:sz w:val="18"/>
                <w:szCs w:val="18"/>
              </w:rPr>
              <w:t>Carbon dioxide (CO</w:t>
            </w:r>
            <w:r w:rsidRPr="00A33175">
              <w:rPr>
                <w:rFonts w:asciiTheme="minorHAnsi" w:hAnsiTheme="minorHAnsi" w:cstheme="minorHAnsi"/>
                <w:color w:val="111111"/>
                <w:sz w:val="18"/>
                <w:szCs w:val="18"/>
                <w:vertAlign w:val="subscript"/>
              </w:rPr>
              <w:t>2</w:t>
            </w:r>
            <w:r w:rsidRPr="00A33175">
              <w:rPr>
                <w:rFonts w:asciiTheme="minorHAnsi" w:hAnsiTheme="minorHAnsi" w:cstheme="minorHAnsi"/>
                <w:color w:val="111111"/>
                <w:sz w:val="18"/>
                <w:szCs w:val="18"/>
              </w:rPr>
              <w:t>) monitors are not suitable for use in areas that rely on air cleaning units</w:t>
            </w:r>
            <w:r w:rsidR="00BD7265" w:rsidRPr="00A33175">
              <w:rPr>
                <w:rFonts w:asciiTheme="minorHAnsi" w:hAnsiTheme="minorHAnsi" w:cstheme="minorHAnsi"/>
                <w:color w:val="111111"/>
                <w:sz w:val="18"/>
                <w:szCs w:val="18"/>
              </w:rPr>
              <w:t xml:space="preserve"> as</w:t>
            </w:r>
            <w:r w:rsidRPr="00A33175">
              <w:rPr>
                <w:rFonts w:asciiTheme="minorHAnsi" w:hAnsiTheme="minorHAnsi" w:cstheme="minorHAnsi"/>
                <w:color w:val="111111"/>
                <w:sz w:val="18"/>
                <w:szCs w:val="18"/>
              </w:rPr>
              <w:t xml:space="preserve"> filtration units remove contaminants (such as coronavirus) from the air but do not remove CO</w:t>
            </w:r>
            <w:r w:rsidRPr="00A33175">
              <w:rPr>
                <w:rFonts w:asciiTheme="minorHAnsi" w:hAnsiTheme="minorHAnsi" w:cstheme="minorHAnsi"/>
                <w:color w:val="111111"/>
                <w:sz w:val="18"/>
                <w:szCs w:val="18"/>
                <w:vertAlign w:val="subscript"/>
              </w:rPr>
              <w:t>2</w:t>
            </w:r>
            <w:r w:rsidRPr="00A33175">
              <w:rPr>
                <w:rFonts w:asciiTheme="minorHAnsi" w:hAnsiTheme="minorHAnsi" w:cstheme="minorHAnsi"/>
                <w:color w:val="111111"/>
                <w:sz w:val="18"/>
                <w:szCs w:val="18"/>
              </w:rPr>
              <w:t>.</w:t>
            </w:r>
          </w:p>
          <w:p w14:paraId="163885C9" w14:textId="77777777" w:rsidR="00BD7265" w:rsidRPr="00A33175" w:rsidRDefault="00997701" w:rsidP="00BD7265">
            <w:pPr>
              <w:pStyle w:val="Heading4"/>
            </w:pPr>
            <w:r w:rsidRPr="00A33175">
              <w:t>Fans</w:t>
            </w:r>
          </w:p>
          <w:p w14:paraId="1171401F" w14:textId="77777777" w:rsidR="005E5478" w:rsidRPr="0005231C" w:rsidRDefault="00BD7265" w:rsidP="001950D1">
            <w:pPr>
              <w:pStyle w:val="ListParagraph"/>
              <w:numPr>
                <w:ilvl w:val="0"/>
                <w:numId w:val="76"/>
              </w:numPr>
              <w:overflowPunct/>
              <w:autoSpaceDE/>
              <w:autoSpaceDN/>
              <w:adjustRightInd/>
              <w:contextualSpacing/>
              <w:textAlignment w:val="auto"/>
              <w:rPr>
                <w:sz w:val="18"/>
                <w:szCs w:val="18"/>
              </w:rPr>
            </w:pPr>
            <w:r w:rsidRPr="0005231C">
              <w:rPr>
                <w:sz w:val="18"/>
                <w:szCs w:val="18"/>
              </w:rPr>
              <w:t>I</w:t>
            </w:r>
            <w:r w:rsidR="00997701" w:rsidRPr="0005231C">
              <w:rPr>
                <w:sz w:val="18"/>
                <w:szCs w:val="18"/>
              </w:rPr>
              <w:t>n collective spaces, i.e. when several people are present in the space, the use of fans for air circulation/cooling is not advised, particularly in small volume, closed or partially open spaces with minimal outside air exchange</w:t>
            </w:r>
            <w:r w:rsidR="005E5478" w:rsidRPr="0005231C">
              <w:rPr>
                <w:sz w:val="18"/>
                <w:szCs w:val="18"/>
              </w:rPr>
              <w:t>;</w:t>
            </w:r>
          </w:p>
          <w:p w14:paraId="40B59F68" w14:textId="77777777" w:rsidR="005E5478" w:rsidRPr="0005231C" w:rsidRDefault="00BD7265" w:rsidP="001950D1">
            <w:pPr>
              <w:pStyle w:val="ListParagraph"/>
              <w:numPr>
                <w:ilvl w:val="0"/>
                <w:numId w:val="76"/>
              </w:numPr>
              <w:overflowPunct/>
              <w:autoSpaceDE/>
              <w:autoSpaceDN/>
              <w:adjustRightInd/>
              <w:contextualSpacing/>
              <w:textAlignment w:val="auto"/>
              <w:rPr>
                <w:sz w:val="18"/>
                <w:szCs w:val="18"/>
              </w:rPr>
            </w:pPr>
            <w:r w:rsidRPr="0005231C">
              <w:rPr>
                <w:color w:val="111111"/>
                <w:sz w:val="18"/>
                <w:szCs w:val="18"/>
              </w:rPr>
              <w:t>D</w:t>
            </w:r>
            <w:r w:rsidR="00997701" w:rsidRPr="0005231C">
              <w:rPr>
                <w:color w:val="111111"/>
                <w:sz w:val="18"/>
                <w:szCs w:val="18"/>
              </w:rPr>
              <w:t>esk or ceiling fans should only be used provided the area is well ventilated</w:t>
            </w:r>
            <w:r w:rsidR="005E5478" w:rsidRPr="0005231C">
              <w:rPr>
                <w:color w:val="111111"/>
                <w:sz w:val="18"/>
                <w:szCs w:val="18"/>
              </w:rPr>
              <w:t>;</w:t>
            </w:r>
          </w:p>
          <w:p w14:paraId="12B130D3" w14:textId="77777777" w:rsidR="005E5478" w:rsidRPr="0005231C" w:rsidRDefault="00BD7265" w:rsidP="001950D1">
            <w:pPr>
              <w:pStyle w:val="ListParagraph"/>
              <w:numPr>
                <w:ilvl w:val="0"/>
                <w:numId w:val="76"/>
              </w:numPr>
              <w:overflowPunct/>
              <w:autoSpaceDE/>
              <w:autoSpaceDN/>
              <w:adjustRightInd/>
              <w:contextualSpacing/>
              <w:textAlignment w:val="auto"/>
              <w:rPr>
                <w:sz w:val="18"/>
                <w:szCs w:val="18"/>
              </w:rPr>
            </w:pPr>
            <w:r w:rsidRPr="0005231C">
              <w:rPr>
                <w:sz w:val="18"/>
                <w:szCs w:val="18"/>
              </w:rPr>
              <w:lastRenderedPageBreak/>
              <w:t>T</w:t>
            </w:r>
            <w:r w:rsidR="00997701" w:rsidRPr="0005231C">
              <w:rPr>
                <w:sz w:val="18"/>
                <w:szCs w:val="18"/>
              </w:rPr>
              <w:t>he use of fans is advised where there is only one person in a room</w:t>
            </w:r>
            <w:r w:rsidR="005E5478" w:rsidRPr="0005231C">
              <w:rPr>
                <w:sz w:val="18"/>
                <w:szCs w:val="18"/>
              </w:rPr>
              <w:t>;</w:t>
            </w:r>
          </w:p>
          <w:p w14:paraId="32AAD28A" w14:textId="77777777" w:rsidR="00997701" w:rsidRPr="0005231C" w:rsidRDefault="00BD7265" w:rsidP="001950D1">
            <w:pPr>
              <w:pStyle w:val="ListParagraph"/>
              <w:numPr>
                <w:ilvl w:val="0"/>
                <w:numId w:val="76"/>
              </w:numPr>
              <w:overflowPunct/>
              <w:autoSpaceDE/>
              <w:autoSpaceDN/>
              <w:adjustRightInd/>
              <w:contextualSpacing/>
              <w:textAlignment w:val="auto"/>
              <w:rPr>
                <w:sz w:val="18"/>
                <w:szCs w:val="18"/>
              </w:rPr>
            </w:pPr>
            <w:r w:rsidRPr="0005231C">
              <w:rPr>
                <w:sz w:val="18"/>
                <w:szCs w:val="18"/>
              </w:rPr>
              <w:t>I</w:t>
            </w:r>
            <w:r w:rsidR="00997701" w:rsidRPr="0005231C">
              <w:rPr>
                <w:sz w:val="18"/>
                <w:szCs w:val="18"/>
              </w:rPr>
              <w:t xml:space="preserve">f fans are used, </w:t>
            </w:r>
            <w:r w:rsidRPr="0005231C">
              <w:rPr>
                <w:sz w:val="18"/>
                <w:szCs w:val="18"/>
              </w:rPr>
              <w:t>we</w:t>
            </w:r>
            <w:r w:rsidR="00997701" w:rsidRPr="0005231C">
              <w:rPr>
                <w:sz w:val="18"/>
                <w:szCs w:val="18"/>
              </w:rPr>
              <w:t xml:space="preserve"> must take steps to minimise air from fans blowing from one person directly at another to reduce the potential spread of any airborne viruses.</w:t>
            </w:r>
          </w:p>
          <w:p w14:paraId="5E5BC156" w14:textId="77777777" w:rsidR="00BD7265" w:rsidRPr="00BD7265" w:rsidRDefault="00BD7265" w:rsidP="00BD7265">
            <w:pPr>
              <w:pStyle w:val="Heading3"/>
            </w:pPr>
            <w:r w:rsidRPr="00A33175">
              <w:t>Balancing ventilation while maintaining a comfortable temperature</w:t>
            </w:r>
          </w:p>
          <w:p w14:paraId="0114EBD8" w14:textId="77777777" w:rsidR="00D84A6D" w:rsidRPr="0005231C" w:rsidRDefault="00D84A6D" w:rsidP="001950D1">
            <w:pPr>
              <w:pStyle w:val="ListParagraph"/>
              <w:numPr>
                <w:ilvl w:val="0"/>
                <w:numId w:val="66"/>
              </w:numPr>
              <w:overflowPunct/>
              <w:autoSpaceDE/>
              <w:autoSpaceDN/>
              <w:adjustRightInd/>
              <w:spacing w:after="60"/>
              <w:textAlignment w:val="auto"/>
              <w:rPr>
                <w:rFonts w:cstheme="minorHAnsi"/>
                <w:sz w:val="18"/>
                <w:szCs w:val="18"/>
              </w:rPr>
            </w:pPr>
            <w:r w:rsidRPr="00997701">
              <w:rPr>
                <w:rFonts w:cstheme="minorHAnsi"/>
                <w:sz w:val="18"/>
                <w:szCs w:val="18"/>
              </w:rPr>
              <w:t xml:space="preserve">To balance the need for increased ventilation while maintaining a comfortable temperature, the following measures will also </w:t>
            </w:r>
            <w:r w:rsidRPr="0005231C">
              <w:rPr>
                <w:rFonts w:cstheme="minorHAnsi"/>
                <w:sz w:val="18"/>
                <w:szCs w:val="18"/>
              </w:rPr>
              <w:t>be used as appropriate:</w:t>
            </w:r>
          </w:p>
          <w:p w14:paraId="1AA86AA7" w14:textId="77777777" w:rsidR="00D84A6D" w:rsidRPr="0005231C"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05231C">
              <w:rPr>
                <w:rFonts w:cstheme="minorHAnsi"/>
                <w:sz w:val="18"/>
                <w:szCs w:val="18"/>
              </w:rPr>
              <w:t>opening high level windows in preference to low level to reduce draughts;</w:t>
            </w:r>
          </w:p>
          <w:p w14:paraId="4A105073" w14:textId="77777777" w:rsidR="00D84A6D" w:rsidRPr="0005231C"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05231C">
              <w:rPr>
                <w:rFonts w:cstheme="minorHAnsi"/>
                <w:sz w:val="18"/>
                <w:szCs w:val="18"/>
              </w:rPr>
              <w:t xml:space="preserve">increasing the ventilation while spaces are unoccupied (e.g. </w:t>
            </w:r>
            <w:r w:rsidR="00A33CF8" w:rsidRPr="0005231C">
              <w:rPr>
                <w:rFonts w:cstheme="minorHAnsi"/>
                <w:sz w:val="18"/>
                <w:szCs w:val="18"/>
              </w:rPr>
              <w:t xml:space="preserve">10 – 15 minutes before a classroom is occupied, </w:t>
            </w:r>
            <w:r w:rsidRPr="0005231C">
              <w:rPr>
                <w:rFonts w:cstheme="minorHAnsi"/>
                <w:sz w:val="18"/>
                <w:szCs w:val="18"/>
              </w:rPr>
              <w:t>between classes, during break and lunch, when a room is unused);</w:t>
            </w:r>
          </w:p>
          <w:p w14:paraId="6EEB3191" w14:textId="77777777" w:rsidR="00A33CF8" w:rsidRPr="0005231C" w:rsidRDefault="00A33CF8" w:rsidP="00FC2C0D">
            <w:pPr>
              <w:pStyle w:val="ListParagraph"/>
              <w:numPr>
                <w:ilvl w:val="0"/>
                <w:numId w:val="20"/>
              </w:numPr>
              <w:overflowPunct/>
              <w:autoSpaceDE/>
              <w:autoSpaceDN/>
              <w:adjustRightInd/>
              <w:contextualSpacing/>
              <w:textAlignment w:val="auto"/>
              <w:rPr>
                <w:rFonts w:cstheme="minorHAnsi"/>
                <w:sz w:val="18"/>
                <w:szCs w:val="18"/>
              </w:rPr>
            </w:pPr>
            <w:r w:rsidRPr="0005231C">
              <w:rPr>
                <w:rFonts w:cstheme="minorHAnsi"/>
                <w:sz w:val="18"/>
                <w:szCs w:val="18"/>
              </w:rPr>
              <w:t>opening windows for short bursts of 10 – 15 minutes every hour</w:t>
            </w:r>
            <w:r w:rsidR="007D3031" w:rsidRPr="0005231C">
              <w:rPr>
                <w:rFonts w:cstheme="minorHAnsi"/>
                <w:sz w:val="18"/>
                <w:szCs w:val="18"/>
              </w:rPr>
              <w:t xml:space="preserve"> throughout the day or leaving windows open a small amount (approx.. 3cm) continuously;</w:t>
            </w:r>
          </w:p>
          <w:p w14:paraId="4FD96B7B" w14:textId="77777777" w:rsidR="00D84A6D" w:rsidRPr="0005231C"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05231C">
              <w:rPr>
                <w:rFonts w:cstheme="minorHAnsi"/>
                <w:sz w:val="18"/>
                <w:szCs w:val="18"/>
              </w:rPr>
              <w:t>providing flexibility to allow additional, suitable indoor clothing;</w:t>
            </w:r>
          </w:p>
          <w:p w14:paraId="62FD256C" w14:textId="77777777" w:rsidR="00D84A6D" w:rsidRPr="0005231C"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05231C">
              <w:rPr>
                <w:rFonts w:cstheme="minorHAnsi"/>
                <w:sz w:val="18"/>
                <w:szCs w:val="18"/>
              </w:rPr>
              <w:t>rearranging furniture where possible to avoid direct drafts</w:t>
            </w:r>
            <w:r w:rsidR="007D3031" w:rsidRPr="0005231C">
              <w:rPr>
                <w:rFonts w:cstheme="minorHAnsi"/>
                <w:sz w:val="18"/>
                <w:szCs w:val="18"/>
              </w:rPr>
              <w:t>;</w:t>
            </w:r>
          </w:p>
          <w:p w14:paraId="249194FA" w14:textId="77777777" w:rsidR="007D3031" w:rsidRPr="00264604" w:rsidRDefault="007D3031" w:rsidP="00FC2C0D">
            <w:pPr>
              <w:pStyle w:val="ListParagraph"/>
              <w:numPr>
                <w:ilvl w:val="0"/>
                <w:numId w:val="20"/>
              </w:numPr>
              <w:overflowPunct/>
              <w:autoSpaceDE/>
              <w:autoSpaceDN/>
              <w:adjustRightInd/>
              <w:contextualSpacing/>
              <w:textAlignment w:val="auto"/>
              <w:rPr>
                <w:rFonts w:cstheme="minorHAnsi"/>
                <w:sz w:val="18"/>
                <w:szCs w:val="18"/>
              </w:rPr>
            </w:pPr>
            <w:r w:rsidRPr="0005231C">
              <w:rPr>
                <w:rFonts w:cstheme="minorHAnsi"/>
                <w:sz w:val="18"/>
                <w:szCs w:val="18"/>
              </w:rPr>
              <w:t>setting the heating to maintain a comfortable temperature even when windows and doors are open.</w:t>
            </w:r>
          </w:p>
        </w:tc>
        <w:tc>
          <w:tcPr>
            <w:tcW w:w="1312" w:type="pct"/>
            <w:tcBorders>
              <w:left w:val="single" w:sz="6" w:space="0" w:color="auto"/>
              <w:right w:val="single" w:sz="6" w:space="0" w:color="auto"/>
            </w:tcBorders>
          </w:tcPr>
          <w:p w14:paraId="000CEE27" w14:textId="77777777" w:rsidR="00A33CF8" w:rsidRPr="0005231C" w:rsidRDefault="00D84A6D" w:rsidP="008B614D">
            <w:pPr>
              <w:spacing w:after="120"/>
              <w:rPr>
                <w:rStyle w:val="Hyperlink"/>
                <w:rFonts w:asciiTheme="minorHAnsi" w:hAnsiTheme="minorHAnsi" w:cstheme="minorHAnsi"/>
                <w:color w:val="000000" w:themeColor="text1"/>
                <w:sz w:val="18"/>
                <w:szCs w:val="18"/>
                <w:u w:val="none"/>
              </w:rPr>
            </w:pPr>
            <w:r w:rsidRPr="0005231C">
              <w:rPr>
                <w:rFonts w:asciiTheme="minorHAnsi" w:hAnsiTheme="minorHAnsi" w:cstheme="minorHAnsi"/>
                <w:color w:val="0B0C0C"/>
                <w:sz w:val="18"/>
                <w:szCs w:val="18"/>
              </w:rPr>
              <w:lastRenderedPageBreak/>
              <w:t xml:space="preserve">Refer to the </w:t>
            </w:r>
            <w:hyperlink r:id="rId94" w:history="1">
              <w:r w:rsidR="003F299B" w:rsidRPr="0005231C">
                <w:rPr>
                  <w:rStyle w:val="Hyperlink"/>
                  <w:rFonts w:asciiTheme="minorHAnsi" w:hAnsiTheme="minorHAnsi" w:cstheme="minorHAnsi"/>
                  <w:sz w:val="18"/>
                  <w:szCs w:val="18"/>
                </w:rPr>
                <w:t>HSE: Ventilation &amp; air conditioning during the coronavirus (COVID-19) pandemic</w:t>
              </w:r>
            </w:hyperlink>
            <w:r w:rsidR="00E16ACB" w:rsidRPr="0005231C">
              <w:rPr>
                <w:rFonts w:asciiTheme="minorHAnsi" w:hAnsiTheme="minorHAnsi" w:cstheme="minorHAnsi"/>
                <w:sz w:val="18"/>
                <w:szCs w:val="18"/>
              </w:rPr>
              <w:t xml:space="preserve">, </w:t>
            </w:r>
            <w:hyperlink r:id="rId95" w:history="1">
              <w:r w:rsidR="00E16ACB" w:rsidRPr="0005231C">
                <w:rPr>
                  <w:rStyle w:val="Hyperlink"/>
                  <w:rFonts w:asciiTheme="minorHAnsi" w:hAnsiTheme="minorHAnsi" w:cstheme="minorHAnsi"/>
                  <w:sz w:val="18"/>
                  <w:szCs w:val="18"/>
                </w:rPr>
                <w:t>HSE Video: Covid-19 ventilation &amp; air conditioning</w:t>
              </w:r>
            </w:hyperlink>
            <w:r w:rsidR="00A33CF8" w:rsidRPr="0005231C">
              <w:rPr>
                <w:rFonts w:asciiTheme="minorHAnsi" w:hAnsiTheme="minorHAnsi" w:cstheme="minorHAnsi"/>
                <w:sz w:val="18"/>
                <w:szCs w:val="18"/>
              </w:rPr>
              <w:t>,</w:t>
            </w:r>
            <w:r w:rsidRPr="0005231C">
              <w:rPr>
                <w:rFonts w:asciiTheme="minorHAnsi" w:hAnsiTheme="minorHAnsi" w:cstheme="minorHAnsi"/>
                <w:sz w:val="18"/>
                <w:szCs w:val="18"/>
              </w:rPr>
              <w:t xml:space="preserve"> </w:t>
            </w:r>
            <w:hyperlink r:id="rId96" w:history="1">
              <w:r w:rsidRPr="0005231C">
                <w:rPr>
                  <w:rStyle w:val="Hyperlink"/>
                  <w:rFonts w:asciiTheme="minorHAnsi" w:hAnsiTheme="minorHAnsi" w:cstheme="minorHAnsi"/>
                  <w:sz w:val="18"/>
                  <w:szCs w:val="18"/>
                </w:rPr>
                <w:t>CIBSE coronavirus (COVID-19) advice</w:t>
              </w:r>
            </w:hyperlink>
            <w:r w:rsidR="00A33CF8" w:rsidRPr="0005231C">
              <w:rPr>
                <w:rStyle w:val="Hyperlink"/>
                <w:rFonts w:asciiTheme="minorHAnsi" w:hAnsiTheme="minorHAnsi" w:cstheme="minorHAnsi"/>
                <w:color w:val="000000" w:themeColor="text1"/>
                <w:sz w:val="18"/>
                <w:szCs w:val="18"/>
                <w:u w:val="none"/>
              </w:rPr>
              <w:t xml:space="preserve"> and </w:t>
            </w:r>
            <w:hyperlink r:id="rId97" w:history="1">
              <w:r w:rsidR="00A33CF8" w:rsidRPr="0005231C">
                <w:rPr>
                  <w:rStyle w:val="Hyperlink"/>
                  <w:rFonts w:cs="Calibri"/>
                  <w:sz w:val="18"/>
                  <w:szCs w:val="18"/>
                </w:rPr>
                <w:t>CCC Improving ventilation during COVID-19</w:t>
              </w:r>
            </w:hyperlink>
          </w:p>
          <w:p w14:paraId="0B18EB8B" w14:textId="3E16E7E3" w:rsidR="00A55CE5" w:rsidRPr="008D2AC4" w:rsidRDefault="008B614D" w:rsidP="00A55CE5">
            <w:pPr>
              <w:pStyle w:val="NormalWeb"/>
              <w:spacing w:before="0" w:beforeAutospacing="0" w:after="120" w:afterAutospacing="0"/>
              <w:rPr>
                <w:rFonts w:asciiTheme="minorHAnsi" w:hAnsiTheme="minorHAnsi" w:cstheme="minorHAnsi"/>
                <w:color w:val="0B0C0C"/>
                <w:sz w:val="18"/>
                <w:szCs w:val="18"/>
              </w:rPr>
            </w:pPr>
            <w:r w:rsidRPr="0005231C">
              <w:rPr>
                <w:rFonts w:asciiTheme="minorHAnsi" w:hAnsiTheme="minorHAnsi" w:cstheme="minorHAnsi"/>
                <w:color w:val="0B0C0C"/>
                <w:sz w:val="18"/>
                <w:szCs w:val="18"/>
              </w:rPr>
              <w:t xml:space="preserve">Government </w:t>
            </w:r>
            <w:r w:rsidR="00A33CF8" w:rsidRPr="0005231C">
              <w:rPr>
                <w:rFonts w:asciiTheme="minorHAnsi" w:hAnsiTheme="minorHAnsi" w:cstheme="minorHAnsi"/>
                <w:color w:val="0B0C0C"/>
                <w:sz w:val="18"/>
                <w:szCs w:val="18"/>
              </w:rPr>
              <w:t>are now rolling out</w:t>
            </w:r>
            <w:r w:rsidRPr="0005231C">
              <w:rPr>
                <w:rFonts w:asciiTheme="minorHAnsi" w:hAnsiTheme="minorHAnsi" w:cstheme="minorHAnsi"/>
                <w:color w:val="0B0C0C"/>
                <w:sz w:val="18"/>
                <w:szCs w:val="18"/>
              </w:rPr>
              <w:t xml:space="preserve"> </w:t>
            </w:r>
            <w:hyperlink r:id="rId98" w:history="1">
              <w:r w:rsidRPr="0005231C">
                <w:rPr>
                  <w:rStyle w:val="Hyperlink"/>
                  <w:rFonts w:asciiTheme="minorHAnsi" w:hAnsiTheme="minorHAnsi" w:cstheme="minorHAnsi"/>
                  <w:sz w:val="18"/>
                  <w:szCs w:val="18"/>
                </w:rPr>
                <w:t>carbon dioxide monitors</w:t>
              </w:r>
            </w:hyperlink>
            <w:r w:rsidRPr="0005231C">
              <w:rPr>
                <w:rFonts w:asciiTheme="minorHAnsi" w:hAnsiTheme="minorHAnsi" w:cstheme="minorHAnsi"/>
                <w:color w:val="0B0C0C"/>
                <w:sz w:val="18"/>
                <w:szCs w:val="18"/>
              </w:rPr>
              <w:t xml:space="preserve"> to education settings in England, to quickly identify where ventilation may need to be improved.  The programme will provide sufficient monitors to take readings from across indoor spaces, providing reassurance that existing ventilation measures are working, and helping </w:t>
            </w:r>
            <w:r w:rsidRPr="0005231C">
              <w:rPr>
                <w:rFonts w:asciiTheme="minorHAnsi" w:hAnsiTheme="minorHAnsi" w:cstheme="minorHAnsi"/>
                <w:color w:val="0B0C0C"/>
                <w:sz w:val="18"/>
                <w:szCs w:val="18"/>
              </w:rPr>
              <w:lastRenderedPageBreak/>
              <w:t>balance the need for good ventilation with keeping classrooms warm.</w:t>
            </w:r>
            <w:r w:rsidR="007E2B0D" w:rsidRPr="0005231C">
              <w:rPr>
                <w:rFonts w:asciiTheme="minorHAnsi" w:hAnsiTheme="minorHAnsi" w:cstheme="minorHAnsi"/>
                <w:color w:val="0B0C0C"/>
                <w:sz w:val="18"/>
                <w:szCs w:val="18"/>
              </w:rPr>
              <w:t xml:space="preserve">  A trial of air purifiers is also underway.</w:t>
            </w:r>
            <w:r w:rsidR="00F52A8D" w:rsidRPr="0005231C">
              <w:rPr>
                <w:rFonts w:asciiTheme="minorHAnsi" w:hAnsiTheme="minorHAnsi" w:cstheme="minorHAnsi"/>
                <w:color w:val="0B0C0C"/>
                <w:sz w:val="18"/>
                <w:szCs w:val="18"/>
              </w:rPr>
              <w:t xml:space="preserve">  Information on how and where to install monitors once delivered is available from the </w:t>
            </w:r>
            <w:hyperlink r:id="rId99" w:history="1">
              <w:r w:rsidR="00F52A8D" w:rsidRPr="0005231C">
                <w:rPr>
                  <w:rStyle w:val="Hyperlink"/>
                  <w:rFonts w:asciiTheme="minorHAnsi" w:hAnsiTheme="minorHAnsi" w:cstheme="minorHAnsi"/>
                  <w:sz w:val="18"/>
                  <w:szCs w:val="18"/>
                </w:rPr>
                <w:t>DfE portal</w:t>
              </w:r>
            </w:hyperlink>
            <w:r w:rsidR="00F52A8D" w:rsidRPr="00A33175">
              <w:rPr>
                <w:rFonts w:asciiTheme="minorHAnsi" w:hAnsiTheme="minorHAnsi" w:cstheme="minorHAnsi"/>
                <w:color w:val="0B0C0C"/>
                <w:sz w:val="18"/>
                <w:szCs w:val="18"/>
              </w:rPr>
              <w:t>.</w:t>
            </w:r>
            <w:r w:rsidR="008D2AC4" w:rsidRPr="00A33175">
              <w:rPr>
                <w:rFonts w:asciiTheme="minorHAnsi" w:hAnsiTheme="minorHAnsi" w:cstheme="minorHAnsi"/>
                <w:color w:val="0B0C0C"/>
                <w:sz w:val="18"/>
                <w:szCs w:val="18"/>
              </w:rPr>
              <w:t xml:space="preserve">  Refer also to </w:t>
            </w:r>
            <w:hyperlink r:id="rId100" w:history="1">
              <w:r w:rsidR="008D2AC4" w:rsidRPr="00A33175">
                <w:rPr>
                  <w:rStyle w:val="Hyperlink"/>
                  <w:rFonts w:asciiTheme="minorHAnsi" w:hAnsiTheme="minorHAnsi" w:cstheme="minorHAnsi"/>
                  <w:sz w:val="18"/>
                  <w:szCs w:val="18"/>
                </w:rPr>
                <w:t>CCC Use of Co2 Monitors in Education &amp; Childcare settings</w:t>
              </w:r>
            </w:hyperlink>
          </w:p>
          <w:p w14:paraId="5610EEC4" w14:textId="77777777" w:rsidR="00D92741" w:rsidRPr="008D2AC4"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2A4B055"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30DA06B"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1CD00629"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73890BD6"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B9812BE"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4413E28F"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49E75234" w14:textId="39D5C974"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599E2987" w14:textId="77777777" w:rsidR="00CA7D50" w:rsidRDefault="00CA7D50" w:rsidP="00D92741">
            <w:pPr>
              <w:pStyle w:val="NormalWeb"/>
              <w:spacing w:before="0" w:beforeAutospacing="0" w:after="0" w:afterAutospacing="0"/>
              <w:rPr>
                <w:rFonts w:asciiTheme="minorHAnsi" w:hAnsiTheme="minorHAnsi" w:cstheme="minorHAnsi"/>
                <w:color w:val="0B0C0C"/>
                <w:sz w:val="18"/>
                <w:szCs w:val="18"/>
                <w:highlight w:val="cyan"/>
              </w:rPr>
            </w:pPr>
          </w:p>
          <w:p w14:paraId="4A496EF4"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7E326D37" w14:textId="77777777"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6F94CA5E" w14:textId="77777777" w:rsidR="008D2AC4" w:rsidRDefault="008D2AC4" w:rsidP="00D92741">
            <w:pPr>
              <w:pStyle w:val="NormalWeb"/>
              <w:spacing w:before="0" w:beforeAutospacing="0" w:after="0" w:afterAutospacing="0"/>
              <w:rPr>
                <w:rFonts w:asciiTheme="minorHAnsi" w:hAnsiTheme="minorHAnsi" w:cstheme="minorHAnsi"/>
                <w:color w:val="0B0C0C"/>
                <w:sz w:val="18"/>
                <w:szCs w:val="18"/>
                <w:highlight w:val="cyan"/>
              </w:rPr>
            </w:pPr>
          </w:p>
          <w:p w14:paraId="2297788D" w14:textId="4C4BDA08" w:rsidR="00D92741"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14F8433E" w14:textId="77777777" w:rsidR="002B3915" w:rsidRPr="002B3915" w:rsidRDefault="002B3915" w:rsidP="00D92741">
            <w:pPr>
              <w:pStyle w:val="NormalWeb"/>
              <w:spacing w:before="0" w:beforeAutospacing="0" w:after="0" w:afterAutospacing="0"/>
              <w:rPr>
                <w:rFonts w:asciiTheme="minorHAnsi" w:hAnsiTheme="minorHAnsi" w:cstheme="minorHAnsi"/>
                <w:color w:val="0B0C0C"/>
                <w:sz w:val="10"/>
                <w:szCs w:val="10"/>
                <w:highlight w:val="cyan"/>
              </w:rPr>
            </w:pPr>
          </w:p>
          <w:p w14:paraId="27F874B8" w14:textId="3B4E4733" w:rsidR="00D92741" w:rsidRPr="00A33175" w:rsidRDefault="00D92741" w:rsidP="00D92741">
            <w:pPr>
              <w:pStyle w:val="NormalWeb"/>
              <w:spacing w:before="0" w:beforeAutospacing="0" w:after="0" w:afterAutospacing="0"/>
              <w:rPr>
                <w:rFonts w:asciiTheme="minorHAnsi" w:hAnsiTheme="minorHAnsi" w:cstheme="minorHAnsi"/>
                <w:color w:val="0B0C0C"/>
                <w:sz w:val="18"/>
                <w:szCs w:val="18"/>
              </w:rPr>
            </w:pPr>
            <w:bookmarkStart w:id="10" w:name="_Hlk88569043"/>
            <w:r w:rsidRPr="00A33175">
              <w:rPr>
                <w:rFonts w:asciiTheme="minorHAnsi" w:hAnsiTheme="minorHAnsi" w:cstheme="minorHAnsi"/>
                <w:color w:val="0B0C0C"/>
                <w:sz w:val="18"/>
                <w:szCs w:val="18"/>
              </w:rPr>
              <w:t xml:space="preserve">The DfE </w:t>
            </w:r>
            <w:r w:rsidR="00335398" w:rsidRPr="00A33175">
              <w:rPr>
                <w:rFonts w:asciiTheme="minorHAnsi" w:hAnsiTheme="minorHAnsi" w:cstheme="minorHAnsi"/>
                <w:color w:val="0B0C0C"/>
                <w:sz w:val="18"/>
                <w:szCs w:val="18"/>
                <w:highlight w:val="green"/>
              </w:rPr>
              <w:t>have made</w:t>
            </w:r>
            <w:r w:rsidRPr="00A33175">
              <w:rPr>
                <w:rFonts w:asciiTheme="minorHAnsi" w:hAnsiTheme="minorHAnsi" w:cstheme="minorHAnsi"/>
                <w:color w:val="0B0C0C"/>
                <w:sz w:val="18"/>
                <w:szCs w:val="18"/>
              </w:rPr>
              <w:t xml:space="preserve"> 1,000 DfE-funded air cleaning units available for poorly ventilated teaching spaces and staff rooms in SEND and Alternative Provision settings, including SEN units in mainstream settings, where quick fixes to improve ventilation are not possible.  </w:t>
            </w:r>
            <w:bookmarkEnd w:id="10"/>
            <w:r w:rsidRPr="00A33175">
              <w:rPr>
                <w:rFonts w:asciiTheme="minorHAnsi" w:hAnsiTheme="minorHAnsi" w:cstheme="minorHAnsi"/>
                <w:color w:val="0B0C0C"/>
                <w:sz w:val="18"/>
                <w:szCs w:val="18"/>
              </w:rPr>
              <w:t xml:space="preserve">These settings </w:t>
            </w:r>
            <w:r w:rsidR="00335398" w:rsidRPr="00A33175">
              <w:rPr>
                <w:rFonts w:asciiTheme="minorHAnsi" w:hAnsiTheme="minorHAnsi" w:cstheme="minorHAnsi"/>
                <w:color w:val="0B0C0C"/>
                <w:sz w:val="18"/>
                <w:szCs w:val="18"/>
                <w:highlight w:val="green"/>
              </w:rPr>
              <w:t>have been</w:t>
            </w:r>
            <w:r w:rsidRPr="00A33175">
              <w:rPr>
                <w:rFonts w:asciiTheme="minorHAnsi" w:hAnsiTheme="minorHAnsi" w:cstheme="minorHAnsi"/>
                <w:color w:val="0B0C0C"/>
                <w:sz w:val="18"/>
                <w:szCs w:val="18"/>
              </w:rPr>
              <w:t xml:space="preserve"> prioritised given the higher-than-average number of vulnerable pupils attending those settings.</w:t>
            </w:r>
          </w:p>
          <w:p w14:paraId="01A272DE" w14:textId="77777777" w:rsidR="00874224" w:rsidRPr="007D7720" w:rsidRDefault="00874224" w:rsidP="00D92741">
            <w:pPr>
              <w:pStyle w:val="NormalWeb"/>
              <w:spacing w:before="0" w:beforeAutospacing="0" w:after="0" w:afterAutospacing="0"/>
              <w:rPr>
                <w:rFonts w:asciiTheme="minorHAnsi" w:hAnsiTheme="minorHAnsi" w:cstheme="minorHAnsi"/>
                <w:color w:val="0B0C0C"/>
                <w:sz w:val="18"/>
                <w:szCs w:val="18"/>
                <w:highlight w:val="cyan"/>
              </w:rPr>
            </w:pPr>
          </w:p>
          <w:p w14:paraId="501D4EB8" w14:textId="493689A8" w:rsidR="00874224" w:rsidRPr="008B614D" w:rsidRDefault="00874224" w:rsidP="00D92741">
            <w:pPr>
              <w:pStyle w:val="NormalWeb"/>
              <w:spacing w:before="0" w:beforeAutospacing="0" w:after="0" w:afterAutospacing="0"/>
              <w:rPr>
                <w:rFonts w:asciiTheme="minorHAnsi" w:hAnsiTheme="minorHAnsi" w:cstheme="minorHAnsi"/>
                <w:color w:val="0B0C0C"/>
                <w:sz w:val="18"/>
                <w:szCs w:val="18"/>
              </w:rPr>
            </w:pPr>
            <w:r w:rsidRPr="00A33175">
              <w:rPr>
                <w:rFonts w:asciiTheme="minorHAnsi" w:hAnsiTheme="minorHAnsi" w:cstheme="minorHAnsi"/>
                <w:color w:val="0B0C0C"/>
                <w:sz w:val="18"/>
                <w:szCs w:val="18"/>
              </w:rPr>
              <w:t xml:space="preserve">An online ‘marketplace’ </w:t>
            </w:r>
            <w:r w:rsidR="002B3915" w:rsidRPr="002B3915">
              <w:rPr>
                <w:rFonts w:asciiTheme="minorHAnsi" w:hAnsiTheme="minorHAnsi" w:cstheme="minorHAnsi"/>
                <w:color w:val="0B0C0C"/>
                <w:sz w:val="18"/>
                <w:szCs w:val="18"/>
                <w:highlight w:val="cyan"/>
              </w:rPr>
              <w:t>has now launched</w:t>
            </w:r>
            <w:r w:rsidRPr="00A33175">
              <w:rPr>
                <w:rFonts w:asciiTheme="minorHAnsi" w:hAnsiTheme="minorHAnsi" w:cstheme="minorHAnsi"/>
                <w:color w:val="0B0C0C"/>
                <w:sz w:val="18"/>
                <w:szCs w:val="18"/>
              </w:rPr>
              <w:t xml:space="preserve"> if your setting is not eligible for a DfE-funded unit. </w:t>
            </w:r>
            <w:r w:rsidR="00E127B7">
              <w:rPr>
                <w:rFonts w:asciiTheme="minorHAnsi" w:hAnsiTheme="minorHAnsi" w:cstheme="minorHAnsi"/>
                <w:color w:val="0B0C0C"/>
                <w:sz w:val="18"/>
                <w:szCs w:val="18"/>
              </w:rPr>
              <w:t xml:space="preserve"> </w:t>
            </w:r>
            <w:r w:rsidRPr="00A33175">
              <w:rPr>
                <w:rFonts w:asciiTheme="minorHAnsi" w:hAnsiTheme="minorHAnsi" w:cstheme="minorHAnsi"/>
                <w:color w:val="0B0C0C"/>
                <w:sz w:val="18"/>
                <w:szCs w:val="18"/>
              </w:rPr>
              <w:t xml:space="preserve">This </w:t>
            </w:r>
            <w:r w:rsidR="00E127B7" w:rsidRPr="00E127B7">
              <w:rPr>
                <w:rFonts w:asciiTheme="minorHAnsi" w:hAnsiTheme="minorHAnsi" w:cstheme="minorHAnsi"/>
                <w:color w:val="0B0C0C"/>
                <w:sz w:val="18"/>
                <w:szCs w:val="18"/>
                <w:highlight w:val="cyan"/>
              </w:rPr>
              <w:t>is</w:t>
            </w:r>
            <w:r w:rsidRPr="00A33175">
              <w:rPr>
                <w:rFonts w:asciiTheme="minorHAnsi" w:hAnsiTheme="minorHAnsi" w:cstheme="minorHAnsi"/>
                <w:color w:val="0B0C0C"/>
                <w:sz w:val="18"/>
                <w:szCs w:val="18"/>
              </w:rPr>
              <w:t xml:space="preserve"> available for all state-funded primary and secondary schools, FE colleges and early years settings.  The marketplace </w:t>
            </w:r>
            <w:r w:rsidR="002B3915">
              <w:rPr>
                <w:rFonts w:asciiTheme="minorHAnsi" w:hAnsiTheme="minorHAnsi" w:cstheme="minorHAnsi"/>
                <w:color w:val="0B0C0C"/>
                <w:sz w:val="18"/>
                <w:szCs w:val="18"/>
              </w:rPr>
              <w:t>provides</w:t>
            </w:r>
            <w:r w:rsidRPr="00A33175">
              <w:rPr>
                <w:rFonts w:asciiTheme="minorHAnsi" w:hAnsiTheme="minorHAnsi" w:cstheme="minorHAnsi"/>
                <w:color w:val="0B0C0C"/>
                <w:sz w:val="18"/>
                <w:szCs w:val="18"/>
              </w:rPr>
              <w:t xml:space="preserve"> a route to purchasing air cleaning units directly from suppliers at a suitable specification and competitive price.  </w:t>
            </w:r>
            <w:r w:rsidR="002B3915">
              <w:rPr>
                <w:rFonts w:asciiTheme="minorHAnsi" w:hAnsiTheme="minorHAnsi" w:cstheme="minorHAnsi"/>
                <w:color w:val="0B0C0C"/>
                <w:sz w:val="18"/>
                <w:szCs w:val="18"/>
                <w:highlight w:val="cyan"/>
              </w:rPr>
              <w:t>Refer to the</w:t>
            </w:r>
            <w:r w:rsidR="00C51A77" w:rsidRPr="00E127B7">
              <w:rPr>
                <w:rFonts w:asciiTheme="minorHAnsi" w:hAnsiTheme="minorHAnsi" w:cstheme="minorHAnsi"/>
                <w:color w:val="0B0C0C"/>
                <w:sz w:val="18"/>
                <w:szCs w:val="18"/>
                <w:highlight w:val="cyan"/>
              </w:rPr>
              <w:t xml:space="preserve"> DfE guidance </w:t>
            </w:r>
            <w:hyperlink r:id="rId101" w:history="1">
              <w:r w:rsidR="00C51A77" w:rsidRPr="00E127B7">
                <w:rPr>
                  <w:rStyle w:val="Hyperlink"/>
                  <w:rFonts w:asciiTheme="minorHAnsi" w:hAnsiTheme="minorHAnsi" w:cstheme="minorHAnsi"/>
                  <w:sz w:val="18"/>
                  <w:szCs w:val="18"/>
                  <w:highlight w:val="cyan"/>
                </w:rPr>
                <w:t>How to apply for an air cleaning unit.</w:t>
              </w:r>
            </w:hyperlink>
          </w:p>
        </w:tc>
        <w:tc>
          <w:tcPr>
            <w:tcW w:w="316" w:type="pct"/>
            <w:tcBorders>
              <w:left w:val="single" w:sz="6" w:space="0" w:color="auto"/>
              <w:right w:val="single" w:sz="6" w:space="0" w:color="auto"/>
            </w:tcBorders>
          </w:tcPr>
          <w:p w14:paraId="0F61B8CC" w14:textId="77777777" w:rsidR="00D84A6D" w:rsidRPr="00264604" w:rsidRDefault="00D84A6D" w:rsidP="00D84A6D">
            <w:pPr>
              <w:jc w:val="center"/>
              <w:rPr>
                <w:color w:val="000000"/>
                <w:sz w:val="18"/>
                <w:szCs w:val="18"/>
              </w:rPr>
            </w:pPr>
          </w:p>
        </w:tc>
      </w:tr>
      <w:tr w:rsidR="007067DC" w:rsidRPr="00264604" w14:paraId="1B11327F"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674BCDEB" w14:textId="77777777" w:rsidR="007067DC" w:rsidRPr="00264604" w:rsidRDefault="007067DC" w:rsidP="00BB56CE">
            <w:pPr>
              <w:rPr>
                <w:rFonts w:cs="Arial"/>
                <w:sz w:val="18"/>
                <w:szCs w:val="18"/>
              </w:rPr>
            </w:pPr>
            <w:r w:rsidRPr="00264604">
              <w:rPr>
                <w:rFonts w:asciiTheme="minorHAnsi" w:hAnsiTheme="minorHAnsi" w:cs="Calibri"/>
                <w:bCs/>
                <w:sz w:val="18"/>
                <w:szCs w:val="18"/>
              </w:rPr>
              <w:lastRenderedPageBreak/>
              <w:t xml:space="preserve">Inadequate personal protection &amp; PPE &amp;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27AF86" w14:textId="77777777" w:rsidR="007067DC" w:rsidRPr="00264604" w:rsidRDefault="007067DC" w:rsidP="00BB56C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858AE3" w14:textId="77777777" w:rsidR="007067DC" w:rsidRPr="00264604" w:rsidRDefault="007067DC" w:rsidP="00CC07A3">
            <w:pPr>
              <w:pStyle w:val="Heading3"/>
              <w:spacing w:before="0"/>
            </w:pPr>
            <w:r w:rsidRPr="00264604">
              <w:t>PPE</w:t>
            </w:r>
          </w:p>
          <w:p w14:paraId="492DECD3" w14:textId="77777777" w:rsidR="005E28CC" w:rsidRPr="00264604" w:rsidRDefault="005E28CC" w:rsidP="004D1AB6">
            <w:pPr>
              <w:pStyle w:val="ListParagraph"/>
              <w:numPr>
                <w:ilvl w:val="0"/>
                <w:numId w:val="3"/>
              </w:numPr>
              <w:rPr>
                <w:rFonts w:cs="Arial"/>
                <w:sz w:val="18"/>
                <w:szCs w:val="18"/>
              </w:rPr>
            </w:pPr>
            <w:r w:rsidRPr="00264604">
              <w:rPr>
                <w:rFonts w:asciiTheme="minorHAnsi" w:hAnsiTheme="minorHAnsi" w:cstheme="minorHAnsi"/>
                <w:sz w:val="18"/>
                <w:szCs w:val="18"/>
              </w:rPr>
              <w:t xml:space="preserve">We </w:t>
            </w:r>
            <w:r w:rsidR="00D10FAA" w:rsidRPr="00264604">
              <w:rPr>
                <w:rFonts w:asciiTheme="minorHAnsi" w:hAnsiTheme="minorHAnsi" w:cstheme="minorHAnsi"/>
                <w:sz w:val="18"/>
                <w:szCs w:val="18"/>
              </w:rPr>
              <w:t>have reviewed</w:t>
            </w:r>
            <w:r w:rsidRPr="00264604">
              <w:rPr>
                <w:rFonts w:asciiTheme="minorHAnsi" w:hAnsiTheme="minorHAnsi" w:cstheme="minorHAnsi"/>
                <w:sz w:val="18"/>
                <w:szCs w:val="18"/>
              </w:rPr>
              <w:t xml:space="preserve"> tasks in school which require PPE like first aid, intimate care, cleaning, food preparation etc. and identif</w:t>
            </w:r>
            <w:r w:rsidR="00D10FAA" w:rsidRPr="00264604">
              <w:rPr>
                <w:rFonts w:asciiTheme="minorHAnsi" w:hAnsiTheme="minorHAnsi" w:cstheme="minorHAnsi"/>
                <w:sz w:val="18"/>
                <w:szCs w:val="18"/>
              </w:rPr>
              <w:t>ied</w:t>
            </w:r>
            <w:r w:rsidRPr="00264604">
              <w:rPr>
                <w:rFonts w:asciiTheme="minorHAnsi" w:hAnsiTheme="minorHAnsi" w:cstheme="minorHAnsi"/>
                <w:sz w:val="18"/>
                <w:szCs w:val="18"/>
              </w:rPr>
              <w:t xml:space="preserve"> where we need extra equipment (like visors where splashing to the eyes is a new significant risk) or more of it (because we change it more often).  Where PPE is required</w:t>
            </w:r>
            <w:r w:rsidRPr="00264604">
              <w:rPr>
                <w:rFonts w:asciiTheme="minorHAnsi" w:hAnsiTheme="minorHAnsi" w:cstheme="minorHAnsi"/>
                <w:sz w:val="18"/>
                <w:szCs w:val="18"/>
                <w:shd w:val="clear" w:color="auto" w:fill="FFFFFF"/>
              </w:rPr>
              <w:t xml:space="preserve">, staff </w:t>
            </w:r>
            <w:r w:rsidR="001C7DA2" w:rsidRPr="00264604">
              <w:rPr>
                <w:rFonts w:asciiTheme="minorHAnsi" w:hAnsiTheme="minorHAnsi" w:cstheme="minorHAnsi"/>
                <w:sz w:val="18"/>
                <w:szCs w:val="18"/>
                <w:shd w:val="clear" w:color="auto" w:fill="FFFFFF"/>
              </w:rPr>
              <w:t>have been</w:t>
            </w:r>
            <w:r w:rsidRPr="00264604">
              <w:rPr>
                <w:rFonts w:asciiTheme="minorHAnsi" w:hAnsiTheme="minorHAnsi" w:cstheme="minorHAnsi"/>
                <w:sz w:val="18"/>
                <w:szCs w:val="18"/>
                <w:shd w:val="clear" w:color="auto" w:fill="FFFFFF"/>
              </w:rPr>
              <w:t xml:space="preserve"> trained in and must </w:t>
            </w:r>
            <w:r w:rsidRPr="00264604">
              <w:rPr>
                <w:rFonts w:asciiTheme="minorHAnsi" w:hAnsiTheme="minorHAnsi" w:cstheme="minorHAnsi"/>
                <w:color w:val="0B0C0C"/>
                <w:sz w:val="18"/>
                <w:szCs w:val="18"/>
                <w:shd w:val="clear" w:color="auto" w:fill="FFFFFF"/>
              </w:rPr>
              <w:t xml:space="preserve">scrupulously follow the guidance </w:t>
            </w:r>
            <w:hyperlink r:id="rId102" w:history="1">
              <w:r w:rsidRPr="00264604">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264604">
              <w:rPr>
                <w:rFonts w:asciiTheme="minorHAnsi" w:hAnsiTheme="minorHAnsi" w:cstheme="minorHAnsi"/>
                <w:color w:val="0B0C0C"/>
                <w:sz w:val="18"/>
                <w:szCs w:val="18"/>
                <w:shd w:val="clear" w:color="auto" w:fill="FFFFFF"/>
              </w:rPr>
              <w:t xml:space="preserve"> to reduce cross and self-contamination.</w:t>
            </w:r>
          </w:p>
          <w:p w14:paraId="01E323A3" w14:textId="77777777" w:rsidR="001C7DA2" w:rsidRPr="00264604" w:rsidRDefault="001C7DA2" w:rsidP="004D1AB6">
            <w:pPr>
              <w:pStyle w:val="ListParagraph"/>
              <w:numPr>
                <w:ilvl w:val="0"/>
                <w:numId w:val="3"/>
              </w:numPr>
              <w:rPr>
                <w:rFonts w:cs="Arial"/>
                <w:sz w:val="18"/>
                <w:szCs w:val="18"/>
              </w:rPr>
            </w:pPr>
            <w:r w:rsidRPr="00264604">
              <w:rPr>
                <w:rFonts w:asciiTheme="minorHAnsi" w:hAnsiTheme="minorHAnsi" w:cstheme="minorHAnsi"/>
                <w:sz w:val="18"/>
                <w:szCs w:val="18"/>
              </w:rPr>
              <w:t>Most</w:t>
            </w:r>
            <w:r w:rsidR="005E28CC" w:rsidRPr="00264604">
              <w:rPr>
                <w:rFonts w:asciiTheme="minorHAnsi" w:hAnsiTheme="minorHAnsi" w:cstheme="minorHAnsi"/>
                <w:sz w:val="18"/>
                <w:szCs w:val="18"/>
              </w:rPr>
              <w:t xml:space="preserve"> staff will not require PPE beyond what they would normally need for their work.</w:t>
            </w:r>
          </w:p>
          <w:p w14:paraId="01DAD48C" w14:textId="77777777" w:rsidR="001C7DA2" w:rsidRPr="00264604" w:rsidRDefault="001C7DA2" w:rsidP="004D1AB6">
            <w:pPr>
              <w:pStyle w:val="ListParagraph"/>
              <w:numPr>
                <w:ilvl w:val="0"/>
                <w:numId w:val="3"/>
              </w:numPr>
              <w:rPr>
                <w:rFonts w:cs="Arial"/>
                <w:sz w:val="18"/>
                <w:szCs w:val="18"/>
              </w:rPr>
            </w:pPr>
            <w:r w:rsidRPr="00264604">
              <w:rPr>
                <w:rFonts w:asciiTheme="minorHAnsi" w:hAnsiTheme="minorHAnsi" w:cstheme="minorHAnsi"/>
                <w:sz w:val="18"/>
                <w:szCs w:val="18"/>
              </w:rPr>
              <w:t>Where a child or young person already has routine intimate care needs that involve the use of PPE, the same PPE will continue to be used.</w:t>
            </w:r>
          </w:p>
          <w:p w14:paraId="4318B868" w14:textId="77777777" w:rsidR="005E28CC" w:rsidRPr="00264604" w:rsidRDefault="001C7DA2" w:rsidP="004D1AB6">
            <w:pPr>
              <w:pStyle w:val="ListParagraph"/>
              <w:numPr>
                <w:ilvl w:val="0"/>
                <w:numId w:val="3"/>
              </w:numPr>
              <w:spacing w:after="60"/>
              <w:rPr>
                <w:rFonts w:cs="Arial"/>
                <w:sz w:val="18"/>
                <w:szCs w:val="18"/>
              </w:rPr>
            </w:pPr>
            <w:r w:rsidRPr="00264604">
              <w:rPr>
                <w:rFonts w:asciiTheme="minorHAnsi" w:hAnsiTheme="minorHAnsi" w:cstheme="minorHAnsi"/>
                <w:sz w:val="18"/>
                <w:szCs w:val="18"/>
              </w:rPr>
              <w:t xml:space="preserve">Additional </w:t>
            </w:r>
            <w:r w:rsidR="005E28CC" w:rsidRPr="00264604">
              <w:rPr>
                <w:rFonts w:asciiTheme="minorHAnsi" w:hAnsiTheme="minorHAnsi" w:cstheme="minorHAnsi"/>
                <w:sz w:val="18"/>
                <w:szCs w:val="18"/>
              </w:rPr>
              <w:t xml:space="preserve">PPE is only needed in a very small number of </w:t>
            </w:r>
            <w:r w:rsidRPr="00264604">
              <w:rPr>
                <w:rFonts w:asciiTheme="minorHAnsi" w:hAnsiTheme="minorHAnsi" w:cstheme="minorHAnsi"/>
                <w:sz w:val="18"/>
                <w:szCs w:val="18"/>
              </w:rPr>
              <w:t>scenarios</w:t>
            </w:r>
            <w:r w:rsidR="005E28CC" w:rsidRPr="00264604">
              <w:rPr>
                <w:rFonts w:asciiTheme="minorHAnsi" w:hAnsiTheme="minorHAnsi" w:cstheme="minorHAnsi"/>
                <w:sz w:val="18"/>
                <w:szCs w:val="18"/>
              </w:rPr>
              <w:t>, including:</w:t>
            </w:r>
          </w:p>
          <w:p w14:paraId="26674B70" w14:textId="77777777" w:rsidR="001C7DA2" w:rsidRPr="00264604" w:rsidRDefault="005E28CC" w:rsidP="001950D1">
            <w:pPr>
              <w:pStyle w:val="Default"/>
              <w:numPr>
                <w:ilvl w:val="0"/>
                <w:numId w:val="83"/>
              </w:numPr>
              <w:rPr>
                <w:rFonts w:asciiTheme="minorHAnsi" w:hAnsiTheme="minorHAnsi" w:cstheme="minorHAnsi"/>
                <w:sz w:val="18"/>
                <w:szCs w:val="18"/>
              </w:rPr>
            </w:pPr>
            <w:r w:rsidRPr="00264604">
              <w:rPr>
                <w:rFonts w:asciiTheme="minorHAnsi" w:hAnsiTheme="minorHAnsi" w:cstheme="minorHAnsi"/>
                <w:sz w:val="18"/>
                <w:szCs w:val="18"/>
              </w:rPr>
              <w:t>where an individual child or young person becomes ill with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symptoms and only then </w:t>
            </w:r>
            <w:r w:rsidR="001C7DA2" w:rsidRPr="00264604">
              <w:rPr>
                <w:rFonts w:asciiTheme="minorHAnsi" w:hAnsiTheme="minorHAnsi" w:cstheme="minorHAnsi"/>
                <w:sz w:val="18"/>
                <w:szCs w:val="18"/>
              </w:rPr>
              <w:t>if close contact is necessary;</w:t>
            </w:r>
          </w:p>
          <w:p w14:paraId="63C5DBD5" w14:textId="77777777" w:rsidR="005E28CC" w:rsidRPr="00264604" w:rsidRDefault="001C7DA2" w:rsidP="001950D1">
            <w:pPr>
              <w:pStyle w:val="Default"/>
              <w:numPr>
                <w:ilvl w:val="0"/>
                <w:numId w:val="83"/>
              </w:numPr>
              <w:spacing w:after="60"/>
              <w:rPr>
                <w:rFonts w:asciiTheme="minorHAnsi" w:hAnsiTheme="minorHAnsi" w:cstheme="minorHAnsi"/>
                <w:sz w:val="18"/>
                <w:szCs w:val="18"/>
              </w:rPr>
            </w:pPr>
            <w:r w:rsidRPr="00264604">
              <w:rPr>
                <w:rFonts w:asciiTheme="minorHAnsi" w:hAnsiTheme="minorHAnsi" w:cstheme="minorHAnsi"/>
                <w:sz w:val="18"/>
                <w:szCs w:val="18"/>
              </w:rPr>
              <w:t>when performing</w:t>
            </w:r>
            <w:r w:rsidR="003F299B" w:rsidRPr="00264604">
              <w:rPr>
                <w:rFonts w:asciiTheme="minorHAnsi" w:hAnsiTheme="minorHAnsi" w:cstheme="minorHAnsi"/>
                <w:sz w:val="18"/>
                <w:szCs w:val="18"/>
              </w:rPr>
              <w:t xml:space="preserve"> </w:t>
            </w:r>
            <w:hyperlink r:id="rId103" w:history="1">
              <w:r w:rsidR="003F299B" w:rsidRPr="00264604">
                <w:rPr>
                  <w:rStyle w:val="Hyperlink"/>
                  <w:rFonts w:asciiTheme="minorHAnsi" w:hAnsiTheme="minorHAnsi" w:cs="Calibri"/>
                  <w:sz w:val="18"/>
                  <w:szCs w:val="18"/>
                </w:rPr>
                <w:t>aerosol generating procedures (AGPs)</w:t>
              </w:r>
            </w:hyperlink>
            <w:r w:rsidRPr="00264604">
              <w:rPr>
                <w:rFonts w:asciiTheme="minorHAnsi" w:hAnsiTheme="minorHAnsi" w:cstheme="minorHAnsi"/>
                <w:sz w:val="18"/>
                <w:szCs w:val="18"/>
              </w:rPr>
              <w:t>.</w:t>
            </w:r>
          </w:p>
          <w:p w14:paraId="388F538B" w14:textId="77777777" w:rsidR="00D46D2A" w:rsidRPr="00264604" w:rsidRDefault="00D46D2A" w:rsidP="004D1AB6">
            <w:pPr>
              <w:pStyle w:val="ListParagraph"/>
              <w:numPr>
                <w:ilvl w:val="0"/>
                <w:numId w:val="3"/>
              </w:numPr>
              <w:spacing w:after="60"/>
              <w:rPr>
                <w:rFonts w:cs="Arial"/>
                <w:sz w:val="18"/>
                <w:szCs w:val="18"/>
              </w:rPr>
            </w:pPr>
            <w:r w:rsidRPr="00264604">
              <w:rPr>
                <w:rFonts w:asciiTheme="minorHAnsi" w:hAnsiTheme="minorHAnsi" w:cstheme="minorHAnsi"/>
                <w:sz w:val="18"/>
                <w:szCs w:val="18"/>
              </w:rPr>
              <w:t xml:space="preserve">Depending on how close you need be to an individual with </w:t>
            </w:r>
            <w:r w:rsidR="005B2E2B">
              <w:rPr>
                <w:rFonts w:asciiTheme="minorHAnsi" w:hAnsiTheme="minorHAnsi" w:cstheme="minorHAnsi"/>
                <w:sz w:val="18"/>
                <w:szCs w:val="18"/>
              </w:rPr>
              <w:t>Covid</w:t>
            </w:r>
            <w:r w:rsidRPr="00264604">
              <w:rPr>
                <w:rFonts w:asciiTheme="minorHAnsi" w:hAnsiTheme="minorHAnsi" w:cstheme="minorHAnsi"/>
                <w:sz w:val="18"/>
                <w:szCs w:val="18"/>
              </w:rPr>
              <w:t>-19 symptoms you may need the following PPE:</w:t>
            </w:r>
          </w:p>
          <w:p w14:paraId="6D84DB2D" w14:textId="77777777" w:rsidR="00D46D2A" w:rsidRPr="00264604" w:rsidRDefault="00D46D2A" w:rsidP="001950D1">
            <w:pPr>
              <w:pStyle w:val="Default"/>
              <w:numPr>
                <w:ilvl w:val="0"/>
                <w:numId w:val="84"/>
              </w:numPr>
              <w:rPr>
                <w:rFonts w:asciiTheme="minorHAnsi" w:hAnsiTheme="minorHAnsi" w:cstheme="minorHAnsi"/>
                <w:color w:val="auto"/>
                <w:sz w:val="18"/>
                <w:szCs w:val="18"/>
              </w:rPr>
            </w:pPr>
            <w:r w:rsidRPr="00264604">
              <w:rPr>
                <w:rFonts w:asciiTheme="minorHAnsi" w:hAnsiTheme="minorHAnsi" w:cstheme="minorHAnsi"/>
                <w:color w:val="auto"/>
                <w:sz w:val="18"/>
                <w:szCs w:val="18"/>
              </w:rPr>
              <w:t>fluid-resistant surgical face masks (also known as Type IIR)</w:t>
            </w:r>
          </w:p>
          <w:p w14:paraId="1CD94BD4" w14:textId="77777777" w:rsidR="00D46D2A" w:rsidRPr="00264604" w:rsidRDefault="00D46D2A" w:rsidP="001950D1">
            <w:pPr>
              <w:pStyle w:val="Default"/>
              <w:numPr>
                <w:ilvl w:val="0"/>
                <w:numId w:val="84"/>
              </w:numPr>
              <w:rPr>
                <w:rFonts w:asciiTheme="minorHAnsi" w:hAnsiTheme="minorHAnsi" w:cstheme="minorHAnsi"/>
                <w:color w:val="auto"/>
                <w:sz w:val="18"/>
                <w:szCs w:val="18"/>
              </w:rPr>
            </w:pPr>
            <w:r w:rsidRPr="00264604">
              <w:rPr>
                <w:rFonts w:asciiTheme="minorHAnsi" w:hAnsiTheme="minorHAnsi" w:cstheme="minorHAnsi"/>
                <w:color w:val="auto"/>
                <w:sz w:val="18"/>
                <w:szCs w:val="18"/>
              </w:rPr>
              <w:t>disposable gloves</w:t>
            </w:r>
          </w:p>
          <w:p w14:paraId="573ECEDE" w14:textId="77777777" w:rsidR="00D46D2A" w:rsidRPr="00264604" w:rsidRDefault="00D46D2A" w:rsidP="001950D1">
            <w:pPr>
              <w:pStyle w:val="Default"/>
              <w:numPr>
                <w:ilvl w:val="0"/>
                <w:numId w:val="84"/>
              </w:numPr>
              <w:rPr>
                <w:rFonts w:asciiTheme="minorHAnsi" w:hAnsiTheme="minorHAnsi" w:cstheme="minorHAnsi"/>
                <w:color w:val="auto"/>
                <w:sz w:val="18"/>
                <w:szCs w:val="18"/>
              </w:rPr>
            </w:pPr>
            <w:r w:rsidRPr="00264604">
              <w:rPr>
                <w:rFonts w:asciiTheme="minorHAnsi" w:hAnsiTheme="minorHAnsi" w:cstheme="minorHAnsi"/>
                <w:color w:val="auto"/>
                <w:sz w:val="18"/>
                <w:szCs w:val="18"/>
              </w:rPr>
              <w:t>disposable plastic aprons</w:t>
            </w:r>
          </w:p>
          <w:p w14:paraId="1F930619" w14:textId="77777777" w:rsidR="00D46D2A" w:rsidRPr="00264604" w:rsidRDefault="00D46D2A" w:rsidP="001950D1">
            <w:pPr>
              <w:pStyle w:val="Default"/>
              <w:numPr>
                <w:ilvl w:val="0"/>
                <w:numId w:val="84"/>
              </w:numPr>
              <w:spacing w:after="60"/>
              <w:rPr>
                <w:rFonts w:asciiTheme="minorHAnsi" w:hAnsiTheme="minorHAnsi" w:cstheme="minorHAnsi"/>
                <w:color w:val="auto"/>
                <w:sz w:val="18"/>
                <w:szCs w:val="18"/>
              </w:rPr>
            </w:pPr>
            <w:r w:rsidRPr="00264604">
              <w:rPr>
                <w:rFonts w:asciiTheme="minorHAnsi" w:hAnsiTheme="minorHAnsi" w:cstheme="minorHAnsi"/>
                <w:color w:val="auto"/>
                <w:sz w:val="18"/>
                <w:szCs w:val="18"/>
              </w:rPr>
              <w:t>eye protection (for example, a face visor or goggles)</w:t>
            </w:r>
          </w:p>
          <w:p w14:paraId="665DB2B0" w14:textId="77777777" w:rsidR="00D46D2A" w:rsidRPr="00264604" w:rsidRDefault="00D46D2A" w:rsidP="004D1AB6">
            <w:pPr>
              <w:pStyle w:val="Default"/>
              <w:numPr>
                <w:ilvl w:val="0"/>
                <w:numId w:val="3"/>
              </w:numPr>
              <w:spacing w:after="60"/>
              <w:rPr>
                <w:rFonts w:asciiTheme="minorHAnsi" w:hAnsiTheme="minorHAnsi" w:cstheme="minorHAnsi"/>
                <w:color w:val="auto"/>
                <w:sz w:val="18"/>
                <w:szCs w:val="18"/>
              </w:rPr>
            </w:pPr>
            <w:r w:rsidRPr="00264604">
              <w:rPr>
                <w:rFonts w:asciiTheme="minorHAnsi" w:hAnsiTheme="minorHAnsi" w:cstheme="minorHAnsi"/>
                <w:color w:val="auto"/>
                <w:sz w:val="18"/>
                <w:szCs w:val="18"/>
              </w:rPr>
              <w:t xml:space="preserve">How much PPE you need to wear when caring for someone with symptoms of </w:t>
            </w:r>
            <w:r w:rsidR="005B2E2B">
              <w:rPr>
                <w:rFonts w:asciiTheme="minorHAnsi" w:hAnsiTheme="minorHAnsi" w:cstheme="minorHAnsi"/>
                <w:color w:val="auto"/>
                <w:sz w:val="18"/>
                <w:szCs w:val="18"/>
              </w:rPr>
              <w:t>Covid</w:t>
            </w:r>
            <w:r w:rsidRPr="00264604">
              <w:rPr>
                <w:rFonts w:asciiTheme="minorHAnsi" w:hAnsiTheme="minorHAnsi" w:cstheme="minorHAnsi"/>
                <w:color w:val="auto"/>
                <w:sz w:val="18"/>
                <w:szCs w:val="18"/>
              </w:rPr>
              <w:t>-19 depends on how much contact you have:</w:t>
            </w:r>
          </w:p>
          <w:p w14:paraId="339D0053" w14:textId="77777777" w:rsidR="00D46D2A" w:rsidRPr="00264604" w:rsidRDefault="00D46D2A" w:rsidP="001950D1">
            <w:pPr>
              <w:pStyle w:val="ListParagraph"/>
              <w:numPr>
                <w:ilvl w:val="0"/>
                <w:numId w:val="85"/>
              </w:numPr>
              <w:rPr>
                <w:sz w:val="18"/>
                <w:szCs w:val="18"/>
              </w:rPr>
            </w:pPr>
            <w:r w:rsidRPr="00264604">
              <w:rPr>
                <w:sz w:val="18"/>
                <w:szCs w:val="18"/>
              </w:rPr>
              <w:t>A face mask should be worn if you are in face-to-face contact.</w:t>
            </w:r>
          </w:p>
          <w:p w14:paraId="292249B2" w14:textId="77777777" w:rsidR="00D46D2A" w:rsidRPr="00264604" w:rsidRDefault="00D46D2A" w:rsidP="001950D1">
            <w:pPr>
              <w:pStyle w:val="ListParagraph"/>
              <w:numPr>
                <w:ilvl w:val="0"/>
                <w:numId w:val="85"/>
              </w:numPr>
              <w:rPr>
                <w:sz w:val="18"/>
                <w:szCs w:val="18"/>
              </w:rPr>
            </w:pPr>
            <w:r w:rsidRPr="00264604">
              <w:rPr>
                <w:sz w:val="18"/>
                <w:szCs w:val="18"/>
              </w:rPr>
              <w:t>If physical contact is necessary, then gloves, an apron and a face mask should be worn.</w:t>
            </w:r>
          </w:p>
          <w:p w14:paraId="2371E777" w14:textId="77777777" w:rsidR="00D46D2A" w:rsidRPr="00264604" w:rsidRDefault="00D46D2A" w:rsidP="001950D1">
            <w:pPr>
              <w:pStyle w:val="ListParagraph"/>
              <w:numPr>
                <w:ilvl w:val="0"/>
                <w:numId w:val="85"/>
              </w:numPr>
              <w:spacing w:after="60"/>
              <w:rPr>
                <w:sz w:val="18"/>
                <w:szCs w:val="18"/>
              </w:rPr>
            </w:pPr>
            <w:r w:rsidRPr="00264604">
              <w:rPr>
                <w:sz w:val="18"/>
                <w:szCs w:val="18"/>
              </w:rPr>
              <w:t>Wear eye protection if a risk assessment determines that there is a risk of fluids entering the eye, e.g. from coughing, spitting or vomiting.</w:t>
            </w:r>
          </w:p>
          <w:p w14:paraId="63C983BD" w14:textId="77777777" w:rsidR="007067DC" w:rsidRPr="00264604" w:rsidRDefault="007067DC" w:rsidP="004D1AB6">
            <w:pPr>
              <w:pStyle w:val="ListParagraph"/>
              <w:numPr>
                <w:ilvl w:val="0"/>
                <w:numId w:val="3"/>
              </w:numPr>
              <w:shd w:val="clear" w:color="auto" w:fill="FFFFFF"/>
              <w:spacing w:after="60"/>
              <w:rPr>
                <w:rFonts w:asciiTheme="minorHAnsi" w:hAnsiTheme="minorHAnsi" w:cs="Arial"/>
                <w:color w:val="0B0C0C"/>
                <w:sz w:val="18"/>
                <w:szCs w:val="18"/>
              </w:rPr>
            </w:pPr>
            <w:r w:rsidRPr="00264604">
              <w:rPr>
                <w:rFonts w:cs="Arial"/>
                <w:sz w:val="18"/>
                <w:szCs w:val="18"/>
              </w:rPr>
              <w:lastRenderedPageBreak/>
              <w:t>Staff dealing with children with complex medical needs have an increased risk of transmission through aerosols being transferred from the child to the care giver.</w:t>
            </w:r>
            <w:r w:rsidR="00D46D2A" w:rsidRPr="00264604">
              <w:rPr>
                <w:rFonts w:cs="Arial"/>
                <w:sz w:val="18"/>
                <w:szCs w:val="18"/>
              </w:rPr>
              <w:t xml:space="preserve"> </w:t>
            </w:r>
            <w:r w:rsidRPr="00264604">
              <w:rPr>
                <w:rFonts w:cs="Arial"/>
                <w:sz w:val="18"/>
                <w:szCs w:val="18"/>
              </w:rPr>
              <w:t xml:space="preserve"> Staff performing tracheostomy care and other similar procedures will follow the </w:t>
            </w:r>
            <w:hyperlink r:id="rId104" w:history="1">
              <w:r w:rsidRPr="00264604">
                <w:rPr>
                  <w:rStyle w:val="Hyperlink"/>
                  <w:rFonts w:cs="Arial"/>
                  <w:sz w:val="18"/>
                  <w:szCs w:val="18"/>
                </w:rPr>
                <w:t>Public Health advice</w:t>
              </w:r>
            </w:hyperlink>
            <w:r w:rsidRPr="00264604">
              <w:rPr>
                <w:rFonts w:cs="Arial"/>
                <w:sz w:val="18"/>
                <w:szCs w:val="18"/>
              </w:rPr>
              <w:t xml:space="preserve"> and refer to </w:t>
            </w:r>
            <w:hyperlink r:id="rId105" w:history="1">
              <w:r w:rsidR="003F299B" w:rsidRPr="00264604">
                <w:rPr>
                  <w:rStyle w:val="Hyperlink"/>
                  <w:rFonts w:asciiTheme="minorHAnsi" w:hAnsiTheme="minorHAnsi" w:cs="Calibri"/>
                  <w:sz w:val="18"/>
                  <w:szCs w:val="18"/>
                </w:rPr>
                <w:t>Use of PPE in education, childcare and children’s social care settings including AGPs</w:t>
              </w:r>
            </w:hyperlink>
            <w:r w:rsidRPr="00264604">
              <w:rPr>
                <w:rFonts w:cs="Arial"/>
                <w:sz w:val="18"/>
                <w:szCs w:val="18"/>
              </w:rPr>
              <w:t xml:space="preserve"> which specifically covers Aerosol generating procedures (AGPs)</w:t>
            </w:r>
            <w:r w:rsidRPr="00264604">
              <w:rPr>
                <w:rFonts w:asciiTheme="minorHAnsi" w:hAnsiTheme="minorHAnsi" w:cs="Arial"/>
                <w:color w:val="0B0C0C"/>
                <w:sz w:val="18"/>
                <w:szCs w:val="18"/>
              </w:rPr>
              <w:t>, and wear the correct PPE which is:</w:t>
            </w:r>
          </w:p>
          <w:p w14:paraId="44CFDCC0" w14:textId="77777777" w:rsidR="007067DC" w:rsidRPr="00264604" w:rsidRDefault="007067DC" w:rsidP="001950D1">
            <w:pPr>
              <w:numPr>
                <w:ilvl w:val="0"/>
                <w:numId w:val="86"/>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 xml:space="preserve">a FFP2/3 respirator (which </w:t>
            </w:r>
            <w:r w:rsidRPr="009B4390">
              <w:rPr>
                <w:rFonts w:asciiTheme="minorHAnsi" w:hAnsiTheme="minorHAnsi" w:cs="Arial"/>
                <w:color w:val="0B0C0C"/>
                <w:sz w:val="18"/>
                <w:szCs w:val="18"/>
              </w:rPr>
              <w:t xml:space="preserve">must be </w:t>
            </w:r>
            <w:hyperlink r:id="rId106" w:history="1">
              <w:r w:rsidR="000C1E31" w:rsidRPr="009B4390">
                <w:rPr>
                  <w:rStyle w:val="Hyperlink"/>
                  <w:sz w:val="18"/>
                  <w:szCs w:val="18"/>
                </w:rPr>
                <w:t>fit-tested</w:t>
              </w:r>
            </w:hyperlink>
            <w:r w:rsidRPr="00264604">
              <w:rPr>
                <w:rFonts w:asciiTheme="minorHAnsi" w:hAnsiTheme="minorHAnsi" w:cs="Arial"/>
                <w:color w:val="0B0C0C"/>
                <w:sz w:val="18"/>
                <w:szCs w:val="18"/>
              </w:rPr>
              <w:t>)</w:t>
            </w:r>
          </w:p>
          <w:p w14:paraId="75548B96" w14:textId="77777777" w:rsidR="007067DC" w:rsidRPr="00264604" w:rsidRDefault="007067DC" w:rsidP="001950D1">
            <w:pPr>
              <w:numPr>
                <w:ilvl w:val="0"/>
                <w:numId w:val="86"/>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gloves</w:t>
            </w:r>
          </w:p>
          <w:p w14:paraId="477BF187" w14:textId="77777777" w:rsidR="007067DC" w:rsidRPr="00264604" w:rsidRDefault="007067DC" w:rsidP="001950D1">
            <w:pPr>
              <w:numPr>
                <w:ilvl w:val="0"/>
                <w:numId w:val="86"/>
              </w:numPr>
              <w:shd w:val="clear" w:color="auto" w:fill="FFFFFF"/>
              <w:overflowPunct/>
              <w:autoSpaceDE/>
              <w:autoSpaceDN/>
              <w:adjustRightInd/>
              <w:textAlignment w:val="auto"/>
              <w:rPr>
                <w:rFonts w:asciiTheme="minorHAnsi" w:hAnsiTheme="minorHAnsi" w:cs="Arial"/>
                <w:color w:val="0B0C0C"/>
                <w:sz w:val="18"/>
                <w:szCs w:val="18"/>
              </w:rPr>
            </w:pPr>
            <w:r w:rsidRPr="00264604">
              <w:rPr>
                <w:rFonts w:asciiTheme="minorHAnsi" w:hAnsiTheme="minorHAnsi" w:cs="Arial"/>
                <w:color w:val="0B0C0C"/>
                <w:sz w:val="18"/>
                <w:szCs w:val="18"/>
              </w:rPr>
              <w:t>a long-sleeved fluid repellent gown</w:t>
            </w:r>
          </w:p>
          <w:p w14:paraId="78EDA194" w14:textId="77777777" w:rsidR="007067DC" w:rsidRPr="00264604" w:rsidRDefault="007067DC" w:rsidP="001950D1">
            <w:pPr>
              <w:numPr>
                <w:ilvl w:val="0"/>
                <w:numId w:val="86"/>
              </w:numPr>
              <w:shd w:val="clear" w:color="auto" w:fill="FFFFFF"/>
              <w:overflowPunct/>
              <w:autoSpaceDE/>
              <w:autoSpaceDN/>
              <w:adjustRightInd/>
              <w:spacing w:after="60"/>
              <w:textAlignment w:val="auto"/>
              <w:rPr>
                <w:rFonts w:asciiTheme="minorHAnsi" w:hAnsiTheme="minorHAnsi" w:cs="Arial"/>
                <w:color w:val="0B0C0C"/>
                <w:sz w:val="18"/>
                <w:szCs w:val="18"/>
              </w:rPr>
            </w:pPr>
            <w:r w:rsidRPr="00264604">
              <w:rPr>
                <w:rFonts w:asciiTheme="minorHAnsi" w:hAnsiTheme="minorHAnsi" w:cs="Arial"/>
                <w:color w:val="0B0C0C"/>
                <w:sz w:val="18"/>
                <w:szCs w:val="18"/>
              </w:rPr>
              <w:t>eye protection</w:t>
            </w:r>
          </w:p>
          <w:p w14:paraId="4F5CAD4A" w14:textId="77777777" w:rsidR="00D46D2A" w:rsidRPr="00264604" w:rsidRDefault="00D46D2A" w:rsidP="004D1AB6">
            <w:pPr>
              <w:pStyle w:val="ListParagraph"/>
              <w:numPr>
                <w:ilvl w:val="0"/>
                <w:numId w:val="3"/>
              </w:numPr>
              <w:rPr>
                <w:rFonts w:cs="Arial"/>
                <w:sz w:val="18"/>
                <w:szCs w:val="18"/>
              </w:rPr>
            </w:pPr>
            <w:r w:rsidRPr="00264604">
              <w:rPr>
                <w:rFonts w:asciiTheme="minorHAnsi" w:hAnsiTheme="minorHAnsi"/>
                <w:sz w:val="18"/>
                <w:szCs w:val="18"/>
              </w:rPr>
              <w:t>When changing children, and where the child can understand, ask the child to turn their head to the side during the changing process.</w:t>
            </w:r>
          </w:p>
          <w:p w14:paraId="3170D9E8" w14:textId="77777777" w:rsidR="003A70B0" w:rsidRPr="00540105" w:rsidRDefault="007067DC" w:rsidP="00540105">
            <w:pPr>
              <w:pStyle w:val="Heading3"/>
            </w:pPr>
            <w:r w:rsidRPr="00264604">
              <w:t>Face Coverings</w:t>
            </w:r>
          </w:p>
          <w:p w14:paraId="5A77640F" w14:textId="77777777" w:rsidR="00335398" w:rsidRPr="00335398" w:rsidRDefault="00BF07C8" w:rsidP="00335398">
            <w:pPr>
              <w:pStyle w:val="NormalWeb"/>
              <w:spacing w:before="40" w:beforeAutospacing="0" w:after="40" w:afterAutospacing="0"/>
              <w:rPr>
                <w:rFonts w:asciiTheme="minorHAnsi" w:hAnsiTheme="minorHAnsi" w:cstheme="minorHAnsi"/>
                <w:color w:val="0B0C0C"/>
                <w:sz w:val="18"/>
                <w:szCs w:val="18"/>
                <w:highlight w:val="green"/>
              </w:rPr>
            </w:pPr>
            <w:r w:rsidRPr="00BF07C8">
              <w:rPr>
                <w:rFonts w:asciiTheme="minorHAnsi" w:hAnsiTheme="minorHAnsi" w:cstheme="minorHAnsi"/>
                <w:color w:val="FF0000"/>
                <w:sz w:val="18"/>
                <w:szCs w:val="18"/>
                <w:highlight w:val="green"/>
              </w:rPr>
              <w:t>[Settings with pupils in Year 7 &amp; above]:</w:t>
            </w:r>
            <w:r w:rsidRPr="00BF07C8">
              <w:rPr>
                <w:rFonts w:asciiTheme="minorHAnsi" w:hAnsiTheme="minorHAnsi" w:cstheme="minorHAnsi"/>
                <w:sz w:val="18"/>
                <w:szCs w:val="18"/>
                <w:highlight w:val="green"/>
              </w:rPr>
              <w:t xml:space="preserve"> </w:t>
            </w:r>
          </w:p>
          <w:p w14:paraId="1F405051" w14:textId="1E952349" w:rsidR="00BF07C8" w:rsidRPr="00BF07C8"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highlight w:val="green"/>
              </w:rPr>
            </w:pPr>
            <w:r w:rsidRPr="00BF07C8">
              <w:rPr>
                <w:rFonts w:asciiTheme="minorHAnsi" w:hAnsiTheme="minorHAnsi" w:cstheme="minorHAnsi"/>
                <w:sz w:val="18"/>
                <w:szCs w:val="18"/>
                <w:highlight w:val="green"/>
              </w:rPr>
              <w:t>Where pupils in year 7 (which would be children who were aged 11 on 31/08/21) and above are educated, face coverings should be worn by pupils, staff and adult visitors when moving around the premises, outside of classrooms, such as in corridors and communal areas.  This is a temporary measure.</w:t>
            </w:r>
          </w:p>
          <w:p w14:paraId="216177D4" w14:textId="6C0E1E11" w:rsidR="00BF07C8" w:rsidRPr="00BF07C8"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highlight w:val="green"/>
              </w:rPr>
            </w:pPr>
            <w:r w:rsidRPr="00BF07C8">
              <w:rPr>
                <w:rFonts w:asciiTheme="minorHAnsi" w:hAnsiTheme="minorHAnsi" w:cstheme="minorHAnsi"/>
                <w:sz w:val="18"/>
                <w:szCs w:val="18"/>
                <w:highlight w:val="green"/>
              </w:rPr>
              <w:t xml:space="preserve">Pupils </w:t>
            </w:r>
            <w:r w:rsidR="00E205CC" w:rsidRPr="00E205CC">
              <w:rPr>
                <w:rFonts w:asciiTheme="minorHAnsi" w:hAnsiTheme="minorHAnsi" w:cstheme="minorHAnsi"/>
                <w:sz w:val="18"/>
                <w:szCs w:val="18"/>
                <w:highlight w:val="yellow"/>
              </w:rPr>
              <w:t>must</w:t>
            </w:r>
            <w:r w:rsidRPr="00E205CC">
              <w:rPr>
                <w:rFonts w:asciiTheme="minorHAnsi" w:hAnsiTheme="minorHAnsi" w:cstheme="minorHAnsi"/>
                <w:sz w:val="18"/>
                <w:szCs w:val="18"/>
                <w:highlight w:val="yellow"/>
              </w:rPr>
              <w:t xml:space="preserve"> </w:t>
            </w:r>
            <w:r w:rsidRPr="00BF07C8">
              <w:rPr>
                <w:rFonts w:asciiTheme="minorHAnsi" w:hAnsiTheme="minorHAnsi" w:cstheme="minorHAnsi"/>
                <w:sz w:val="18"/>
                <w:szCs w:val="18"/>
                <w:highlight w:val="green"/>
              </w:rPr>
              <w:t xml:space="preserve">also wear a face covering when travelling on public transport </w:t>
            </w:r>
            <w:r w:rsidRPr="00E205CC">
              <w:rPr>
                <w:rFonts w:asciiTheme="minorHAnsi" w:hAnsiTheme="minorHAnsi" w:cstheme="minorHAnsi"/>
                <w:sz w:val="18"/>
                <w:szCs w:val="18"/>
                <w:highlight w:val="yellow"/>
              </w:rPr>
              <w:t xml:space="preserve">and </w:t>
            </w:r>
            <w:r w:rsidR="00E205CC" w:rsidRPr="00E205CC">
              <w:rPr>
                <w:rFonts w:asciiTheme="minorHAnsi" w:hAnsiTheme="minorHAnsi" w:cstheme="minorHAnsi"/>
                <w:sz w:val="18"/>
                <w:szCs w:val="18"/>
                <w:highlight w:val="yellow"/>
              </w:rPr>
              <w:t>should wear a face covering on</w:t>
            </w:r>
            <w:r w:rsidR="00E205CC">
              <w:rPr>
                <w:rFonts w:asciiTheme="minorHAnsi" w:hAnsiTheme="minorHAnsi" w:cstheme="minorHAnsi"/>
                <w:sz w:val="18"/>
                <w:szCs w:val="18"/>
                <w:highlight w:val="green"/>
              </w:rPr>
              <w:t xml:space="preserve"> </w:t>
            </w:r>
            <w:r w:rsidRPr="00BF07C8">
              <w:rPr>
                <w:rFonts w:asciiTheme="minorHAnsi" w:hAnsiTheme="minorHAnsi" w:cstheme="minorHAnsi"/>
                <w:sz w:val="18"/>
                <w:szCs w:val="18"/>
                <w:highlight w:val="green"/>
              </w:rPr>
              <w:t>dedicated transport to and from school unless exempt.</w:t>
            </w:r>
          </w:p>
          <w:p w14:paraId="7B692837" w14:textId="3B901424" w:rsidR="00BF07C8" w:rsidRPr="00BF07C8"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highlight w:val="green"/>
              </w:rPr>
            </w:pPr>
            <w:r w:rsidRPr="00BF07C8">
              <w:rPr>
                <w:rFonts w:asciiTheme="minorHAnsi" w:hAnsiTheme="minorHAnsi" w:cstheme="minorHAnsi"/>
                <w:sz w:val="18"/>
                <w:szCs w:val="18"/>
                <w:highlight w:val="green"/>
              </w:rPr>
              <w:t>It is not advised that pupils and staff wear face coverings in classrooms.</w:t>
            </w:r>
          </w:p>
          <w:p w14:paraId="6AC7FD9A" w14:textId="77777777" w:rsidR="00335398" w:rsidRPr="00335398" w:rsidRDefault="00BF07C8" w:rsidP="00335398">
            <w:pPr>
              <w:pStyle w:val="NormalWeb"/>
              <w:spacing w:before="40" w:beforeAutospacing="0" w:after="40" w:afterAutospacing="0"/>
              <w:rPr>
                <w:rFonts w:asciiTheme="minorHAnsi" w:hAnsiTheme="minorHAnsi" w:cstheme="minorHAnsi"/>
                <w:color w:val="0B0C0C"/>
                <w:sz w:val="18"/>
                <w:szCs w:val="18"/>
                <w:highlight w:val="green"/>
              </w:rPr>
            </w:pPr>
            <w:r w:rsidRPr="00BF07C8">
              <w:rPr>
                <w:rFonts w:asciiTheme="minorHAnsi" w:hAnsiTheme="minorHAnsi" w:cstheme="minorHAnsi"/>
                <w:color w:val="FF0000"/>
                <w:sz w:val="18"/>
                <w:szCs w:val="18"/>
                <w:highlight w:val="green"/>
              </w:rPr>
              <w:t>[Primary Schools]:</w:t>
            </w:r>
            <w:r w:rsidRPr="00BF07C8">
              <w:rPr>
                <w:rFonts w:asciiTheme="minorHAnsi" w:hAnsiTheme="minorHAnsi" w:cstheme="minorHAnsi"/>
                <w:sz w:val="18"/>
                <w:szCs w:val="18"/>
                <w:highlight w:val="green"/>
              </w:rPr>
              <w:t xml:space="preserve"> </w:t>
            </w:r>
          </w:p>
          <w:p w14:paraId="635F325A" w14:textId="5CD8231D" w:rsidR="00BF07C8" w:rsidRPr="00BF07C8"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highlight w:val="green"/>
              </w:rPr>
            </w:pPr>
            <w:r w:rsidRPr="00BF07C8">
              <w:rPr>
                <w:rFonts w:asciiTheme="minorHAnsi" w:hAnsiTheme="minorHAnsi" w:cstheme="minorHAnsi"/>
                <w:sz w:val="18"/>
                <w:szCs w:val="18"/>
                <w:highlight w:val="green"/>
              </w:rPr>
              <w:t>Face coverings should be worn by staff and adults (including visitors) when moving around in corridors and communal areas.</w:t>
            </w:r>
          </w:p>
          <w:p w14:paraId="35720951" w14:textId="132C852B" w:rsidR="00BF07C8" w:rsidRPr="00335398"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highlight w:val="green"/>
              </w:rPr>
            </w:pPr>
            <w:r w:rsidRPr="00BF07C8">
              <w:rPr>
                <w:rFonts w:asciiTheme="minorHAnsi" w:hAnsiTheme="minorHAnsi" w:cstheme="minorHAnsi"/>
                <w:sz w:val="18"/>
                <w:szCs w:val="18"/>
                <w:highlight w:val="green"/>
              </w:rPr>
              <w:t>Children in primary schools should not be asked to wear face coverings.</w:t>
            </w:r>
          </w:p>
          <w:p w14:paraId="2DFD7FEA" w14:textId="5A38F2C3" w:rsidR="00335398" w:rsidRPr="00BF07C8" w:rsidRDefault="00335398" w:rsidP="00335398">
            <w:pPr>
              <w:pStyle w:val="NormalWeb"/>
              <w:spacing w:before="40" w:beforeAutospacing="0" w:after="40" w:afterAutospacing="0"/>
              <w:rPr>
                <w:rFonts w:asciiTheme="minorHAnsi" w:hAnsiTheme="minorHAnsi" w:cstheme="minorHAnsi"/>
                <w:color w:val="0B0C0C"/>
                <w:sz w:val="18"/>
                <w:szCs w:val="18"/>
                <w:highlight w:val="green"/>
              </w:rPr>
            </w:pPr>
            <w:r w:rsidRPr="00BF07C8">
              <w:rPr>
                <w:rFonts w:asciiTheme="minorHAnsi" w:hAnsiTheme="minorHAnsi" w:cstheme="minorHAnsi"/>
                <w:color w:val="FF0000"/>
                <w:sz w:val="18"/>
                <w:szCs w:val="18"/>
                <w:highlight w:val="green"/>
              </w:rPr>
              <w:t>[</w:t>
            </w:r>
            <w:r>
              <w:rPr>
                <w:rFonts w:asciiTheme="minorHAnsi" w:hAnsiTheme="minorHAnsi" w:cstheme="minorHAnsi"/>
                <w:color w:val="FF0000"/>
                <w:sz w:val="18"/>
                <w:szCs w:val="18"/>
                <w:highlight w:val="green"/>
              </w:rPr>
              <w:t>All settings</w:t>
            </w:r>
            <w:r w:rsidRPr="00BF07C8">
              <w:rPr>
                <w:rFonts w:asciiTheme="minorHAnsi" w:hAnsiTheme="minorHAnsi" w:cstheme="minorHAnsi"/>
                <w:color w:val="FF0000"/>
                <w:sz w:val="18"/>
                <w:szCs w:val="18"/>
                <w:highlight w:val="green"/>
              </w:rPr>
              <w:t>]:</w:t>
            </w:r>
          </w:p>
          <w:p w14:paraId="5288E921" w14:textId="7E28FD36" w:rsidR="00180A0F" w:rsidRPr="007E2AC9" w:rsidRDefault="00180A0F" w:rsidP="004D1AB6">
            <w:pPr>
              <w:pStyle w:val="ListParagraph"/>
              <w:numPr>
                <w:ilvl w:val="0"/>
                <w:numId w:val="3"/>
              </w:numPr>
              <w:rPr>
                <w:sz w:val="18"/>
                <w:szCs w:val="18"/>
              </w:rPr>
            </w:pPr>
            <w:r w:rsidRPr="007E2AC9">
              <w:rPr>
                <w:sz w:val="18"/>
                <w:szCs w:val="18"/>
                <w:highlight w:val="magenta"/>
              </w:rPr>
              <w:t>We will ensure that key contractors are aware of the school’s control measures and ways of working.</w:t>
            </w:r>
          </w:p>
          <w:p w14:paraId="22D86003" w14:textId="5ADA0ECB" w:rsidR="003A70B0" w:rsidRPr="00264604" w:rsidRDefault="000709B9" w:rsidP="004D1AB6">
            <w:pPr>
              <w:pStyle w:val="Default"/>
              <w:numPr>
                <w:ilvl w:val="0"/>
                <w:numId w:val="3"/>
              </w:numPr>
              <w:rPr>
                <w:rFonts w:asciiTheme="minorHAnsi" w:hAnsiTheme="minorHAnsi" w:cstheme="minorHAnsi"/>
                <w:sz w:val="18"/>
                <w:szCs w:val="18"/>
              </w:rPr>
            </w:pPr>
            <w:r>
              <w:rPr>
                <w:rFonts w:asciiTheme="minorHAnsi" w:hAnsiTheme="minorHAnsi" w:cstheme="minorHAnsi"/>
                <w:sz w:val="18"/>
                <w:szCs w:val="18"/>
              </w:rPr>
              <w:t>T</w:t>
            </w:r>
            <w:r w:rsidR="003A70B0" w:rsidRPr="00264604">
              <w:rPr>
                <w:rFonts w:asciiTheme="minorHAnsi" w:hAnsiTheme="minorHAnsi" w:cstheme="minorHAnsi"/>
                <w:sz w:val="18"/>
                <w:szCs w:val="18"/>
              </w:rPr>
              <w:t xml:space="preserve">ransparent face coverings, which may assist communication with someone who relies on lip reading, clear sound or facial expression to communicate, can also be worn.  Transparent face coverings may be effective in reducing the spread of </w:t>
            </w:r>
            <w:r w:rsidR="005B2E2B">
              <w:rPr>
                <w:rFonts w:asciiTheme="minorHAnsi" w:hAnsiTheme="minorHAnsi" w:cstheme="minorHAnsi"/>
                <w:sz w:val="18"/>
                <w:szCs w:val="18"/>
              </w:rPr>
              <w:t>Covid</w:t>
            </w:r>
            <w:r w:rsidR="003A70B0" w:rsidRPr="00264604">
              <w:rPr>
                <w:rFonts w:asciiTheme="minorHAnsi" w:hAnsiTheme="minorHAnsi" w:cstheme="minorHAnsi"/>
                <w:sz w:val="18"/>
                <w:szCs w:val="18"/>
              </w:rPr>
              <w:t>-19</w:t>
            </w:r>
            <w:r w:rsidR="005C7AA6" w:rsidRPr="00264604">
              <w:rPr>
                <w:rFonts w:asciiTheme="minorHAnsi" w:hAnsiTheme="minorHAnsi" w:cstheme="minorHAnsi"/>
                <w:sz w:val="18"/>
                <w:szCs w:val="18"/>
              </w:rPr>
              <w:t>, h</w:t>
            </w:r>
            <w:r w:rsidR="003A70B0" w:rsidRPr="00264604">
              <w:rPr>
                <w:rFonts w:asciiTheme="minorHAnsi" w:hAnsiTheme="minorHAnsi" w:cstheme="minorHAnsi"/>
                <w:sz w:val="18"/>
                <w:szCs w:val="18"/>
              </w:rPr>
              <w:t>owever, the evidence to support this is currently very limited.  Face coverings (whether transparent or cloth) should fit securely around the face to cover the nose and mouth and be made with a breathable material capable of filtering airborne particles.</w:t>
            </w:r>
          </w:p>
          <w:p w14:paraId="61E8256F" w14:textId="77777777" w:rsidR="003A70B0" w:rsidRPr="00264604" w:rsidRDefault="003A70B0" w:rsidP="004D1AB6">
            <w:pPr>
              <w:pStyle w:val="Default"/>
              <w:numPr>
                <w:ilvl w:val="0"/>
                <w:numId w:val="3"/>
              </w:numPr>
              <w:rPr>
                <w:rFonts w:asciiTheme="minorHAnsi" w:hAnsiTheme="minorHAnsi" w:cstheme="minorHAnsi"/>
                <w:sz w:val="18"/>
                <w:szCs w:val="18"/>
              </w:rPr>
            </w:pPr>
            <w:r w:rsidRPr="00264604">
              <w:rPr>
                <w:rFonts w:asciiTheme="minorHAnsi" w:hAnsiTheme="minorHAnsi" w:cstheme="minorHAnsi"/>
                <w:sz w:val="18"/>
                <w:szCs w:val="18"/>
              </w:rPr>
              <w:t xml:space="preserve">Face visors or shields can be worn by those </w:t>
            </w:r>
            <w:hyperlink r:id="rId107" w:anchor="exemptions" w:history="1">
              <w:r w:rsidR="00840146" w:rsidRPr="00264604">
                <w:rPr>
                  <w:rStyle w:val="Hyperlink"/>
                  <w:rFonts w:asciiTheme="minorHAnsi" w:hAnsiTheme="minorHAnsi" w:cstheme="minorHAnsi"/>
                  <w:sz w:val="18"/>
                  <w:szCs w:val="18"/>
                </w:rPr>
                <w:t>exempt</w:t>
              </w:r>
            </w:hyperlink>
            <w:r w:rsidR="00840146" w:rsidRPr="00264604">
              <w:rPr>
                <w:rStyle w:val="Hyperlink"/>
                <w:rFonts w:asciiTheme="minorHAnsi" w:hAnsiTheme="minorHAnsi" w:cstheme="minorHAnsi"/>
                <w:color w:val="000000" w:themeColor="text1"/>
                <w:sz w:val="18"/>
                <w:szCs w:val="18"/>
                <w:u w:val="none"/>
              </w:rPr>
              <w:t xml:space="preserve"> </w:t>
            </w:r>
            <w:r w:rsidRPr="00264604">
              <w:rPr>
                <w:rFonts w:asciiTheme="minorHAnsi" w:hAnsiTheme="minorHAnsi" w:cstheme="minorHAnsi"/>
                <w:sz w:val="18"/>
                <w:szCs w:val="18"/>
              </w:rPr>
              <w:t xml:space="preserve">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  They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only be used after carrying out a risk assessment for the specific situation and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always be cleaned appropriately.</w:t>
            </w:r>
          </w:p>
          <w:p w14:paraId="21F10511" w14:textId="77777777" w:rsidR="003A70B0" w:rsidRPr="00264604" w:rsidRDefault="00840146" w:rsidP="004D1AB6">
            <w:pPr>
              <w:pStyle w:val="Default"/>
              <w:numPr>
                <w:ilvl w:val="0"/>
                <w:numId w:val="3"/>
              </w:numPr>
              <w:rPr>
                <w:rFonts w:asciiTheme="minorHAnsi" w:hAnsiTheme="minorHAnsi" w:cstheme="minorHAnsi"/>
                <w:sz w:val="18"/>
                <w:szCs w:val="18"/>
              </w:rPr>
            </w:pPr>
            <w:r w:rsidRPr="00264604">
              <w:rPr>
                <w:rFonts w:asciiTheme="minorHAnsi" w:hAnsiTheme="minorHAnsi" w:cstheme="minorHAnsi"/>
                <w:sz w:val="18"/>
                <w:szCs w:val="18"/>
              </w:rPr>
              <w:lastRenderedPageBreak/>
              <w:t>We will</w:t>
            </w:r>
            <w:r w:rsidR="003A70B0" w:rsidRPr="00264604">
              <w:rPr>
                <w:rFonts w:asciiTheme="minorHAnsi" w:hAnsiTheme="minorHAnsi" w:cstheme="minorHAnsi"/>
                <w:sz w:val="18"/>
                <w:szCs w:val="18"/>
              </w:rPr>
              <w:t xml:space="preserve"> make reasonable adjustments for disabled pupils to support them to access education successfully.  Where appropriate, </w:t>
            </w:r>
            <w:r w:rsidRPr="00264604">
              <w:rPr>
                <w:rFonts w:asciiTheme="minorHAnsi" w:hAnsiTheme="minorHAnsi" w:cstheme="minorHAnsi"/>
                <w:sz w:val="18"/>
                <w:szCs w:val="18"/>
              </w:rPr>
              <w:t>we will</w:t>
            </w:r>
            <w:r w:rsidR="003A70B0" w:rsidRPr="00264604">
              <w:rPr>
                <w:rFonts w:asciiTheme="minorHAnsi" w:hAnsiTheme="minorHAnsi" w:cstheme="minorHAnsi"/>
                <w:sz w:val="18"/>
                <w:szCs w:val="18"/>
              </w:rPr>
              <w:t xml:space="preserve"> discuss with pupils and parents the types of reasonable adjustments that are being considered to support an individual.</w:t>
            </w:r>
          </w:p>
          <w:p w14:paraId="365C2CAD" w14:textId="77777777" w:rsidR="003A70B0" w:rsidRPr="00264604" w:rsidRDefault="003A70B0" w:rsidP="004D1AB6">
            <w:pPr>
              <w:pStyle w:val="Default"/>
              <w:numPr>
                <w:ilvl w:val="0"/>
                <w:numId w:val="3"/>
              </w:numPr>
              <w:rPr>
                <w:rFonts w:asciiTheme="minorHAnsi" w:hAnsiTheme="minorHAnsi" w:cstheme="minorHAnsi"/>
                <w:sz w:val="18"/>
                <w:szCs w:val="18"/>
              </w:rPr>
            </w:pPr>
            <w:r w:rsidRPr="00264604">
              <w:rPr>
                <w:rFonts w:asciiTheme="minorHAnsi" w:hAnsiTheme="minorHAnsi" w:cstheme="minorHAnsi"/>
                <w:sz w:val="18"/>
                <w:szCs w:val="18"/>
              </w:rPr>
              <w:t xml:space="preserve">No pupil or student </w:t>
            </w:r>
            <w:r w:rsidR="00840146" w:rsidRPr="00264604">
              <w:rPr>
                <w:rFonts w:asciiTheme="minorHAnsi" w:hAnsiTheme="minorHAnsi" w:cstheme="minorHAnsi"/>
                <w:sz w:val="18"/>
                <w:szCs w:val="18"/>
              </w:rPr>
              <w:t>will</w:t>
            </w:r>
            <w:r w:rsidRPr="00264604">
              <w:rPr>
                <w:rFonts w:asciiTheme="minorHAnsi" w:hAnsiTheme="minorHAnsi" w:cstheme="minorHAnsi"/>
                <w:sz w:val="18"/>
                <w:szCs w:val="18"/>
              </w:rPr>
              <w:t xml:space="preserve"> be denied education on the grounds of whether they are, or are not, wearing a face covering.</w:t>
            </w:r>
          </w:p>
          <w:p w14:paraId="092AB7FA" w14:textId="43477179" w:rsidR="0081297C" w:rsidRPr="004D1AB6" w:rsidRDefault="00755E9F" w:rsidP="007E2AC9">
            <w:pPr>
              <w:pStyle w:val="ListParagraph"/>
              <w:numPr>
                <w:ilvl w:val="0"/>
                <w:numId w:val="3"/>
              </w:numPr>
              <w:overflowPunct/>
              <w:ind w:left="357" w:hanging="357"/>
              <w:textAlignment w:val="auto"/>
              <w:rPr>
                <w:rFonts w:cs="Arial"/>
                <w:sz w:val="18"/>
                <w:szCs w:val="18"/>
              </w:rPr>
            </w:pPr>
            <w:r w:rsidRPr="00264604">
              <w:rPr>
                <w:rFonts w:asciiTheme="minorHAnsi" w:hAnsiTheme="minorHAnsi" w:cstheme="minorHAnsi"/>
                <w:color w:val="0B0C0C"/>
                <w:sz w:val="18"/>
                <w:szCs w:val="18"/>
              </w:rPr>
              <w:t>Children under the age of 3 should not wear face coverings.</w:t>
            </w:r>
          </w:p>
          <w:p w14:paraId="26D90161" w14:textId="6A4EC1AE" w:rsidR="004D1AB6" w:rsidRPr="004D1AB6" w:rsidRDefault="004D1AB6" w:rsidP="004D1AB6">
            <w:pPr>
              <w:pStyle w:val="Default"/>
              <w:numPr>
                <w:ilvl w:val="0"/>
                <w:numId w:val="3"/>
              </w:numPr>
              <w:spacing w:after="60"/>
              <w:rPr>
                <w:rFonts w:asciiTheme="minorHAnsi" w:hAnsiTheme="minorHAnsi" w:cstheme="minorHAnsi"/>
                <w:color w:val="auto"/>
                <w:sz w:val="18"/>
                <w:szCs w:val="18"/>
                <w:highlight w:val="magenta"/>
              </w:rPr>
            </w:pPr>
            <w:r>
              <w:rPr>
                <w:rFonts w:asciiTheme="minorHAnsi" w:hAnsiTheme="minorHAnsi" w:cstheme="minorHAnsi"/>
                <w:color w:val="auto"/>
                <w:sz w:val="18"/>
                <w:szCs w:val="18"/>
                <w:highlight w:val="magenta"/>
              </w:rPr>
              <w:t>Face coverings do not need to be worn when outdoors</w:t>
            </w:r>
            <w:r w:rsidR="007E2AC9">
              <w:rPr>
                <w:rFonts w:asciiTheme="minorHAnsi" w:hAnsiTheme="minorHAnsi" w:cstheme="minorHAnsi"/>
                <w:color w:val="auto"/>
                <w:sz w:val="18"/>
                <w:szCs w:val="18"/>
                <w:highlight w:val="magenta"/>
              </w:rPr>
              <w:t>.</w:t>
            </w:r>
          </w:p>
          <w:p w14:paraId="2E026698" w14:textId="77777777" w:rsidR="002B61F6" w:rsidRPr="00FC4B60" w:rsidRDefault="002B61F6" w:rsidP="002B61F6">
            <w:pPr>
              <w:pStyle w:val="Default"/>
              <w:spacing w:after="60"/>
              <w:rPr>
                <w:rFonts w:asciiTheme="minorHAnsi" w:hAnsiTheme="minorHAnsi" w:cstheme="minorHAnsi"/>
                <w:sz w:val="20"/>
                <w:szCs w:val="20"/>
                <w:highlight w:val="magenta"/>
              </w:rPr>
            </w:pPr>
            <w:r w:rsidRPr="00FC4B60">
              <w:rPr>
                <w:rFonts w:asciiTheme="minorHAnsi" w:hAnsiTheme="minorHAnsi" w:cstheme="minorHAnsi"/>
                <w:b/>
                <w:bCs/>
                <w:sz w:val="20"/>
                <w:szCs w:val="20"/>
                <w:highlight w:val="magenta"/>
              </w:rPr>
              <w:t xml:space="preserve">Safe wearing and removal of face coverings </w:t>
            </w:r>
          </w:p>
          <w:p w14:paraId="2D26A1CC" w14:textId="4FC8F01A" w:rsidR="002B61F6" w:rsidRPr="00FC4B60" w:rsidRDefault="002B61F6" w:rsidP="004D1AB6">
            <w:pPr>
              <w:pStyle w:val="Default"/>
              <w:numPr>
                <w:ilvl w:val="0"/>
                <w:numId w:val="3"/>
              </w:numPr>
              <w:spacing w:after="60"/>
              <w:rPr>
                <w:rFonts w:asciiTheme="minorHAnsi" w:hAnsiTheme="minorHAnsi" w:cstheme="minorHAnsi"/>
                <w:sz w:val="18"/>
                <w:szCs w:val="18"/>
                <w:highlight w:val="magenta"/>
              </w:rPr>
            </w:pPr>
            <w:r w:rsidRPr="00FC4B60">
              <w:rPr>
                <w:rFonts w:asciiTheme="minorHAnsi" w:hAnsiTheme="minorHAnsi" w:cstheme="minorHAnsi"/>
                <w:sz w:val="18"/>
                <w:szCs w:val="18"/>
                <w:highlight w:val="magenta"/>
              </w:rPr>
              <w:t xml:space="preserve">Our Outbreak Management Plan already covers a process for when face coverings are worn within the school and how they should be removed. We will communicate this process clearly to pupils, staff and visitors and allow for adjustments to be made for pupils who may be distressed if required to remove a face covering against their wishes, particularly those with SEND. </w:t>
            </w:r>
          </w:p>
          <w:p w14:paraId="00F3DC02" w14:textId="77777777" w:rsidR="002B61F6" w:rsidRPr="00FC4B60" w:rsidRDefault="002B61F6" w:rsidP="004D1AB6">
            <w:pPr>
              <w:pStyle w:val="Default"/>
              <w:pageBreakBefore/>
              <w:numPr>
                <w:ilvl w:val="0"/>
                <w:numId w:val="3"/>
              </w:numPr>
              <w:spacing w:after="60"/>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 xml:space="preserve">When wearing a face covering, staff, visitors and pupils should: </w:t>
            </w:r>
          </w:p>
          <w:p w14:paraId="264BEB01" w14:textId="5FE08AC6" w:rsidR="002B61F6" w:rsidRPr="00FC4B60" w:rsidRDefault="002B61F6" w:rsidP="001950D1">
            <w:pPr>
              <w:pStyle w:val="Default"/>
              <w:numPr>
                <w:ilvl w:val="0"/>
                <w:numId w:val="79"/>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wash their hands thoroughly with soap and water for 20 seconds or use hand sanitiser before putting a face covering on</w:t>
            </w:r>
            <w:r w:rsidR="007E2AC9">
              <w:rPr>
                <w:rFonts w:asciiTheme="minorHAnsi" w:hAnsiTheme="minorHAnsi" w:cstheme="minorHAnsi"/>
                <w:color w:val="auto"/>
                <w:sz w:val="18"/>
                <w:szCs w:val="18"/>
                <w:highlight w:val="magenta"/>
              </w:rPr>
              <w:t>;</w:t>
            </w:r>
          </w:p>
          <w:p w14:paraId="49835AA2" w14:textId="4F380354" w:rsidR="002B61F6" w:rsidRPr="00FC4B60" w:rsidRDefault="002B61F6" w:rsidP="001950D1">
            <w:pPr>
              <w:pStyle w:val="Default"/>
              <w:numPr>
                <w:ilvl w:val="0"/>
                <w:numId w:val="79"/>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avoid touching the part of the face covering in contact with the mouth and nose, as it could be contaminated with the virus</w:t>
            </w:r>
            <w:r w:rsidR="007E2AC9">
              <w:rPr>
                <w:rFonts w:asciiTheme="minorHAnsi" w:hAnsiTheme="minorHAnsi" w:cstheme="minorHAnsi"/>
                <w:color w:val="auto"/>
                <w:sz w:val="18"/>
                <w:szCs w:val="18"/>
                <w:highlight w:val="magenta"/>
              </w:rPr>
              <w:t>;</w:t>
            </w:r>
          </w:p>
          <w:p w14:paraId="4F38D2F4" w14:textId="05F84AEA" w:rsidR="002B61F6" w:rsidRPr="00FC4B60" w:rsidRDefault="002B61F6" w:rsidP="001950D1">
            <w:pPr>
              <w:pStyle w:val="Default"/>
              <w:numPr>
                <w:ilvl w:val="0"/>
                <w:numId w:val="79"/>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change the face covering if it becomes damp or if they’ve touched the part of the face covering in contact with the mouth and nose</w:t>
            </w:r>
            <w:r w:rsidR="007E2AC9">
              <w:rPr>
                <w:rFonts w:asciiTheme="minorHAnsi" w:hAnsiTheme="minorHAnsi" w:cstheme="minorHAnsi"/>
                <w:color w:val="auto"/>
                <w:sz w:val="18"/>
                <w:szCs w:val="18"/>
                <w:highlight w:val="magenta"/>
              </w:rPr>
              <w:t>;</w:t>
            </w:r>
          </w:p>
          <w:p w14:paraId="5201B18F" w14:textId="45626906" w:rsidR="002B61F6" w:rsidRPr="00FC4B60" w:rsidRDefault="002B61F6" w:rsidP="001950D1">
            <w:pPr>
              <w:pStyle w:val="Default"/>
              <w:numPr>
                <w:ilvl w:val="0"/>
                <w:numId w:val="79"/>
              </w:numPr>
              <w:spacing w:after="60"/>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avoid taking it off and putting it back on a lot in quick succession to minimise potential contamination</w:t>
            </w:r>
            <w:r w:rsidR="007E2AC9">
              <w:rPr>
                <w:rFonts w:asciiTheme="minorHAnsi" w:hAnsiTheme="minorHAnsi" w:cstheme="minorHAnsi"/>
                <w:color w:val="auto"/>
                <w:sz w:val="18"/>
                <w:szCs w:val="18"/>
                <w:highlight w:val="magenta"/>
              </w:rPr>
              <w:t>.</w:t>
            </w:r>
          </w:p>
          <w:p w14:paraId="3D74EEB6" w14:textId="77777777" w:rsidR="002B61F6" w:rsidRPr="00FC4B60" w:rsidRDefault="002B61F6" w:rsidP="004D1AB6">
            <w:pPr>
              <w:pStyle w:val="Default"/>
              <w:numPr>
                <w:ilvl w:val="0"/>
                <w:numId w:val="3"/>
              </w:numPr>
              <w:spacing w:after="60"/>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 xml:space="preserve">When removing a face covering, staff, visitors and pupils should: </w:t>
            </w:r>
          </w:p>
          <w:p w14:paraId="49F6A218" w14:textId="717E2C2F" w:rsidR="002B61F6" w:rsidRPr="00FC4B60" w:rsidRDefault="002B61F6" w:rsidP="001950D1">
            <w:pPr>
              <w:pStyle w:val="Default"/>
              <w:numPr>
                <w:ilvl w:val="0"/>
                <w:numId w:val="80"/>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wash their hands thoroughly with soap and water for 20 seconds or use hand sanitiser before removing</w:t>
            </w:r>
            <w:r w:rsidR="007E2AC9">
              <w:rPr>
                <w:rFonts w:asciiTheme="minorHAnsi" w:hAnsiTheme="minorHAnsi" w:cstheme="minorHAnsi"/>
                <w:color w:val="auto"/>
                <w:sz w:val="18"/>
                <w:szCs w:val="18"/>
                <w:highlight w:val="magenta"/>
              </w:rPr>
              <w:t>;</w:t>
            </w:r>
          </w:p>
          <w:p w14:paraId="15B554BA" w14:textId="01D2FD71" w:rsidR="002B61F6" w:rsidRPr="00FC4B60" w:rsidRDefault="002B61F6" w:rsidP="001950D1">
            <w:pPr>
              <w:pStyle w:val="Default"/>
              <w:numPr>
                <w:ilvl w:val="0"/>
                <w:numId w:val="80"/>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only handle the straps, ties or clips</w:t>
            </w:r>
            <w:r w:rsidR="007E2AC9">
              <w:rPr>
                <w:rFonts w:asciiTheme="minorHAnsi" w:hAnsiTheme="minorHAnsi" w:cstheme="minorHAnsi"/>
                <w:color w:val="auto"/>
                <w:sz w:val="18"/>
                <w:szCs w:val="18"/>
                <w:highlight w:val="magenta"/>
              </w:rPr>
              <w:t>;</w:t>
            </w:r>
          </w:p>
          <w:p w14:paraId="68802D86" w14:textId="4F09C6BF" w:rsidR="002B61F6" w:rsidRPr="00FC4B60" w:rsidRDefault="002B61F6" w:rsidP="001950D1">
            <w:pPr>
              <w:pStyle w:val="Default"/>
              <w:numPr>
                <w:ilvl w:val="0"/>
                <w:numId w:val="80"/>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not give it to someone else to use</w:t>
            </w:r>
            <w:r w:rsidR="007E2AC9">
              <w:rPr>
                <w:rFonts w:asciiTheme="minorHAnsi" w:hAnsiTheme="minorHAnsi" w:cstheme="minorHAnsi"/>
                <w:color w:val="auto"/>
                <w:sz w:val="18"/>
                <w:szCs w:val="18"/>
                <w:highlight w:val="magenta"/>
              </w:rPr>
              <w:t>;</w:t>
            </w:r>
          </w:p>
          <w:p w14:paraId="185F523C" w14:textId="21306B28" w:rsidR="002B61F6" w:rsidRPr="00FC4B60" w:rsidRDefault="002B61F6" w:rsidP="001950D1">
            <w:pPr>
              <w:pStyle w:val="Default"/>
              <w:numPr>
                <w:ilvl w:val="0"/>
                <w:numId w:val="80"/>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if single-use, dispose of it carefully in a household waste bin and do not recycle</w:t>
            </w:r>
            <w:r w:rsidR="007E2AC9">
              <w:rPr>
                <w:rFonts w:asciiTheme="minorHAnsi" w:hAnsiTheme="minorHAnsi" w:cstheme="minorHAnsi"/>
                <w:color w:val="auto"/>
                <w:sz w:val="18"/>
                <w:szCs w:val="18"/>
                <w:highlight w:val="magenta"/>
              </w:rPr>
              <w:t>;</w:t>
            </w:r>
          </w:p>
          <w:p w14:paraId="1BE2987F" w14:textId="233BBE6E" w:rsidR="002B61F6" w:rsidRPr="00FC4B60" w:rsidRDefault="002B61F6" w:rsidP="001950D1">
            <w:pPr>
              <w:pStyle w:val="Default"/>
              <w:numPr>
                <w:ilvl w:val="0"/>
                <w:numId w:val="80"/>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once removed, store reusable face coverings in a plastic bag until there is an opportunity to wash them</w:t>
            </w:r>
            <w:r w:rsidR="007E2AC9">
              <w:rPr>
                <w:rFonts w:asciiTheme="minorHAnsi" w:hAnsiTheme="minorHAnsi" w:cstheme="minorHAnsi"/>
                <w:color w:val="auto"/>
                <w:sz w:val="18"/>
                <w:szCs w:val="18"/>
                <w:highlight w:val="magenta"/>
              </w:rPr>
              <w:t>;</w:t>
            </w:r>
          </w:p>
          <w:p w14:paraId="5F010BAA" w14:textId="04B72741" w:rsidR="002B61F6" w:rsidRDefault="002B61F6" w:rsidP="001950D1">
            <w:pPr>
              <w:pStyle w:val="Default"/>
              <w:numPr>
                <w:ilvl w:val="0"/>
                <w:numId w:val="80"/>
              </w:numPr>
              <w:rPr>
                <w:rFonts w:asciiTheme="minorHAnsi" w:hAnsiTheme="minorHAnsi" w:cstheme="minorHAnsi"/>
                <w:color w:val="auto"/>
                <w:sz w:val="18"/>
                <w:szCs w:val="18"/>
                <w:highlight w:val="magenta"/>
              </w:rPr>
            </w:pPr>
            <w:r w:rsidRPr="00FC4B60">
              <w:rPr>
                <w:rFonts w:asciiTheme="minorHAnsi" w:hAnsiTheme="minorHAnsi" w:cstheme="minorHAnsi"/>
                <w:color w:val="auto"/>
                <w:sz w:val="18"/>
                <w:szCs w:val="18"/>
                <w:highlight w:val="magenta"/>
              </w:rPr>
              <w:t>if reusable, wash it in line with manufacturer’s instructions at the highest temperature appropriate for the fabr</w:t>
            </w:r>
            <w:r w:rsidR="00FD5D68">
              <w:rPr>
                <w:rFonts w:asciiTheme="minorHAnsi" w:hAnsiTheme="minorHAnsi" w:cstheme="minorHAnsi"/>
                <w:color w:val="auto"/>
                <w:sz w:val="18"/>
                <w:szCs w:val="18"/>
                <w:highlight w:val="magenta"/>
              </w:rPr>
              <w:t>ic</w:t>
            </w:r>
            <w:r w:rsidR="007E2AC9">
              <w:rPr>
                <w:rFonts w:asciiTheme="minorHAnsi" w:hAnsiTheme="minorHAnsi" w:cstheme="minorHAnsi"/>
                <w:color w:val="auto"/>
                <w:sz w:val="18"/>
                <w:szCs w:val="18"/>
                <w:highlight w:val="magenta"/>
              </w:rPr>
              <w:t>;</w:t>
            </w:r>
          </w:p>
          <w:p w14:paraId="0C101857" w14:textId="590B2599" w:rsidR="007E4953" w:rsidRDefault="007E4953" w:rsidP="001950D1">
            <w:pPr>
              <w:pStyle w:val="Default"/>
              <w:numPr>
                <w:ilvl w:val="0"/>
                <w:numId w:val="80"/>
              </w:numPr>
              <w:spacing w:after="60"/>
              <w:rPr>
                <w:rFonts w:asciiTheme="minorHAnsi" w:hAnsiTheme="minorHAnsi" w:cstheme="minorHAnsi"/>
                <w:color w:val="auto"/>
                <w:sz w:val="18"/>
                <w:szCs w:val="18"/>
                <w:highlight w:val="magenta"/>
              </w:rPr>
            </w:pPr>
            <w:r>
              <w:rPr>
                <w:rFonts w:asciiTheme="minorHAnsi" w:hAnsiTheme="minorHAnsi" w:cstheme="minorHAnsi"/>
                <w:color w:val="auto"/>
                <w:sz w:val="18"/>
                <w:szCs w:val="18"/>
                <w:highlight w:val="magenta"/>
              </w:rPr>
              <w:t>wash their hands thoroughly with soap and water for 20 seconds or use hand sanitiser once removed.</w:t>
            </w:r>
          </w:p>
          <w:p w14:paraId="321E32B3" w14:textId="31ACCE02" w:rsidR="00EC4B7A" w:rsidRPr="00EC4B7A" w:rsidRDefault="00EC4B7A" w:rsidP="00EC4B7A">
            <w:pPr>
              <w:pStyle w:val="Heading4"/>
              <w:rPr>
                <w:highlight w:val="cyan"/>
              </w:rPr>
            </w:pPr>
            <w:r w:rsidRPr="00A33175">
              <w:t>Omicron Covid Variant</w:t>
            </w:r>
            <w:r w:rsidR="0095133D" w:rsidRPr="00A33175">
              <w:t xml:space="preserve"> </w:t>
            </w:r>
            <w:r w:rsidR="0095133D" w:rsidRPr="0095133D">
              <w:rPr>
                <w:highlight w:val="yellow"/>
              </w:rPr>
              <w:t>and Plan B</w:t>
            </w:r>
          </w:p>
          <w:p w14:paraId="4B8BBC0B" w14:textId="5FC603F7" w:rsidR="00C03BD5" w:rsidRPr="00C03BD5" w:rsidRDefault="00C03BD5" w:rsidP="00C03BD5">
            <w:pPr>
              <w:pStyle w:val="Default"/>
              <w:numPr>
                <w:ilvl w:val="0"/>
                <w:numId w:val="3"/>
              </w:numPr>
              <w:ind w:left="357" w:hanging="357"/>
              <w:rPr>
                <w:rFonts w:asciiTheme="minorHAnsi" w:hAnsiTheme="minorHAnsi" w:cstheme="minorHAnsi"/>
                <w:color w:val="0B0C0C"/>
                <w:sz w:val="18"/>
                <w:szCs w:val="18"/>
              </w:rPr>
            </w:pPr>
            <w:r w:rsidRPr="00C03BD5">
              <w:rPr>
                <w:rFonts w:asciiTheme="minorHAnsi" w:hAnsiTheme="minorHAnsi" w:cstheme="minorHAnsi"/>
                <w:color w:val="0B0C0C"/>
                <w:sz w:val="18"/>
                <w:szCs w:val="18"/>
                <w:highlight w:val="yellow"/>
              </w:rPr>
              <w:t xml:space="preserve">The government </w:t>
            </w:r>
            <w:r w:rsidRPr="0095133D">
              <w:rPr>
                <w:rFonts w:asciiTheme="minorHAnsi" w:hAnsiTheme="minorHAnsi" w:cstheme="minorHAnsi"/>
                <w:color w:val="0B0C0C"/>
                <w:sz w:val="18"/>
                <w:szCs w:val="18"/>
                <w:highlight w:val="yellow"/>
              </w:rPr>
              <w:t>has announced that England will move to Plan B in response to the risks of the Omicron variant.  From Friday 10/12/21 the public, and staff in public facing areas, are required to wear face coverings in many additional settings</w:t>
            </w:r>
            <w:r w:rsidR="0095133D" w:rsidRPr="0095133D">
              <w:rPr>
                <w:rFonts w:asciiTheme="minorHAnsi" w:hAnsiTheme="minorHAnsi" w:cstheme="minorHAnsi"/>
                <w:color w:val="0B0C0C"/>
                <w:sz w:val="18"/>
                <w:szCs w:val="18"/>
                <w:highlight w:val="yellow"/>
              </w:rPr>
              <w:t xml:space="preserve"> </w:t>
            </w:r>
            <w:r w:rsidR="0095133D" w:rsidRPr="0095133D">
              <w:rPr>
                <w:rFonts w:asciiTheme="minorHAnsi" w:hAnsiTheme="minorHAnsi" w:cstheme="minorHAnsi"/>
                <w:sz w:val="18"/>
                <w:szCs w:val="18"/>
                <w:highlight w:val="yellow"/>
              </w:rPr>
              <w:t xml:space="preserve">(unless </w:t>
            </w:r>
            <w:hyperlink r:id="rId108" w:anchor="exemptions" w:history="1">
              <w:r w:rsidR="0095133D" w:rsidRPr="0095133D">
                <w:rPr>
                  <w:rStyle w:val="Hyperlink"/>
                  <w:rFonts w:asciiTheme="minorHAnsi" w:hAnsiTheme="minorHAnsi" w:cstheme="minorHAnsi"/>
                  <w:sz w:val="18"/>
                  <w:szCs w:val="18"/>
                  <w:highlight w:val="yellow"/>
                </w:rPr>
                <w:t>exempt</w:t>
              </w:r>
            </w:hyperlink>
            <w:r w:rsidR="0095133D" w:rsidRPr="0095133D">
              <w:rPr>
                <w:rFonts w:asciiTheme="minorHAnsi" w:hAnsiTheme="minorHAnsi" w:cstheme="minorHAnsi"/>
                <w:sz w:val="18"/>
                <w:szCs w:val="18"/>
                <w:highlight w:val="yellow"/>
              </w:rPr>
              <w:t>).</w:t>
            </w:r>
          </w:p>
        </w:tc>
        <w:tc>
          <w:tcPr>
            <w:tcW w:w="1312" w:type="pct"/>
            <w:tcBorders>
              <w:left w:val="single" w:sz="6" w:space="0" w:color="auto"/>
              <w:right w:val="single" w:sz="6" w:space="0" w:color="auto"/>
            </w:tcBorders>
          </w:tcPr>
          <w:p w14:paraId="4AB9C29E" w14:textId="77777777" w:rsidR="007067DC" w:rsidRPr="00264604" w:rsidRDefault="007067DC" w:rsidP="00BB56CE">
            <w:pPr>
              <w:rPr>
                <w:rFonts w:asciiTheme="minorHAnsi" w:hAnsiTheme="minorHAnsi" w:cs="Calibri"/>
                <w:sz w:val="18"/>
                <w:szCs w:val="18"/>
              </w:rPr>
            </w:pPr>
          </w:p>
          <w:p w14:paraId="536C1252" w14:textId="77777777" w:rsidR="007067DC" w:rsidRPr="00264604" w:rsidRDefault="007067DC" w:rsidP="00BB56CE">
            <w:pPr>
              <w:rPr>
                <w:rFonts w:asciiTheme="minorHAnsi" w:hAnsiTheme="minorHAnsi" w:cs="Calibri"/>
                <w:sz w:val="6"/>
                <w:szCs w:val="6"/>
              </w:rPr>
            </w:pPr>
          </w:p>
          <w:p w14:paraId="7407B558" w14:textId="77777777" w:rsidR="00D10FAA" w:rsidRPr="00264604" w:rsidRDefault="00D10FAA" w:rsidP="00BB56CE">
            <w:pPr>
              <w:rPr>
                <w:rFonts w:asciiTheme="minorHAnsi" w:hAnsiTheme="minorHAnsi" w:cs="Calibri"/>
                <w:sz w:val="18"/>
                <w:szCs w:val="18"/>
              </w:rPr>
            </w:pPr>
            <w:r w:rsidRPr="00264604">
              <w:rPr>
                <w:rFonts w:asciiTheme="minorHAnsi" w:hAnsiTheme="minorHAnsi" w:cs="Calibri"/>
                <w:sz w:val="18"/>
                <w:szCs w:val="18"/>
              </w:rPr>
              <w:t xml:space="preserve">Refer to: </w:t>
            </w:r>
            <w:hyperlink r:id="rId109" w:history="1">
              <w:r w:rsidR="003F299B" w:rsidRPr="00264604">
                <w:rPr>
                  <w:rStyle w:val="Hyperlink"/>
                  <w:rFonts w:asciiTheme="minorHAnsi" w:hAnsiTheme="minorHAnsi" w:cs="Calibri"/>
                  <w:sz w:val="18"/>
                  <w:szCs w:val="18"/>
                </w:rPr>
                <w:t>Use of PPE in education, childcare and children’s social care settings including AGPs</w:t>
              </w:r>
            </w:hyperlink>
          </w:p>
          <w:p w14:paraId="66C4DDD6" w14:textId="77777777" w:rsidR="003F299B" w:rsidRPr="00264604" w:rsidRDefault="003F299B" w:rsidP="00BB56CE">
            <w:pPr>
              <w:rPr>
                <w:rStyle w:val="Hyperlink"/>
                <w:color w:val="000000" w:themeColor="text1"/>
                <w:u w:val="none"/>
              </w:rPr>
            </w:pPr>
          </w:p>
          <w:p w14:paraId="297F5819" w14:textId="77777777" w:rsidR="007067DC" w:rsidRPr="00264604" w:rsidRDefault="007067DC" w:rsidP="00BB56CE">
            <w:pPr>
              <w:rPr>
                <w:rFonts w:asciiTheme="minorHAnsi" w:hAnsiTheme="minorHAnsi" w:cs="Calibri"/>
                <w:sz w:val="18"/>
                <w:szCs w:val="18"/>
              </w:rPr>
            </w:pPr>
            <w:r w:rsidRPr="00264604">
              <w:rPr>
                <w:rFonts w:asciiTheme="minorHAnsi" w:hAnsiTheme="minorHAnsi" w:cs="Calibri"/>
                <w:sz w:val="18"/>
                <w:szCs w:val="18"/>
              </w:rPr>
              <w:t xml:space="preserve">Ensure adequate bins </w:t>
            </w:r>
            <w:r w:rsidRPr="00264604">
              <w:rPr>
                <w:sz w:val="18"/>
                <w:szCs w:val="18"/>
              </w:rPr>
              <w:t xml:space="preserve">(lidded and foot operated where possible) </w:t>
            </w:r>
            <w:r w:rsidRPr="00264604">
              <w:rPr>
                <w:rFonts w:asciiTheme="minorHAnsi" w:hAnsiTheme="minorHAnsi" w:cs="Calibri"/>
                <w:sz w:val="18"/>
                <w:szCs w:val="18"/>
              </w:rPr>
              <w:t>and tissues are made available.  Ensure school has a stock of rubber gloves and if needed, disposable gloves/aprons/facemasks.</w:t>
            </w:r>
          </w:p>
          <w:p w14:paraId="15638C81" w14:textId="77777777" w:rsidR="007067DC" w:rsidRPr="00264604" w:rsidRDefault="007067DC" w:rsidP="00BB56CE">
            <w:pPr>
              <w:rPr>
                <w:rFonts w:asciiTheme="minorHAnsi" w:hAnsiTheme="minorHAnsi" w:cs="Calibri"/>
                <w:sz w:val="18"/>
                <w:szCs w:val="18"/>
              </w:rPr>
            </w:pPr>
          </w:p>
          <w:p w14:paraId="2711E70A" w14:textId="77777777" w:rsidR="007067DC" w:rsidRPr="00264604" w:rsidRDefault="007067DC" w:rsidP="00BB56CE">
            <w:pPr>
              <w:rPr>
                <w:rFonts w:asciiTheme="minorHAnsi" w:hAnsiTheme="minorHAnsi" w:cs="Calibri"/>
                <w:sz w:val="18"/>
                <w:szCs w:val="18"/>
              </w:rPr>
            </w:pPr>
          </w:p>
          <w:p w14:paraId="74D92A9E" w14:textId="77777777" w:rsidR="007067DC" w:rsidRPr="00264604" w:rsidRDefault="007067DC" w:rsidP="00BB56CE">
            <w:pPr>
              <w:rPr>
                <w:rFonts w:asciiTheme="minorHAnsi" w:hAnsiTheme="minorHAnsi" w:cs="Calibri"/>
                <w:sz w:val="18"/>
                <w:szCs w:val="18"/>
              </w:rPr>
            </w:pPr>
          </w:p>
          <w:p w14:paraId="4A44F43F" w14:textId="77777777" w:rsidR="00990C43" w:rsidRPr="00264604" w:rsidRDefault="00990C43" w:rsidP="00BB56CE">
            <w:pPr>
              <w:rPr>
                <w:rFonts w:asciiTheme="minorHAnsi" w:hAnsiTheme="minorHAnsi" w:cs="Calibri"/>
                <w:sz w:val="18"/>
                <w:szCs w:val="18"/>
              </w:rPr>
            </w:pPr>
          </w:p>
          <w:p w14:paraId="525AF0AC" w14:textId="77777777" w:rsidR="007067DC" w:rsidRPr="00264604" w:rsidRDefault="007067DC" w:rsidP="00DD29C7">
            <w:pPr>
              <w:rPr>
                <w:rFonts w:cs="Calibri"/>
                <w:sz w:val="18"/>
                <w:szCs w:val="18"/>
              </w:rPr>
            </w:pPr>
          </w:p>
          <w:p w14:paraId="05CFE3E2" w14:textId="77777777" w:rsidR="009377F0" w:rsidRPr="00264604" w:rsidRDefault="009377F0" w:rsidP="00DD29C7">
            <w:pPr>
              <w:rPr>
                <w:rFonts w:cs="Calibri"/>
                <w:sz w:val="18"/>
                <w:szCs w:val="18"/>
              </w:rPr>
            </w:pPr>
          </w:p>
          <w:p w14:paraId="13661013" w14:textId="77777777" w:rsidR="00AF4764" w:rsidRPr="00264604" w:rsidRDefault="00AF4764" w:rsidP="00DD29C7">
            <w:pPr>
              <w:rPr>
                <w:rFonts w:cs="Calibri"/>
                <w:sz w:val="18"/>
                <w:szCs w:val="18"/>
              </w:rPr>
            </w:pPr>
          </w:p>
          <w:p w14:paraId="4D835A81" w14:textId="77777777" w:rsidR="007067DC" w:rsidRPr="00264604" w:rsidRDefault="007067DC" w:rsidP="00DD29C7">
            <w:pPr>
              <w:rPr>
                <w:rFonts w:cs="Calibri"/>
                <w:sz w:val="18"/>
                <w:szCs w:val="18"/>
              </w:rPr>
            </w:pPr>
          </w:p>
          <w:p w14:paraId="5768FC6D" w14:textId="77777777" w:rsidR="00D46D2A" w:rsidRPr="00264604" w:rsidRDefault="00D46D2A" w:rsidP="00DD29C7">
            <w:pPr>
              <w:rPr>
                <w:rFonts w:cs="Calibri"/>
                <w:sz w:val="18"/>
                <w:szCs w:val="18"/>
              </w:rPr>
            </w:pPr>
          </w:p>
          <w:p w14:paraId="71A8B8A9" w14:textId="77777777" w:rsidR="00D46D2A" w:rsidRPr="00264604" w:rsidRDefault="00D46D2A" w:rsidP="00DD29C7">
            <w:pPr>
              <w:rPr>
                <w:rFonts w:cs="Calibri"/>
                <w:sz w:val="18"/>
                <w:szCs w:val="18"/>
              </w:rPr>
            </w:pPr>
          </w:p>
          <w:p w14:paraId="70C12E24" w14:textId="77777777" w:rsidR="00D46D2A" w:rsidRPr="00264604" w:rsidRDefault="00D46D2A" w:rsidP="00DD29C7">
            <w:pPr>
              <w:rPr>
                <w:rFonts w:cs="Calibri"/>
                <w:sz w:val="18"/>
                <w:szCs w:val="18"/>
              </w:rPr>
            </w:pPr>
          </w:p>
          <w:p w14:paraId="3E1419EF" w14:textId="77777777" w:rsidR="00D46D2A" w:rsidRPr="00264604" w:rsidRDefault="00D46D2A" w:rsidP="00DD29C7">
            <w:pPr>
              <w:rPr>
                <w:rFonts w:cs="Calibri"/>
                <w:sz w:val="18"/>
                <w:szCs w:val="18"/>
              </w:rPr>
            </w:pPr>
          </w:p>
          <w:p w14:paraId="2433AD3C" w14:textId="77777777" w:rsidR="00D46D2A" w:rsidRPr="00264604" w:rsidRDefault="00D46D2A" w:rsidP="00DD29C7">
            <w:pPr>
              <w:rPr>
                <w:rFonts w:cs="Calibri"/>
                <w:sz w:val="18"/>
                <w:szCs w:val="18"/>
              </w:rPr>
            </w:pPr>
          </w:p>
          <w:p w14:paraId="6D898E3E" w14:textId="77777777" w:rsidR="00D46D2A" w:rsidRPr="00264604" w:rsidRDefault="00D46D2A" w:rsidP="00DD29C7">
            <w:pPr>
              <w:rPr>
                <w:rFonts w:cs="Calibri"/>
                <w:sz w:val="18"/>
                <w:szCs w:val="18"/>
              </w:rPr>
            </w:pPr>
          </w:p>
          <w:p w14:paraId="5122CA3F" w14:textId="77777777" w:rsidR="00D46D2A" w:rsidRPr="00264604" w:rsidRDefault="00D46D2A" w:rsidP="00DD29C7">
            <w:pPr>
              <w:rPr>
                <w:rFonts w:cs="Calibri"/>
                <w:sz w:val="18"/>
                <w:szCs w:val="18"/>
              </w:rPr>
            </w:pPr>
          </w:p>
          <w:p w14:paraId="3EB5B81E" w14:textId="77777777" w:rsidR="00D46D2A" w:rsidRPr="00264604" w:rsidRDefault="00D46D2A" w:rsidP="00DD29C7">
            <w:pPr>
              <w:rPr>
                <w:rFonts w:cs="Calibri"/>
                <w:sz w:val="18"/>
                <w:szCs w:val="18"/>
              </w:rPr>
            </w:pPr>
          </w:p>
          <w:p w14:paraId="5C651995" w14:textId="77777777" w:rsidR="00D46D2A" w:rsidRPr="00264604" w:rsidRDefault="00D46D2A" w:rsidP="00DD29C7">
            <w:pPr>
              <w:rPr>
                <w:rFonts w:cs="Calibri"/>
                <w:sz w:val="18"/>
                <w:szCs w:val="18"/>
              </w:rPr>
            </w:pPr>
          </w:p>
          <w:p w14:paraId="2D935C4C" w14:textId="77777777" w:rsidR="00D46D2A" w:rsidRPr="00264604" w:rsidRDefault="00D46D2A" w:rsidP="00DD29C7">
            <w:pPr>
              <w:rPr>
                <w:rFonts w:cs="Calibri"/>
                <w:sz w:val="18"/>
                <w:szCs w:val="18"/>
              </w:rPr>
            </w:pPr>
          </w:p>
          <w:p w14:paraId="09488A0F" w14:textId="77777777" w:rsidR="003A70B0" w:rsidRPr="00264604" w:rsidRDefault="003A70B0" w:rsidP="00DD29C7">
            <w:pPr>
              <w:rPr>
                <w:rFonts w:cs="Calibri"/>
                <w:color w:val="000000" w:themeColor="text1"/>
                <w:sz w:val="18"/>
                <w:szCs w:val="18"/>
              </w:rPr>
            </w:pPr>
          </w:p>
          <w:p w14:paraId="3EE508A3" w14:textId="77777777" w:rsidR="003F299B" w:rsidRPr="00264604" w:rsidRDefault="003F299B" w:rsidP="00DD29C7">
            <w:pPr>
              <w:rPr>
                <w:rFonts w:cs="Calibri"/>
                <w:color w:val="000000" w:themeColor="text1"/>
                <w:sz w:val="18"/>
                <w:szCs w:val="18"/>
              </w:rPr>
            </w:pPr>
          </w:p>
          <w:p w14:paraId="73892EFA" w14:textId="77777777" w:rsidR="005118A4" w:rsidRPr="00264604" w:rsidRDefault="005118A4" w:rsidP="00DD29C7">
            <w:pPr>
              <w:rPr>
                <w:rFonts w:cs="Calibri"/>
                <w:color w:val="000000" w:themeColor="text1"/>
                <w:sz w:val="18"/>
                <w:szCs w:val="18"/>
              </w:rPr>
            </w:pPr>
          </w:p>
          <w:p w14:paraId="70DC1DE2" w14:textId="77777777" w:rsidR="007067DC" w:rsidRDefault="007067DC" w:rsidP="00716D39">
            <w:pPr>
              <w:rPr>
                <w:color w:val="000000"/>
                <w:sz w:val="18"/>
                <w:szCs w:val="18"/>
              </w:rPr>
            </w:pPr>
          </w:p>
          <w:p w14:paraId="47736B0D" w14:textId="77777777" w:rsidR="007067DC" w:rsidRPr="00264604" w:rsidRDefault="007067DC" w:rsidP="00716D39">
            <w:pPr>
              <w:rPr>
                <w:rStyle w:val="Hyperlink"/>
                <w:color w:val="000000" w:themeColor="text1"/>
                <w:sz w:val="18"/>
                <w:szCs w:val="18"/>
                <w:u w:val="none"/>
              </w:rPr>
            </w:pPr>
          </w:p>
          <w:p w14:paraId="31DEA69E" w14:textId="4F80F24D" w:rsidR="007067DC" w:rsidRDefault="007067DC" w:rsidP="00716D39">
            <w:pPr>
              <w:rPr>
                <w:rStyle w:val="Hyperlink"/>
                <w:color w:val="000000" w:themeColor="text1"/>
                <w:sz w:val="18"/>
                <w:szCs w:val="18"/>
                <w:u w:val="none"/>
              </w:rPr>
            </w:pPr>
          </w:p>
          <w:p w14:paraId="20DC59E1" w14:textId="4070C16A" w:rsidR="00BF07C8" w:rsidRDefault="00BF07C8" w:rsidP="00716D39">
            <w:pPr>
              <w:rPr>
                <w:rStyle w:val="Hyperlink"/>
                <w:color w:val="000000" w:themeColor="text1"/>
                <w:sz w:val="18"/>
                <w:szCs w:val="18"/>
                <w:u w:val="none"/>
              </w:rPr>
            </w:pPr>
          </w:p>
          <w:p w14:paraId="40B8CD95" w14:textId="77777777" w:rsidR="00BF07C8" w:rsidRPr="008B614D" w:rsidRDefault="00BF07C8" w:rsidP="00716D39">
            <w:pPr>
              <w:rPr>
                <w:rStyle w:val="Hyperlink"/>
                <w:color w:val="000000" w:themeColor="text1"/>
                <w:sz w:val="18"/>
                <w:szCs w:val="18"/>
                <w:u w:val="none"/>
              </w:rPr>
            </w:pPr>
          </w:p>
          <w:p w14:paraId="449B4427" w14:textId="7D4AF3E1" w:rsidR="002744D0" w:rsidRDefault="002744D0" w:rsidP="00716D39">
            <w:pPr>
              <w:rPr>
                <w:rStyle w:val="Hyperlink"/>
                <w:color w:val="000000" w:themeColor="text1"/>
                <w:sz w:val="18"/>
                <w:szCs w:val="18"/>
                <w:u w:val="none"/>
              </w:rPr>
            </w:pPr>
          </w:p>
          <w:p w14:paraId="3F7B04C9" w14:textId="39E004F9" w:rsidR="00D12975" w:rsidRDefault="00D12975" w:rsidP="00716D39">
            <w:pPr>
              <w:rPr>
                <w:rStyle w:val="Hyperlink"/>
                <w:color w:val="000000" w:themeColor="text1"/>
                <w:sz w:val="18"/>
                <w:szCs w:val="18"/>
                <w:u w:val="none"/>
              </w:rPr>
            </w:pPr>
          </w:p>
          <w:p w14:paraId="622B8F62" w14:textId="77777777" w:rsidR="003E5C69" w:rsidRPr="002B3915" w:rsidRDefault="003E5C69" w:rsidP="00716D39">
            <w:pPr>
              <w:rPr>
                <w:rStyle w:val="Hyperlink"/>
                <w:color w:val="000000" w:themeColor="text1"/>
                <w:sz w:val="8"/>
                <w:szCs w:val="8"/>
                <w:u w:val="none"/>
              </w:rPr>
            </w:pPr>
          </w:p>
          <w:p w14:paraId="13926808" w14:textId="77777777" w:rsidR="00D46D2A" w:rsidRPr="00264604" w:rsidRDefault="00D46D2A" w:rsidP="00D46D2A">
            <w:pPr>
              <w:rPr>
                <w:rFonts w:asciiTheme="minorHAnsi" w:hAnsiTheme="minorHAnsi" w:cs="Calibri"/>
                <w:sz w:val="18"/>
                <w:szCs w:val="18"/>
              </w:rPr>
            </w:pPr>
            <w:r w:rsidRPr="00264604">
              <w:rPr>
                <w:rFonts w:asciiTheme="minorHAnsi" w:hAnsiTheme="minorHAnsi"/>
                <w:sz w:val="18"/>
                <w:szCs w:val="18"/>
              </w:rPr>
              <w:t>A displayed poster which the children can describe may assist with this.</w:t>
            </w:r>
          </w:p>
          <w:p w14:paraId="1001497F" w14:textId="59D86F2E" w:rsidR="007067DC" w:rsidRDefault="007067DC" w:rsidP="00716D39">
            <w:pPr>
              <w:rPr>
                <w:rStyle w:val="Hyperlink"/>
                <w:color w:val="000000" w:themeColor="text1"/>
                <w:sz w:val="18"/>
                <w:szCs w:val="18"/>
              </w:rPr>
            </w:pPr>
          </w:p>
          <w:p w14:paraId="5F2E17D8" w14:textId="77777777" w:rsidR="003E5C69" w:rsidRPr="00CA7D50" w:rsidRDefault="003E5C69" w:rsidP="00716D39">
            <w:pPr>
              <w:rPr>
                <w:rStyle w:val="Hyperlink"/>
                <w:color w:val="000000" w:themeColor="text1"/>
                <w:sz w:val="18"/>
                <w:szCs w:val="18"/>
              </w:rPr>
            </w:pPr>
          </w:p>
          <w:p w14:paraId="1C6D3F1E" w14:textId="77777777" w:rsidR="00540105" w:rsidRPr="003E5C69" w:rsidRDefault="00540105" w:rsidP="00716D39">
            <w:pPr>
              <w:rPr>
                <w:rStyle w:val="Hyperlink"/>
                <w:color w:val="000000" w:themeColor="text1"/>
                <w:sz w:val="16"/>
                <w:szCs w:val="16"/>
                <w:u w:val="none"/>
              </w:rPr>
            </w:pPr>
          </w:p>
          <w:p w14:paraId="261B1B4C" w14:textId="77777777" w:rsidR="007067DC" w:rsidRPr="00264604" w:rsidRDefault="007067DC" w:rsidP="00716D39">
            <w:pPr>
              <w:rPr>
                <w:rStyle w:val="Hyperlink"/>
                <w:color w:val="auto"/>
                <w:sz w:val="18"/>
                <w:szCs w:val="18"/>
                <w:u w:val="none"/>
              </w:rPr>
            </w:pPr>
            <w:r w:rsidRPr="00264604">
              <w:rPr>
                <w:rStyle w:val="Hyperlink"/>
                <w:color w:val="000000" w:themeColor="text1"/>
                <w:sz w:val="18"/>
                <w:szCs w:val="18"/>
                <w:u w:val="none"/>
              </w:rPr>
              <w:t>Refer to:</w:t>
            </w:r>
            <w:r w:rsidRPr="00264604">
              <w:rPr>
                <w:sz w:val="18"/>
                <w:szCs w:val="18"/>
              </w:rPr>
              <w:t xml:space="preserve"> </w:t>
            </w:r>
            <w:hyperlink r:id="rId110" w:history="1">
              <w:r w:rsidR="00840146" w:rsidRPr="00264604">
                <w:rPr>
                  <w:rStyle w:val="Hyperlink"/>
                  <w:rFonts w:asciiTheme="minorHAnsi" w:hAnsiTheme="minorHAnsi" w:cstheme="minorHAnsi"/>
                  <w:sz w:val="18"/>
                  <w:szCs w:val="18"/>
                </w:rPr>
                <w:t>face coverings including when to wear one, exemptions and how to make your own</w:t>
              </w:r>
            </w:hyperlink>
          </w:p>
          <w:p w14:paraId="78F2EB54" w14:textId="77777777" w:rsidR="007067DC" w:rsidRPr="00264604" w:rsidRDefault="007067DC" w:rsidP="00716D39">
            <w:pPr>
              <w:rPr>
                <w:rStyle w:val="Hyperlink"/>
                <w:color w:val="000000" w:themeColor="text1"/>
                <w:sz w:val="18"/>
                <w:szCs w:val="18"/>
              </w:rPr>
            </w:pPr>
          </w:p>
          <w:p w14:paraId="14491119" w14:textId="77777777" w:rsidR="00DB3A27" w:rsidRPr="004A3834" w:rsidRDefault="00755E9F" w:rsidP="005C7AA6">
            <w:pPr>
              <w:rPr>
                <w:rStyle w:val="Hyperlink"/>
                <w:color w:val="000000" w:themeColor="text1"/>
                <w:sz w:val="18"/>
                <w:szCs w:val="18"/>
                <w:highlight w:val="magenta"/>
                <w:u w:val="none"/>
              </w:rPr>
            </w:pPr>
            <w:r w:rsidRPr="00264604">
              <w:rPr>
                <w:rStyle w:val="Hyperlink"/>
                <w:color w:val="000000" w:themeColor="text1"/>
                <w:sz w:val="18"/>
                <w:szCs w:val="18"/>
                <w:u w:val="none"/>
              </w:rPr>
              <w:t>Ensure there is a small supply of face coverings available in school</w:t>
            </w:r>
            <w:r w:rsidR="00DB3A27">
              <w:rPr>
                <w:rStyle w:val="Hyperlink"/>
                <w:color w:val="000000" w:themeColor="text1"/>
                <w:sz w:val="18"/>
                <w:szCs w:val="18"/>
                <w:u w:val="none"/>
              </w:rPr>
              <w:t xml:space="preserve"> </w:t>
            </w:r>
            <w:r w:rsidR="00DB3A27" w:rsidRPr="004A3834">
              <w:rPr>
                <w:rStyle w:val="Hyperlink"/>
                <w:color w:val="000000" w:themeColor="text1"/>
                <w:sz w:val="18"/>
                <w:szCs w:val="18"/>
                <w:highlight w:val="magenta"/>
                <w:u w:val="none"/>
              </w:rPr>
              <w:t>for those who:</w:t>
            </w:r>
          </w:p>
          <w:p w14:paraId="46DCD9E2" w14:textId="38B91622" w:rsidR="00DB3A27" w:rsidRPr="002F7E44" w:rsidRDefault="00DB3A27" w:rsidP="001950D1">
            <w:pPr>
              <w:pStyle w:val="ListParagraph"/>
              <w:numPr>
                <w:ilvl w:val="0"/>
                <w:numId w:val="78"/>
              </w:numPr>
              <w:ind w:left="227" w:hanging="227"/>
              <w:rPr>
                <w:rStyle w:val="Hyperlink"/>
                <w:rFonts w:asciiTheme="minorHAnsi" w:hAnsiTheme="minorHAnsi"/>
                <w:color w:val="000000" w:themeColor="text1"/>
                <w:sz w:val="18"/>
                <w:szCs w:val="18"/>
                <w:highlight w:val="magenta"/>
                <w:u w:val="none"/>
              </w:rPr>
            </w:pPr>
            <w:r w:rsidRPr="002F7E44">
              <w:rPr>
                <w:rStyle w:val="Hyperlink"/>
                <w:color w:val="000000" w:themeColor="text1"/>
                <w:sz w:val="18"/>
                <w:szCs w:val="18"/>
                <w:highlight w:val="magenta"/>
                <w:u w:val="none"/>
              </w:rPr>
              <w:t>are struggling to access a face covering;</w:t>
            </w:r>
          </w:p>
          <w:p w14:paraId="2F92F43D" w14:textId="4E63B5F9" w:rsidR="00DB3A27" w:rsidRPr="002F7E44" w:rsidRDefault="00DB3A27" w:rsidP="001950D1">
            <w:pPr>
              <w:pStyle w:val="ListParagraph"/>
              <w:numPr>
                <w:ilvl w:val="0"/>
                <w:numId w:val="78"/>
              </w:numPr>
              <w:ind w:left="227" w:hanging="227"/>
              <w:rPr>
                <w:rStyle w:val="Hyperlink"/>
                <w:rFonts w:asciiTheme="minorHAnsi" w:hAnsiTheme="minorHAnsi"/>
                <w:color w:val="000000" w:themeColor="text1"/>
                <w:sz w:val="18"/>
                <w:szCs w:val="18"/>
                <w:highlight w:val="magenta"/>
                <w:u w:val="none"/>
              </w:rPr>
            </w:pPr>
            <w:r w:rsidRPr="002F7E44">
              <w:rPr>
                <w:rStyle w:val="Hyperlink"/>
                <w:rFonts w:asciiTheme="minorHAnsi" w:hAnsiTheme="minorHAnsi"/>
                <w:color w:val="000000" w:themeColor="text1"/>
                <w:sz w:val="18"/>
                <w:szCs w:val="18"/>
                <w:highlight w:val="magenta"/>
                <w:u w:val="none"/>
              </w:rPr>
              <w:t>are unable to use their face covering as it has become damp, soiled or unsafe;</w:t>
            </w:r>
          </w:p>
          <w:p w14:paraId="6248E1C7" w14:textId="4AC0AFEA" w:rsidR="00DB3A27" w:rsidRPr="002F7E44" w:rsidRDefault="00DB3A27" w:rsidP="001950D1">
            <w:pPr>
              <w:pStyle w:val="ListParagraph"/>
              <w:numPr>
                <w:ilvl w:val="0"/>
                <w:numId w:val="78"/>
              </w:numPr>
              <w:spacing w:after="60"/>
              <w:ind w:left="227" w:hanging="227"/>
              <w:rPr>
                <w:rStyle w:val="Hyperlink"/>
                <w:rFonts w:asciiTheme="minorHAnsi" w:hAnsiTheme="minorHAnsi"/>
                <w:color w:val="000000" w:themeColor="text1"/>
                <w:sz w:val="18"/>
                <w:szCs w:val="18"/>
                <w:highlight w:val="magenta"/>
                <w:u w:val="none"/>
              </w:rPr>
            </w:pPr>
            <w:r w:rsidRPr="002F7E44">
              <w:rPr>
                <w:rStyle w:val="Hyperlink"/>
                <w:rFonts w:asciiTheme="minorHAnsi" w:hAnsiTheme="minorHAnsi"/>
                <w:color w:val="000000" w:themeColor="text1"/>
                <w:sz w:val="18"/>
                <w:szCs w:val="18"/>
                <w:highlight w:val="magenta"/>
                <w:u w:val="none"/>
              </w:rPr>
              <w:t>have forgotten their face covering.</w:t>
            </w:r>
          </w:p>
          <w:p w14:paraId="0F97EB36" w14:textId="4E1997AE" w:rsidR="0094155C" w:rsidRPr="00DB3A27" w:rsidRDefault="0019182E" w:rsidP="00DB3A27">
            <w:pPr>
              <w:rPr>
                <w:rStyle w:val="Hyperlink"/>
                <w:rFonts w:asciiTheme="minorHAnsi" w:hAnsiTheme="minorHAnsi"/>
                <w:color w:val="000000" w:themeColor="text1"/>
                <w:sz w:val="18"/>
                <w:szCs w:val="18"/>
                <w:u w:val="none"/>
              </w:rPr>
            </w:pPr>
            <w:r w:rsidRPr="001B6CAC">
              <w:rPr>
                <w:rStyle w:val="Hyperlink"/>
                <w:color w:val="000000" w:themeColor="text1"/>
                <w:sz w:val="18"/>
                <w:szCs w:val="18"/>
                <w:u w:val="none"/>
              </w:rPr>
              <w:t xml:space="preserve">From </w:t>
            </w:r>
            <w:r w:rsidR="003B0586" w:rsidRPr="001B6CAC">
              <w:rPr>
                <w:rStyle w:val="Hyperlink"/>
                <w:color w:val="000000" w:themeColor="text1"/>
                <w:sz w:val="18"/>
                <w:szCs w:val="18"/>
                <w:u w:val="none"/>
              </w:rPr>
              <w:t>04/10/21</w:t>
            </w:r>
            <w:r w:rsidRPr="001B6CAC">
              <w:rPr>
                <w:rStyle w:val="Hyperlink"/>
                <w:color w:val="000000" w:themeColor="text1"/>
                <w:sz w:val="18"/>
                <w:szCs w:val="18"/>
                <w:u w:val="none"/>
              </w:rPr>
              <w:t xml:space="preserve"> Cumbria CC are arranging for </w:t>
            </w:r>
            <w:r w:rsidRPr="001B6CAC">
              <w:rPr>
                <w:rStyle w:val="Hyperlink"/>
                <w:rFonts w:asciiTheme="minorHAnsi" w:hAnsiTheme="minorHAnsi"/>
                <w:color w:val="000000" w:themeColor="text1"/>
                <w:sz w:val="18"/>
                <w:szCs w:val="18"/>
                <w:u w:val="none"/>
              </w:rPr>
              <w:t xml:space="preserve">supplies of free face coverings to be delivered to </w:t>
            </w:r>
            <w:r w:rsidRPr="001B6CAC">
              <w:rPr>
                <w:rFonts w:asciiTheme="minorHAnsi" w:hAnsiTheme="minorHAnsi" w:cs="Arial"/>
                <w:color w:val="000000" w:themeColor="text1"/>
                <w:sz w:val="18"/>
                <w:szCs w:val="18"/>
              </w:rPr>
              <w:t xml:space="preserve">all secondary schools, special schools and PRUs for use by staff and students.  These face coverings are </w:t>
            </w:r>
            <w:r w:rsidRPr="001B6CAC">
              <w:rPr>
                <w:rStyle w:val="Strong"/>
                <w:rFonts w:asciiTheme="minorHAnsi" w:hAnsiTheme="minorHAnsi" w:cs="Arial"/>
                <w:color w:val="000000" w:themeColor="text1"/>
                <w:sz w:val="18"/>
                <w:szCs w:val="18"/>
              </w:rPr>
              <w:t>NOT suitable for wider use as PPE during LFT testing or similar close contact interventions</w:t>
            </w:r>
            <w:r w:rsidRPr="001B6CAC">
              <w:rPr>
                <w:rStyle w:val="Strong"/>
                <w:rFonts w:ascii="Arial" w:hAnsi="Arial" w:cs="Arial"/>
                <w:color w:val="000000" w:themeColor="text1"/>
              </w:rPr>
              <w:t>.</w:t>
            </w:r>
          </w:p>
          <w:p w14:paraId="52271FE7" w14:textId="2B5C2761" w:rsidR="005C7AA6" w:rsidRPr="000709B9" w:rsidRDefault="005C7AA6" w:rsidP="005C7AA6">
            <w:pPr>
              <w:rPr>
                <w:rStyle w:val="Hyperlink"/>
                <w:color w:val="000000" w:themeColor="text1"/>
                <w:sz w:val="18"/>
                <w:szCs w:val="18"/>
              </w:rPr>
            </w:pPr>
          </w:p>
          <w:p w14:paraId="095F7CFF" w14:textId="1568628C" w:rsidR="000709B9" w:rsidRDefault="000709B9" w:rsidP="000709B9">
            <w:pPr>
              <w:rPr>
                <w:rStyle w:val="Hyperlink"/>
                <w:color w:val="000000" w:themeColor="text1"/>
              </w:rPr>
            </w:pPr>
            <w:r w:rsidRPr="000709B9">
              <w:rPr>
                <w:rStyle w:val="Hyperlink"/>
                <w:color w:val="000000" w:themeColor="text1"/>
                <w:sz w:val="18"/>
                <w:szCs w:val="18"/>
                <w:highlight w:val="green"/>
                <w:u w:val="none"/>
              </w:rPr>
              <w:t>The benefits of transparent face coverings should be considered alongside the comfort and breathability of a face covering that contains plastic, which may mean that the face covering is less breathable than layers of cloth.</w:t>
            </w:r>
          </w:p>
          <w:p w14:paraId="60994590" w14:textId="77777777" w:rsidR="000709B9" w:rsidRPr="000709B9" w:rsidRDefault="000709B9" w:rsidP="000709B9">
            <w:pPr>
              <w:rPr>
                <w:rStyle w:val="Hyperlink"/>
                <w:color w:val="000000" w:themeColor="text1"/>
                <w:sz w:val="18"/>
                <w:szCs w:val="18"/>
                <w:u w:val="none"/>
              </w:rPr>
            </w:pPr>
          </w:p>
          <w:p w14:paraId="0C4E0C2A" w14:textId="77777777" w:rsidR="005C7AA6" w:rsidRDefault="005C7AA6" w:rsidP="005C7AA6">
            <w:pPr>
              <w:rPr>
                <w:rFonts w:asciiTheme="minorHAnsi" w:hAnsiTheme="minorHAnsi" w:cstheme="minorHAnsi"/>
                <w:sz w:val="18"/>
                <w:szCs w:val="18"/>
              </w:rPr>
            </w:pPr>
            <w:r w:rsidRPr="00264604">
              <w:rPr>
                <w:rFonts w:asciiTheme="minorHAnsi" w:hAnsiTheme="minorHAnsi" w:cstheme="minorHAnsi"/>
                <w:sz w:val="18"/>
                <w:szCs w:val="18"/>
              </w:rPr>
              <w:t xml:space="preserve">The use of face coverings may have a particular impact on those who rely on visual signals for communication.  Those who communicate with or provide support to those who do, are exempt from </w:t>
            </w:r>
            <w:r w:rsidRPr="00264604">
              <w:rPr>
                <w:rFonts w:asciiTheme="minorHAnsi" w:hAnsiTheme="minorHAnsi" w:cstheme="minorHAnsi"/>
                <w:sz w:val="18"/>
                <w:szCs w:val="18"/>
              </w:rPr>
              <w:lastRenderedPageBreak/>
              <w:t>any recommendation to wear face coverings in education and childcare settings.</w:t>
            </w:r>
          </w:p>
          <w:p w14:paraId="7D17E4C9" w14:textId="77777777" w:rsidR="00C03BD5" w:rsidRDefault="00C03BD5" w:rsidP="005C7AA6">
            <w:pPr>
              <w:rPr>
                <w:sz w:val="18"/>
                <w:szCs w:val="18"/>
                <w:u w:val="single"/>
              </w:rPr>
            </w:pPr>
          </w:p>
          <w:p w14:paraId="591070A0" w14:textId="77777777" w:rsidR="00C03BD5" w:rsidRDefault="00C03BD5" w:rsidP="005C7AA6">
            <w:pPr>
              <w:rPr>
                <w:sz w:val="18"/>
                <w:szCs w:val="18"/>
                <w:u w:val="single"/>
              </w:rPr>
            </w:pPr>
          </w:p>
          <w:p w14:paraId="11DAF11E" w14:textId="77777777" w:rsidR="00C03BD5" w:rsidRDefault="00C03BD5" w:rsidP="005C7AA6">
            <w:pPr>
              <w:rPr>
                <w:sz w:val="18"/>
                <w:szCs w:val="18"/>
                <w:u w:val="single"/>
              </w:rPr>
            </w:pPr>
          </w:p>
          <w:p w14:paraId="7774E234" w14:textId="77777777" w:rsidR="00C03BD5" w:rsidRDefault="00C03BD5" w:rsidP="005C7AA6">
            <w:pPr>
              <w:rPr>
                <w:sz w:val="18"/>
                <w:szCs w:val="18"/>
                <w:u w:val="single"/>
              </w:rPr>
            </w:pPr>
          </w:p>
          <w:p w14:paraId="3CE3AA15" w14:textId="77777777" w:rsidR="00C03BD5" w:rsidRDefault="00C03BD5" w:rsidP="005C7AA6">
            <w:pPr>
              <w:rPr>
                <w:sz w:val="18"/>
                <w:szCs w:val="18"/>
                <w:u w:val="single"/>
              </w:rPr>
            </w:pPr>
          </w:p>
          <w:p w14:paraId="082D943A" w14:textId="77777777" w:rsidR="00C03BD5" w:rsidRDefault="00C03BD5" w:rsidP="005C7AA6">
            <w:pPr>
              <w:rPr>
                <w:sz w:val="18"/>
                <w:szCs w:val="18"/>
                <w:u w:val="single"/>
              </w:rPr>
            </w:pPr>
          </w:p>
          <w:p w14:paraId="1E4AA355" w14:textId="77777777" w:rsidR="00C03BD5" w:rsidRDefault="00C03BD5" w:rsidP="005C7AA6">
            <w:pPr>
              <w:rPr>
                <w:sz w:val="18"/>
                <w:szCs w:val="18"/>
                <w:u w:val="single"/>
              </w:rPr>
            </w:pPr>
          </w:p>
          <w:p w14:paraId="3DF1114E" w14:textId="77777777" w:rsidR="00C03BD5" w:rsidRDefault="00C03BD5" w:rsidP="005C7AA6">
            <w:pPr>
              <w:rPr>
                <w:sz w:val="18"/>
                <w:szCs w:val="18"/>
                <w:u w:val="single"/>
              </w:rPr>
            </w:pPr>
          </w:p>
          <w:p w14:paraId="5EFD112B" w14:textId="77777777" w:rsidR="00C03BD5" w:rsidRDefault="00C03BD5" w:rsidP="005C7AA6">
            <w:pPr>
              <w:rPr>
                <w:sz w:val="18"/>
                <w:szCs w:val="18"/>
                <w:u w:val="single"/>
              </w:rPr>
            </w:pPr>
          </w:p>
          <w:p w14:paraId="6B678BA9" w14:textId="77777777" w:rsidR="00C03BD5" w:rsidRDefault="00C03BD5" w:rsidP="005C7AA6">
            <w:pPr>
              <w:rPr>
                <w:sz w:val="18"/>
                <w:szCs w:val="18"/>
                <w:u w:val="single"/>
              </w:rPr>
            </w:pPr>
          </w:p>
          <w:p w14:paraId="21A67C44" w14:textId="77777777" w:rsidR="00C03BD5" w:rsidRDefault="00C03BD5" w:rsidP="005C7AA6">
            <w:pPr>
              <w:rPr>
                <w:sz w:val="18"/>
                <w:szCs w:val="18"/>
                <w:u w:val="single"/>
              </w:rPr>
            </w:pPr>
          </w:p>
          <w:p w14:paraId="35FDB2A7" w14:textId="77777777" w:rsidR="00C03BD5" w:rsidRDefault="00C03BD5" w:rsidP="005C7AA6">
            <w:pPr>
              <w:rPr>
                <w:sz w:val="18"/>
                <w:szCs w:val="18"/>
                <w:u w:val="single"/>
              </w:rPr>
            </w:pPr>
          </w:p>
          <w:p w14:paraId="15DA2D9C" w14:textId="77777777" w:rsidR="00C03BD5" w:rsidRDefault="00C03BD5" w:rsidP="005C7AA6">
            <w:pPr>
              <w:rPr>
                <w:sz w:val="18"/>
                <w:szCs w:val="18"/>
                <w:u w:val="single"/>
              </w:rPr>
            </w:pPr>
          </w:p>
          <w:p w14:paraId="202DA22B" w14:textId="77777777" w:rsidR="00C03BD5" w:rsidRDefault="00C03BD5" w:rsidP="005C7AA6">
            <w:pPr>
              <w:rPr>
                <w:sz w:val="18"/>
                <w:szCs w:val="18"/>
                <w:u w:val="single"/>
              </w:rPr>
            </w:pPr>
          </w:p>
          <w:p w14:paraId="1F13042A" w14:textId="77777777" w:rsidR="00C03BD5" w:rsidRDefault="00C03BD5" w:rsidP="005C7AA6">
            <w:pPr>
              <w:rPr>
                <w:sz w:val="18"/>
                <w:szCs w:val="18"/>
                <w:u w:val="single"/>
              </w:rPr>
            </w:pPr>
          </w:p>
          <w:p w14:paraId="314609B5" w14:textId="77777777" w:rsidR="00C03BD5" w:rsidRDefault="00C03BD5" w:rsidP="005C7AA6">
            <w:pPr>
              <w:rPr>
                <w:sz w:val="18"/>
                <w:szCs w:val="18"/>
                <w:u w:val="single"/>
              </w:rPr>
            </w:pPr>
          </w:p>
          <w:p w14:paraId="0266A8B9" w14:textId="77777777" w:rsidR="00C03BD5" w:rsidRDefault="00C03BD5" w:rsidP="005C7AA6">
            <w:pPr>
              <w:rPr>
                <w:sz w:val="18"/>
                <w:szCs w:val="18"/>
                <w:u w:val="single"/>
              </w:rPr>
            </w:pPr>
          </w:p>
          <w:p w14:paraId="7E606528" w14:textId="77777777" w:rsidR="00C03BD5" w:rsidRDefault="00C03BD5" w:rsidP="005C7AA6">
            <w:pPr>
              <w:rPr>
                <w:sz w:val="18"/>
                <w:szCs w:val="18"/>
                <w:u w:val="single"/>
              </w:rPr>
            </w:pPr>
          </w:p>
          <w:p w14:paraId="03372349" w14:textId="77777777" w:rsidR="00C03BD5" w:rsidRDefault="00C03BD5" w:rsidP="005C7AA6">
            <w:pPr>
              <w:rPr>
                <w:sz w:val="18"/>
                <w:szCs w:val="18"/>
                <w:u w:val="single"/>
              </w:rPr>
            </w:pPr>
          </w:p>
          <w:p w14:paraId="4C4AE3C0" w14:textId="77777777" w:rsidR="00C03BD5" w:rsidRDefault="00C03BD5" w:rsidP="005C7AA6">
            <w:pPr>
              <w:rPr>
                <w:sz w:val="18"/>
                <w:szCs w:val="18"/>
                <w:u w:val="single"/>
              </w:rPr>
            </w:pPr>
          </w:p>
          <w:p w14:paraId="36B7D414" w14:textId="77777777" w:rsidR="00C03BD5" w:rsidRDefault="00C03BD5" w:rsidP="005C7AA6">
            <w:pPr>
              <w:rPr>
                <w:sz w:val="18"/>
                <w:szCs w:val="18"/>
                <w:u w:val="single"/>
              </w:rPr>
            </w:pPr>
          </w:p>
          <w:p w14:paraId="203350E7" w14:textId="77777777" w:rsidR="00C03BD5" w:rsidRDefault="00C03BD5" w:rsidP="005C7AA6">
            <w:pPr>
              <w:rPr>
                <w:sz w:val="18"/>
                <w:szCs w:val="18"/>
                <w:u w:val="single"/>
              </w:rPr>
            </w:pPr>
          </w:p>
          <w:p w14:paraId="5CF3E29E" w14:textId="77777777" w:rsidR="00C03BD5" w:rsidRDefault="00C03BD5" w:rsidP="005C7AA6">
            <w:pPr>
              <w:rPr>
                <w:sz w:val="18"/>
                <w:szCs w:val="18"/>
                <w:u w:val="single"/>
              </w:rPr>
            </w:pPr>
          </w:p>
          <w:p w14:paraId="0EFFC1B1" w14:textId="77777777" w:rsidR="00C03BD5" w:rsidRDefault="00C03BD5" w:rsidP="005C7AA6">
            <w:pPr>
              <w:rPr>
                <w:sz w:val="18"/>
                <w:szCs w:val="18"/>
                <w:u w:val="single"/>
              </w:rPr>
            </w:pPr>
          </w:p>
          <w:p w14:paraId="632316D7" w14:textId="77777777" w:rsidR="00C03BD5" w:rsidRDefault="00C03BD5" w:rsidP="005C7AA6">
            <w:pPr>
              <w:rPr>
                <w:sz w:val="18"/>
                <w:szCs w:val="18"/>
                <w:u w:val="single"/>
              </w:rPr>
            </w:pPr>
          </w:p>
          <w:p w14:paraId="2D5C27C9" w14:textId="77777777" w:rsidR="00C03BD5" w:rsidRDefault="00C03BD5" w:rsidP="005C7AA6">
            <w:pPr>
              <w:rPr>
                <w:sz w:val="18"/>
                <w:szCs w:val="18"/>
                <w:u w:val="single"/>
              </w:rPr>
            </w:pPr>
          </w:p>
          <w:p w14:paraId="1966649B" w14:textId="77777777" w:rsidR="00C03BD5" w:rsidRDefault="00C03BD5" w:rsidP="005C7AA6">
            <w:pPr>
              <w:rPr>
                <w:sz w:val="18"/>
                <w:szCs w:val="18"/>
                <w:u w:val="single"/>
              </w:rPr>
            </w:pPr>
          </w:p>
          <w:p w14:paraId="7373189C" w14:textId="77777777" w:rsidR="00C03BD5" w:rsidRDefault="00C03BD5" w:rsidP="005C7AA6">
            <w:pPr>
              <w:rPr>
                <w:sz w:val="18"/>
                <w:szCs w:val="18"/>
                <w:u w:val="single"/>
              </w:rPr>
            </w:pPr>
          </w:p>
          <w:p w14:paraId="60BB9D93" w14:textId="77777777" w:rsidR="00C03BD5" w:rsidRDefault="00C03BD5" w:rsidP="005C7AA6">
            <w:pPr>
              <w:rPr>
                <w:sz w:val="18"/>
                <w:szCs w:val="18"/>
                <w:u w:val="single"/>
              </w:rPr>
            </w:pPr>
          </w:p>
          <w:p w14:paraId="413911D6" w14:textId="77777777" w:rsidR="00C03BD5" w:rsidRDefault="00C03BD5" w:rsidP="005C7AA6">
            <w:pPr>
              <w:rPr>
                <w:sz w:val="18"/>
                <w:szCs w:val="18"/>
                <w:u w:val="single"/>
              </w:rPr>
            </w:pPr>
          </w:p>
          <w:p w14:paraId="2C83B45D" w14:textId="77777777" w:rsidR="00C03BD5" w:rsidRDefault="00C03BD5" w:rsidP="005C7AA6">
            <w:pPr>
              <w:rPr>
                <w:sz w:val="18"/>
                <w:szCs w:val="18"/>
                <w:u w:val="single"/>
              </w:rPr>
            </w:pPr>
          </w:p>
          <w:p w14:paraId="6419FD4F" w14:textId="77777777" w:rsidR="00C03BD5" w:rsidRDefault="00C03BD5" w:rsidP="005C7AA6">
            <w:pPr>
              <w:rPr>
                <w:sz w:val="18"/>
                <w:szCs w:val="18"/>
                <w:u w:val="single"/>
              </w:rPr>
            </w:pPr>
          </w:p>
          <w:p w14:paraId="2DC5371E" w14:textId="45C4288B" w:rsidR="00C03BD5" w:rsidRDefault="00C03BD5" w:rsidP="005C7AA6">
            <w:pPr>
              <w:rPr>
                <w:sz w:val="18"/>
                <w:szCs w:val="18"/>
                <w:u w:val="single"/>
              </w:rPr>
            </w:pPr>
          </w:p>
          <w:p w14:paraId="115426C1" w14:textId="645F6DD0" w:rsidR="002B3915" w:rsidRDefault="002B3915" w:rsidP="005C7AA6">
            <w:pPr>
              <w:rPr>
                <w:sz w:val="18"/>
                <w:szCs w:val="18"/>
                <w:u w:val="single"/>
              </w:rPr>
            </w:pPr>
          </w:p>
          <w:p w14:paraId="3C04AB24" w14:textId="77777777" w:rsidR="002B3915" w:rsidRDefault="002B3915" w:rsidP="005C7AA6">
            <w:pPr>
              <w:rPr>
                <w:sz w:val="18"/>
                <w:szCs w:val="18"/>
                <w:u w:val="single"/>
              </w:rPr>
            </w:pPr>
          </w:p>
          <w:p w14:paraId="14867C05" w14:textId="77777777" w:rsidR="00C03BD5" w:rsidRDefault="00C03BD5" w:rsidP="005C7AA6">
            <w:pPr>
              <w:rPr>
                <w:sz w:val="18"/>
                <w:szCs w:val="18"/>
                <w:u w:val="single"/>
              </w:rPr>
            </w:pPr>
          </w:p>
          <w:p w14:paraId="6EE38B7D" w14:textId="77777777" w:rsidR="00C03BD5" w:rsidRPr="002B3915" w:rsidRDefault="00C03BD5" w:rsidP="005C7AA6">
            <w:pPr>
              <w:rPr>
                <w:sz w:val="6"/>
                <w:szCs w:val="6"/>
                <w:u w:val="single"/>
              </w:rPr>
            </w:pPr>
          </w:p>
          <w:p w14:paraId="41FFBDFB" w14:textId="2A6B379E" w:rsidR="00C03BD5" w:rsidRPr="00264604" w:rsidRDefault="00C03BD5" w:rsidP="005C7AA6">
            <w:pPr>
              <w:rPr>
                <w:color w:val="000000" w:themeColor="text1"/>
                <w:sz w:val="18"/>
                <w:szCs w:val="18"/>
                <w:u w:val="single"/>
              </w:rPr>
            </w:pPr>
            <w:r w:rsidRPr="00C03BD5">
              <w:rPr>
                <w:rStyle w:val="Hyperlink"/>
                <w:color w:val="000000" w:themeColor="text1"/>
                <w:sz w:val="18"/>
                <w:szCs w:val="18"/>
                <w:highlight w:val="yellow"/>
                <w:u w:val="none"/>
              </w:rPr>
              <w:t>Refer to:</w:t>
            </w:r>
            <w:r w:rsidRPr="00C03BD5">
              <w:rPr>
                <w:sz w:val="18"/>
                <w:szCs w:val="18"/>
                <w:highlight w:val="yellow"/>
              </w:rPr>
              <w:t xml:space="preserve"> </w:t>
            </w:r>
            <w:hyperlink r:id="rId111" w:history="1">
              <w:r w:rsidRPr="00C03BD5">
                <w:rPr>
                  <w:rStyle w:val="Hyperlink"/>
                  <w:rFonts w:asciiTheme="minorHAnsi" w:hAnsiTheme="minorHAnsi" w:cstheme="minorHAnsi"/>
                  <w:sz w:val="18"/>
                  <w:szCs w:val="18"/>
                  <w:highlight w:val="yellow"/>
                </w:rPr>
                <w:t>face coverings including when to wear one, exemptions and how to make your own</w:t>
              </w:r>
            </w:hyperlink>
          </w:p>
        </w:tc>
        <w:tc>
          <w:tcPr>
            <w:tcW w:w="316" w:type="pct"/>
            <w:tcBorders>
              <w:left w:val="single" w:sz="6" w:space="0" w:color="auto"/>
              <w:right w:val="single" w:sz="6" w:space="0" w:color="auto"/>
            </w:tcBorders>
          </w:tcPr>
          <w:p w14:paraId="0B281097" w14:textId="77777777" w:rsidR="007067DC" w:rsidRPr="00264604" w:rsidRDefault="007067DC" w:rsidP="00BB56CE">
            <w:pPr>
              <w:jc w:val="center"/>
              <w:rPr>
                <w:color w:val="000000"/>
                <w:sz w:val="18"/>
                <w:szCs w:val="18"/>
              </w:rPr>
            </w:pPr>
          </w:p>
        </w:tc>
      </w:tr>
      <w:tr w:rsidR="00666496" w:rsidRPr="00264604" w14:paraId="79F8910C"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7DCAEA1B" w14:textId="77777777" w:rsidR="00666496" w:rsidRPr="00264604" w:rsidRDefault="0075030D" w:rsidP="0075030D">
            <w:pPr>
              <w:rPr>
                <w:rFonts w:asciiTheme="minorHAnsi" w:hAnsiTheme="minorHAnsi" w:cs="Calibri"/>
                <w:bCs/>
                <w:sz w:val="18"/>
                <w:szCs w:val="18"/>
              </w:rPr>
            </w:pPr>
            <w:r w:rsidRPr="00264604">
              <w:rPr>
                <w:rFonts w:asciiTheme="minorHAnsi" w:hAnsiTheme="minorHAnsi" w:cs="Calibri"/>
                <w:bCs/>
                <w:sz w:val="18"/>
                <w:szCs w:val="18"/>
              </w:rPr>
              <w:lastRenderedPageBreak/>
              <w:t xml:space="preserve">Inadequate cleaning </w:t>
            </w:r>
            <w:r w:rsidRPr="00264604">
              <w:rPr>
                <w:rFonts w:asciiTheme="minorHAnsi" w:hAnsiTheme="minorHAnsi" w:cs="Calibri"/>
                <w:bCs/>
                <w:sz w:val="18"/>
                <w:szCs w:val="18"/>
              </w:rPr>
              <w:lastRenderedPageBreak/>
              <w:t xml:space="preserve">measures leading to </w:t>
            </w:r>
            <w:r w:rsidRPr="00264604">
              <w:rPr>
                <w:rFonts w:asciiTheme="minorHAnsi" w:hAnsiTheme="minorHAnsi" w:cs="Calibri"/>
                <w:sz w:val="18"/>
                <w:szCs w:val="18"/>
              </w:rPr>
              <w:t>s</w:t>
            </w:r>
            <w:r w:rsidRPr="00264604">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C8401F2" w14:textId="77777777" w:rsidR="00666496" w:rsidRPr="00264604" w:rsidRDefault="009B449B" w:rsidP="00666496">
            <w:pPr>
              <w:jc w:val="center"/>
              <w:rPr>
                <w:rFonts w:cs="Arial"/>
                <w:sz w:val="18"/>
                <w:szCs w:val="18"/>
              </w:rPr>
            </w:pPr>
            <w:r w:rsidRPr="00264604">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1F4B8FBC" w14:textId="77777777" w:rsidR="00666496" w:rsidRPr="00264604" w:rsidRDefault="00666496" w:rsidP="00BE709A">
            <w:pPr>
              <w:pStyle w:val="Heading3"/>
              <w:spacing w:before="0"/>
            </w:pPr>
            <w:r w:rsidRPr="00264604">
              <w:t xml:space="preserve">Cleaning non-healthcare settings where no-one has symptoms of, or confirmed </w:t>
            </w:r>
            <w:r w:rsidR="005B2E2B">
              <w:t>Covid</w:t>
            </w:r>
            <w:r w:rsidRPr="00264604">
              <w:t>-19</w:t>
            </w:r>
          </w:p>
          <w:p w14:paraId="30D5EBA6" w14:textId="77777777" w:rsidR="00666496" w:rsidRPr="00264604" w:rsidRDefault="00666496" w:rsidP="00666496">
            <w:pPr>
              <w:pStyle w:val="Heading4"/>
            </w:pPr>
            <w:r w:rsidRPr="00264604">
              <w:t>Cleaning and disinfection</w:t>
            </w:r>
          </w:p>
          <w:p w14:paraId="19BE1CAB" w14:textId="77777777" w:rsidR="00666496" w:rsidRPr="00264604" w:rsidRDefault="0075030D" w:rsidP="00FB7D13">
            <w:pPr>
              <w:pStyle w:val="ListParagraph"/>
              <w:numPr>
                <w:ilvl w:val="0"/>
                <w:numId w:val="23"/>
              </w:numPr>
              <w:textAlignment w:val="auto"/>
              <w:rPr>
                <w:rFonts w:asciiTheme="minorHAnsi" w:hAnsiTheme="minorHAnsi" w:cstheme="minorHAnsi"/>
                <w:sz w:val="18"/>
                <w:szCs w:val="18"/>
              </w:rPr>
            </w:pPr>
            <w:r w:rsidRPr="00264604">
              <w:rPr>
                <w:rFonts w:asciiTheme="minorHAnsi" w:hAnsiTheme="minorHAnsi" w:cstheme="minorHAnsi"/>
                <w:color w:val="0B0C0C"/>
                <w:sz w:val="18"/>
                <w:szCs w:val="18"/>
                <w:shd w:val="clear" w:color="auto" w:fill="FFFFFF"/>
              </w:rPr>
              <w:lastRenderedPageBreak/>
              <w:t>We will reduce clutter and remove difficult to clean items to make cleaning easier</w:t>
            </w:r>
            <w:r w:rsidR="00666496" w:rsidRPr="00264604">
              <w:rPr>
                <w:rFonts w:asciiTheme="minorHAnsi" w:hAnsiTheme="minorHAnsi" w:cstheme="minorHAnsi"/>
                <w:sz w:val="18"/>
                <w:szCs w:val="18"/>
              </w:rPr>
              <w:t>.</w:t>
            </w:r>
          </w:p>
          <w:p w14:paraId="2D5E8C09" w14:textId="77777777" w:rsidR="00666496" w:rsidRPr="00264604" w:rsidRDefault="00666496" w:rsidP="00FB7D13">
            <w:pPr>
              <w:pStyle w:val="ListParagraph"/>
              <w:numPr>
                <w:ilvl w:val="0"/>
                <w:numId w:val="24"/>
              </w:numPr>
              <w:shd w:val="clear" w:color="auto" w:fill="FFFFFF"/>
              <w:textAlignment w:val="auto"/>
              <w:rPr>
                <w:rFonts w:cstheme="minorHAnsi"/>
                <w:color w:val="0B0C0C"/>
                <w:sz w:val="18"/>
                <w:szCs w:val="18"/>
              </w:rPr>
            </w:pPr>
            <w:r w:rsidRPr="00264604">
              <w:rPr>
                <w:rFonts w:cstheme="minorHAnsi"/>
                <w:color w:val="0B0C0C"/>
                <w:sz w:val="18"/>
                <w:szCs w:val="18"/>
              </w:rPr>
              <w:t>Increase the frequency of cleaning, using standard cleaning products such as detergents and bleach, paying attention to all surfaces but especially ones that are touched frequently, such as door handles, light switches, work surfaces, remote controls and electronic devices.</w:t>
            </w:r>
          </w:p>
          <w:p w14:paraId="1F2F0CCA" w14:textId="77777777" w:rsidR="00666496" w:rsidRPr="00264604" w:rsidRDefault="00666496" w:rsidP="00FB7D13">
            <w:pPr>
              <w:pStyle w:val="ListParagraph"/>
              <w:numPr>
                <w:ilvl w:val="0"/>
                <w:numId w:val="24"/>
              </w:numPr>
              <w:shd w:val="clear" w:color="auto" w:fill="FFFFFF"/>
              <w:textAlignment w:val="auto"/>
              <w:rPr>
                <w:rFonts w:cstheme="minorHAnsi"/>
                <w:color w:val="0B0C0C"/>
                <w:sz w:val="18"/>
                <w:szCs w:val="18"/>
              </w:rPr>
            </w:pPr>
            <w:r w:rsidRPr="00264604">
              <w:rPr>
                <w:rFonts w:asciiTheme="minorHAnsi" w:hAnsiTheme="minorHAnsi" w:cstheme="minorHAnsi"/>
                <w:color w:val="0B0C0C"/>
                <w:sz w:val="18"/>
                <w:szCs w:val="18"/>
              </w:rPr>
              <w:t>As a minimum, frequently touched surfaces should be wiped down twice a day, and one of these should be at the beginning or the end of the working day.  Cleaning should be more frequent depending on the number of people using the space, whether they are entering and exiting the setting and access to handwashing and hand-sanitising facilities.</w:t>
            </w:r>
            <w:r w:rsidRPr="00264604">
              <w:rPr>
                <w:rFonts w:cstheme="minorHAnsi"/>
                <w:color w:val="0B0C0C"/>
                <w:sz w:val="18"/>
                <w:szCs w:val="18"/>
              </w:rPr>
              <w:t xml:space="preserve">  Cleaning of frequently touched surfaces is particularly important in bathrooms and communal kitchens.</w:t>
            </w:r>
          </w:p>
          <w:p w14:paraId="6B0A5ADA" w14:textId="77777777" w:rsidR="00666496" w:rsidRPr="00264604" w:rsidRDefault="00666496" w:rsidP="00FB7D13">
            <w:pPr>
              <w:pStyle w:val="ListParagraph"/>
              <w:numPr>
                <w:ilvl w:val="0"/>
                <w:numId w:val="24"/>
              </w:numPr>
              <w:shd w:val="clear" w:color="auto" w:fill="FFFFFF"/>
              <w:textAlignment w:val="auto"/>
              <w:rPr>
                <w:rFonts w:cstheme="minorHAnsi"/>
                <w:color w:val="0B0C0C"/>
                <w:sz w:val="18"/>
                <w:szCs w:val="18"/>
              </w:rPr>
            </w:pPr>
            <w:r w:rsidRPr="00264604">
              <w:rPr>
                <w:rFonts w:cstheme="minorHAnsi"/>
                <w:color w:val="0B0C0C"/>
                <w:sz w:val="18"/>
                <w:szCs w:val="18"/>
              </w:rPr>
              <w:t>When cleaning surfaces, it is not necessary to wear personal protective equipment (PPE) or clothing over and above what would usually be used.</w:t>
            </w:r>
          </w:p>
          <w:p w14:paraId="074C4340" w14:textId="77777777" w:rsidR="00666496" w:rsidRPr="00264604" w:rsidRDefault="00666496" w:rsidP="00666496">
            <w:pPr>
              <w:pStyle w:val="Heading4"/>
              <w:rPr>
                <w:rFonts w:ascii="Calibri" w:hAnsi="Calibri" w:cs="Times New Roman"/>
                <w:szCs w:val="12"/>
              </w:rPr>
            </w:pPr>
            <w:r w:rsidRPr="00264604">
              <w:t>Laundry</w:t>
            </w:r>
          </w:p>
          <w:p w14:paraId="13BCB104" w14:textId="77777777" w:rsidR="00666496" w:rsidRPr="00264604" w:rsidRDefault="00666496" w:rsidP="00FB7D13">
            <w:pPr>
              <w:pStyle w:val="ListParagraph"/>
              <w:numPr>
                <w:ilvl w:val="0"/>
                <w:numId w:val="25"/>
              </w:numPr>
              <w:shd w:val="clear" w:color="auto" w:fill="FFFFFF"/>
              <w:textAlignment w:val="auto"/>
              <w:rPr>
                <w:rFonts w:cstheme="minorHAnsi"/>
                <w:color w:val="0B0C0C"/>
                <w:sz w:val="18"/>
                <w:szCs w:val="18"/>
              </w:rPr>
            </w:pPr>
            <w:r w:rsidRPr="00264604">
              <w:rPr>
                <w:rFonts w:cstheme="minorHAnsi"/>
                <w:color w:val="0B0C0C"/>
                <w:sz w:val="18"/>
                <w:szCs w:val="18"/>
              </w:rPr>
              <w:t>Items should be washed in accordance with the manufacturer’s instructions.</w:t>
            </w:r>
          </w:p>
          <w:p w14:paraId="48DF93DC" w14:textId="77777777" w:rsidR="00666496" w:rsidRPr="00264604" w:rsidRDefault="00666496" w:rsidP="00FB7D13">
            <w:pPr>
              <w:pStyle w:val="ListParagraph"/>
              <w:numPr>
                <w:ilvl w:val="0"/>
                <w:numId w:val="25"/>
              </w:numPr>
              <w:shd w:val="clear" w:color="auto" w:fill="FFFFFF"/>
              <w:textAlignment w:val="auto"/>
              <w:rPr>
                <w:rFonts w:cstheme="minorHAnsi"/>
                <w:color w:val="0B0C0C"/>
                <w:sz w:val="18"/>
                <w:szCs w:val="18"/>
              </w:rPr>
            </w:pPr>
            <w:r w:rsidRPr="00264604">
              <w:rPr>
                <w:rFonts w:cstheme="minorHAnsi"/>
                <w:color w:val="0B0C0C"/>
                <w:sz w:val="18"/>
                <w:szCs w:val="18"/>
              </w:rPr>
              <w:t>There is no additional washing requirement above what would normally be carried out.</w:t>
            </w:r>
          </w:p>
          <w:p w14:paraId="44383B9C" w14:textId="77777777" w:rsidR="0075030D" w:rsidRPr="00264604" w:rsidRDefault="0075030D" w:rsidP="0075030D">
            <w:pPr>
              <w:pStyle w:val="Heading4"/>
            </w:pPr>
            <w:r w:rsidRPr="00264604">
              <w:t>Kitchens and communal canteens</w:t>
            </w:r>
          </w:p>
          <w:p w14:paraId="3C539D99" w14:textId="77777777" w:rsidR="0075030D" w:rsidRPr="00264604"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It is very unlikely that </w:t>
            </w:r>
            <w:r w:rsidR="005B2E2B">
              <w:rPr>
                <w:rFonts w:asciiTheme="minorHAnsi" w:hAnsiTheme="minorHAnsi" w:cstheme="minorHAnsi"/>
                <w:color w:val="0B0C0C"/>
                <w:sz w:val="18"/>
                <w:szCs w:val="18"/>
              </w:rPr>
              <w:t>Covid</w:t>
            </w:r>
            <w:r w:rsidRPr="00264604">
              <w:rPr>
                <w:rFonts w:asciiTheme="minorHAnsi" w:hAnsiTheme="minorHAnsi" w:cstheme="minorHAnsi"/>
                <w:color w:val="0B0C0C"/>
                <w:sz w:val="18"/>
                <w:szCs w:val="18"/>
              </w:rPr>
              <w:t xml:space="preserve">-19 is transmitted through food.  However, as a matter of </w:t>
            </w:r>
            <w:hyperlink r:id="rId112" w:history="1">
              <w:r w:rsidRPr="00264604">
                <w:rPr>
                  <w:rStyle w:val="Hyperlink"/>
                  <w:rFonts w:asciiTheme="minorHAnsi" w:hAnsiTheme="minorHAnsi" w:cstheme="minorHAnsi"/>
                  <w:sz w:val="18"/>
                  <w:szCs w:val="18"/>
                </w:rPr>
                <w:t>good hygiene practice</w:t>
              </w:r>
            </w:hyperlink>
            <w:r w:rsidRPr="00264604">
              <w:rPr>
                <w:rFonts w:asciiTheme="minorHAnsi" w:hAnsiTheme="minorHAnsi" w:cstheme="minorHAnsi"/>
                <w:color w:val="0B0C0C"/>
                <w:sz w:val="18"/>
                <w:szCs w:val="18"/>
              </w:rPr>
              <w:t>, anyone handling food will wash their hands often with soap and water for at least 20 seconds before doing so.</w:t>
            </w:r>
          </w:p>
          <w:p w14:paraId="6ED1CCD2" w14:textId="77777777" w:rsidR="0075030D" w:rsidRPr="00264604"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Crockery and eating utensils should not be shared.</w:t>
            </w:r>
          </w:p>
          <w:p w14:paraId="01AB971E" w14:textId="77777777" w:rsidR="0075030D" w:rsidRPr="00264604"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Clean frequently touched surfaces regularly.</w:t>
            </w:r>
          </w:p>
          <w:p w14:paraId="2ED11312" w14:textId="77777777" w:rsidR="0075030D" w:rsidRPr="00264604"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Catering staff will continue to follow the Food Standard Agency’s (FSA) </w:t>
            </w:r>
            <w:hyperlink r:id="rId113" w:history="1">
              <w:r w:rsidRPr="00264604">
                <w:rPr>
                  <w:rStyle w:val="Hyperlink"/>
                  <w:rFonts w:asciiTheme="minorHAnsi" w:hAnsiTheme="minorHAnsi" w:cstheme="minorHAnsi"/>
                  <w:sz w:val="18"/>
                  <w:szCs w:val="18"/>
                </w:rPr>
                <w:t>guidance on good hygiene practices in food preparation</w:t>
              </w:r>
            </w:hyperlink>
            <w:r w:rsidRPr="00264604">
              <w:rPr>
                <w:rFonts w:asciiTheme="minorHAnsi" w:hAnsiTheme="minorHAnsi" w:cstheme="minorHAnsi"/>
                <w:color w:val="0B0C0C"/>
                <w:sz w:val="18"/>
                <w:szCs w:val="18"/>
              </w:rPr>
              <w:t xml:space="preserve">, </w:t>
            </w:r>
            <w:hyperlink r:id="rId114" w:history="1">
              <w:r w:rsidRPr="00264604">
                <w:rPr>
                  <w:rStyle w:val="Hyperlink"/>
                  <w:rFonts w:asciiTheme="minorHAnsi" w:hAnsiTheme="minorHAnsi" w:cstheme="minorHAnsi"/>
                  <w:sz w:val="18"/>
                  <w:szCs w:val="18"/>
                </w:rPr>
                <w:t>Hazard Analysis and Critical Control Point</w:t>
              </w:r>
            </w:hyperlink>
            <w:r w:rsidRPr="00264604">
              <w:rPr>
                <w:rFonts w:asciiTheme="minorHAnsi" w:hAnsiTheme="minorHAnsi" w:cstheme="minorHAnsi"/>
                <w:color w:val="0B0C0C"/>
                <w:sz w:val="18"/>
                <w:szCs w:val="18"/>
              </w:rPr>
              <w:t xml:space="preserve"> (HACCP) processes, and preventative practices (pre-requisite programmes (PRPs)).</w:t>
            </w:r>
          </w:p>
          <w:p w14:paraId="25D563B9" w14:textId="77777777" w:rsidR="00666496" w:rsidRPr="00264604" w:rsidRDefault="00666496" w:rsidP="00666496">
            <w:pPr>
              <w:pStyle w:val="Heading4"/>
              <w:rPr>
                <w:rFonts w:cs="Times New Roman"/>
                <w:color w:val="000000" w:themeColor="text1"/>
                <w:szCs w:val="12"/>
              </w:rPr>
            </w:pPr>
            <w:r w:rsidRPr="00264604">
              <w:t>Bathrooms</w:t>
            </w:r>
          </w:p>
          <w:p w14:paraId="065F73F2" w14:textId="77777777" w:rsidR="00666496" w:rsidRPr="00264604" w:rsidRDefault="00666496" w:rsidP="00FB7D13">
            <w:pPr>
              <w:pStyle w:val="ListParagraph"/>
              <w:numPr>
                <w:ilvl w:val="0"/>
                <w:numId w:val="26"/>
              </w:numPr>
              <w:shd w:val="clear" w:color="auto" w:fill="FFFFFF"/>
              <w:textAlignment w:val="auto"/>
              <w:rPr>
                <w:rFonts w:cstheme="minorHAnsi"/>
                <w:color w:val="0B0C0C"/>
                <w:sz w:val="18"/>
                <w:szCs w:val="18"/>
              </w:rPr>
            </w:pPr>
            <w:r w:rsidRPr="00264604">
              <w:rPr>
                <w:rFonts w:cstheme="minorHAnsi"/>
                <w:color w:val="0B0C0C"/>
                <w:sz w:val="18"/>
                <w:szCs w:val="18"/>
              </w:rPr>
              <w:t>Clean frequently touched surfaces regularly.</w:t>
            </w:r>
          </w:p>
          <w:p w14:paraId="16EFC62F" w14:textId="77777777" w:rsidR="00666496" w:rsidRPr="00264604" w:rsidRDefault="00666496" w:rsidP="00FB7D13">
            <w:pPr>
              <w:pStyle w:val="ListParagraph"/>
              <w:numPr>
                <w:ilvl w:val="0"/>
                <w:numId w:val="26"/>
              </w:numPr>
              <w:shd w:val="clear" w:color="auto" w:fill="FFFFFF"/>
              <w:textAlignment w:val="auto"/>
              <w:rPr>
                <w:rFonts w:cstheme="minorHAnsi"/>
                <w:color w:val="0B0C0C"/>
                <w:sz w:val="18"/>
                <w:szCs w:val="18"/>
              </w:rPr>
            </w:pPr>
            <w:r w:rsidRPr="00264604">
              <w:rPr>
                <w:rFonts w:cstheme="minorHAnsi"/>
                <w:color w:val="0B0C0C"/>
                <w:sz w:val="18"/>
                <w:szCs w:val="18"/>
              </w:rPr>
              <w:t>Ensure suitable hand washing facilities are available including running water, liquid soap and paper towels or hand driers.</w:t>
            </w:r>
          </w:p>
          <w:p w14:paraId="0792C68E" w14:textId="77777777" w:rsidR="00666496" w:rsidRPr="00264604" w:rsidRDefault="00666496" w:rsidP="00FB7D13">
            <w:pPr>
              <w:pStyle w:val="ListParagraph"/>
              <w:numPr>
                <w:ilvl w:val="0"/>
                <w:numId w:val="26"/>
              </w:numPr>
              <w:shd w:val="clear" w:color="auto" w:fill="FFFFFF"/>
              <w:textAlignment w:val="auto"/>
              <w:rPr>
                <w:rFonts w:cstheme="minorHAnsi"/>
                <w:color w:val="0B0C0C"/>
                <w:sz w:val="18"/>
                <w:szCs w:val="18"/>
              </w:rPr>
            </w:pPr>
            <w:r w:rsidRPr="00264604">
              <w:rPr>
                <w:rFonts w:cstheme="minorHAnsi"/>
                <w:color w:val="0B0C0C"/>
                <w:sz w:val="18"/>
                <w:szCs w:val="18"/>
              </w:rPr>
              <w:t>Where cloth towels are used, these should be for individual use and laundered in accordance with washing instructions.</w:t>
            </w:r>
          </w:p>
          <w:p w14:paraId="24D7E205" w14:textId="77777777" w:rsidR="00666496" w:rsidRPr="00264604" w:rsidRDefault="00666496" w:rsidP="00666496">
            <w:pPr>
              <w:pStyle w:val="Heading4"/>
              <w:rPr>
                <w:rFonts w:ascii="Calibri" w:hAnsi="Calibri" w:cs="Times New Roman"/>
                <w:szCs w:val="12"/>
              </w:rPr>
            </w:pPr>
            <w:r w:rsidRPr="00264604">
              <w:t>Waste</w:t>
            </w:r>
          </w:p>
          <w:p w14:paraId="0906A8A5" w14:textId="77777777" w:rsidR="00666496" w:rsidRPr="00264604" w:rsidRDefault="00666496" w:rsidP="00FB7D13">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 xml:space="preserve">Waste does not need to be segregated unless an individual in the setting shows symptoms of or tests positive for </w:t>
            </w:r>
            <w:r w:rsidR="005B2E2B">
              <w:rPr>
                <w:rFonts w:cstheme="minorHAnsi"/>
                <w:color w:val="0B0C0C"/>
                <w:sz w:val="18"/>
                <w:szCs w:val="18"/>
              </w:rPr>
              <w:t>Covid</w:t>
            </w:r>
            <w:r w:rsidRPr="00264604">
              <w:rPr>
                <w:rFonts w:cstheme="minorHAnsi"/>
                <w:color w:val="0B0C0C"/>
                <w:sz w:val="18"/>
                <w:szCs w:val="18"/>
              </w:rPr>
              <w:t>-19 (</w:t>
            </w:r>
            <w:r w:rsidRPr="00264604">
              <w:rPr>
                <w:rFonts w:asciiTheme="minorHAnsi" w:hAnsiTheme="minorHAnsi" w:cstheme="minorHAnsi"/>
                <w:sz w:val="18"/>
                <w:szCs w:val="18"/>
              </w:rPr>
              <w:t>see below</w:t>
            </w:r>
            <w:r w:rsidRPr="00264604">
              <w:rPr>
                <w:rFonts w:cstheme="minorHAnsi"/>
                <w:color w:val="0B0C0C"/>
                <w:sz w:val="18"/>
                <w:szCs w:val="18"/>
              </w:rPr>
              <w:t>).</w:t>
            </w:r>
          </w:p>
          <w:p w14:paraId="5F8078B6" w14:textId="77777777" w:rsidR="00666496" w:rsidRPr="00264604" w:rsidRDefault="00666496" w:rsidP="00FB7D13">
            <w:pPr>
              <w:pStyle w:val="ListParagraph"/>
              <w:numPr>
                <w:ilvl w:val="0"/>
                <w:numId w:val="27"/>
              </w:numPr>
              <w:shd w:val="clear" w:color="auto" w:fill="FFFFFF"/>
              <w:textAlignment w:val="auto"/>
              <w:rPr>
                <w:rFonts w:cstheme="minorHAnsi"/>
                <w:color w:val="0B0C0C"/>
                <w:sz w:val="18"/>
                <w:szCs w:val="18"/>
              </w:rPr>
            </w:pPr>
            <w:r w:rsidRPr="00264604">
              <w:rPr>
                <w:rFonts w:cstheme="minorHAnsi"/>
                <w:color w:val="0B0C0C"/>
                <w:sz w:val="18"/>
                <w:szCs w:val="18"/>
              </w:rPr>
              <w:t>Dispose of routine waste as normal, placing any used cloths or wipes in ‘black bag’ waste bins.  You do not need to put them in an extra bag or store them for a time before throwing them away</w:t>
            </w:r>
            <w:r w:rsidR="0075030D" w:rsidRPr="00264604">
              <w:rPr>
                <w:rFonts w:cstheme="minorHAnsi"/>
                <w:color w:val="0B0C0C"/>
                <w:sz w:val="18"/>
                <w:szCs w:val="18"/>
              </w:rPr>
              <w:t>.</w:t>
            </w:r>
          </w:p>
          <w:p w14:paraId="5EA3D5DA" w14:textId="77777777" w:rsidR="00666496" w:rsidRPr="00264604" w:rsidRDefault="00666496" w:rsidP="00666496">
            <w:pPr>
              <w:pStyle w:val="Heading3"/>
              <w:rPr>
                <w:sz w:val="18"/>
                <w:szCs w:val="18"/>
              </w:rPr>
            </w:pPr>
            <w:r w:rsidRPr="00264604">
              <w:t xml:space="preserve">Cleaning after an individual with symptoms of, or confirmed </w:t>
            </w:r>
            <w:r w:rsidR="005B2E2B">
              <w:t>Covid</w:t>
            </w:r>
            <w:r w:rsidRPr="00264604">
              <w:t>-19 has left the setting or area</w:t>
            </w:r>
          </w:p>
          <w:p w14:paraId="4E4FF013" w14:textId="77777777" w:rsidR="00666496" w:rsidRPr="00264604" w:rsidRDefault="00666496" w:rsidP="00666496">
            <w:pPr>
              <w:pStyle w:val="Heading4"/>
              <w:rPr>
                <w:szCs w:val="12"/>
              </w:rPr>
            </w:pPr>
            <w:r w:rsidRPr="00264604">
              <w:t>Personal protective equipment (PPE)</w:t>
            </w:r>
          </w:p>
          <w:p w14:paraId="6BB9E79C" w14:textId="77777777" w:rsidR="00666496" w:rsidRPr="00264604" w:rsidRDefault="00666496" w:rsidP="00FB7D13">
            <w:pPr>
              <w:pStyle w:val="ListParagraph"/>
              <w:numPr>
                <w:ilvl w:val="0"/>
                <w:numId w:val="25"/>
              </w:numPr>
              <w:shd w:val="clear" w:color="auto" w:fill="FFFFFF"/>
              <w:textAlignment w:val="auto"/>
              <w:rPr>
                <w:rFonts w:cstheme="minorHAnsi"/>
                <w:color w:val="0B0C0C"/>
                <w:sz w:val="18"/>
                <w:szCs w:val="18"/>
              </w:rPr>
            </w:pPr>
            <w:r w:rsidRPr="00264604">
              <w:rPr>
                <w:rFonts w:cstheme="minorHAnsi"/>
                <w:color w:val="0B0C0C"/>
                <w:sz w:val="18"/>
                <w:szCs w:val="18"/>
              </w:rPr>
              <w:t xml:space="preserve">The minimum PPE to be worn for cleaning an area after a person with symptoms of or confirmed </w:t>
            </w:r>
            <w:r w:rsidR="005B2E2B">
              <w:rPr>
                <w:rFonts w:cstheme="minorHAnsi"/>
                <w:color w:val="0B0C0C"/>
                <w:sz w:val="18"/>
                <w:szCs w:val="18"/>
              </w:rPr>
              <w:t>Covid</w:t>
            </w:r>
            <w:r w:rsidRPr="00264604">
              <w:rPr>
                <w:rFonts w:cstheme="minorHAnsi"/>
                <w:color w:val="0B0C0C"/>
                <w:sz w:val="18"/>
                <w:szCs w:val="18"/>
              </w:rPr>
              <w:t>-19 has left the setting is disposable gloves and an apron.</w:t>
            </w:r>
          </w:p>
          <w:p w14:paraId="55F73C4A" w14:textId="77777777" w:rsidR="00666496" w:rsidRPr="00264604" w:rsidRDefault="00666496" w:rsidP="00FB7D13">
            <w:pPr>
              <w:pStyle w:val="ListParagraph"/>
              <w:numPr>
                <w:ilvl w:val="0"/>
                <w:numId w:val="25"/>
              </w:numPr>
              <w:shd w:val="clear" w:color="auto" w:fill="FFFFFF"/>
              <w:textAlignment w:val="auto"/>
              <w:rPr>
                <w:rFonts w:cstheme="minorHAnsi"/>
                <w:color w:val="0B0C0C"/>
                <w:sz w:val="18"/>
                <w:szCs w:val="18"/>
              </w:rPr>
            </w:pPr>
            <w:r w:rsidRPr="00264604">
              <w:rPr>
                <w:rFonts w:cstheme="minorHAnsi"/>
                <w:color w:val="0B0C0C"/>
                <w:sz w:val="18"/>
                <w:szCs w:val="18"/>
              </w:rPr>
              <w:t>Wash hands with soap and water for 20 seconds after all PPE has been removed.</w:t>
            </w:r>
          </w:p>
          <w:p w14:paraId="08D0BD06" w14:textId="0AF23B1D" w:rsidR="00666496" w:rsidRPr="00264604" w:rsidRDefault="00666496" w:rsidP="00FB7D13">
            <w:pPr>
              <w:pStyle w:val="ListParagraph"/>
              <w:numPr>
                <w:ilvl w:val="0"/>
                <w:numId w:val="25"/>
              </w:numPr>
              <w:shd w:val="clear" w:color="auto" w:fill="FFFFFF"/>
              <w:textAlignment w:val="auto"/>
              <w:rPr>
                <w:rFonts w:cstheme="minorHAnsi"/>
                <w:color w:val="0B0C0C"/>
                <w:sz w:val="18"/>
                <w:szCs w:val="18"/>
              </w:rPr>
            </w:pPr>
            <w:r w:rsidRPr="00264604">
              <w:rPr>
                <w:rFonts w:cstheme="minorHAnsi"/>
                <w:color w:val="0B0C0C"/>
                <w:sz w:val="18"/>
                <w:szCs w:val="18"/>
              </w:rPr>
              <w:lastRenderedPageBreak/>
              <w:t xml:space="preserve">If a risk assessment of the setting indicates that a higher level of virus may be present (e.g. where someone unwell has spent the night such as in a hotel room or boarding school dormitory) then additional PPE to protect the cleaner’s eyes, mouth and nose may be necessary.  The </w:t>
            </w:r>
            <w:r w:rsidR="001D3B3A" w:rsidRPr="001D3B3A">
              <w:rPr>
                <w:rFonts w:cstheme="minorHAnsi"/>
                <w:color w:val="0B0C0C"/>
                <w:sz w:val="18"/>
                <w:szCs w:val="18"/>
                <w:highlight w:val="magenta"/>
              </w:rPr>
              <w:t>UKHSA</w:t>
            </w:r>
            <w:r w:rsidR="001D3B3A">
              <w:rPr>
                <w:rFonts w:cstheme="minorHAnsi"/>
                <w:color w:val="0B0C0C"/>
                <w:sz w:val="18"/>
                <w:szCs w:val="18"/>
              </w:rPr>
              <w:t xml:space="preserve"> </w:t>
            </w:r>
            <w:hyperlink r:id="rId115" w:anchor="cumbria-and-lancashire-hpt" w:history="1">
              <w:r w:rsidR="005627B0" w:rsidRPr="00264604">
                <w:rPr>
                  <w:rStyle w:val="Hyperlink"/>
                  <w:rFonts w:cstheme="minorHAnsi"/>
                  <w:sz w:val="18"/>
                  <w:szCs w:val="18"/>
                </w:rPr>
                <w:t>Health Protection Team</w:t>
              </w:r>
            </w:hyperlink>
            <w:r w:rsidRPr="00264604">
              <w:rPr>
                <w:sz w:val="18"/>
                <w:szCs w:val="18"/>
              </w:rPr>
              <w:t xml:space="preserve"> </w:t>
            </w:r>
            <w:r w:rsidRPr="00264604">
              <w:rPr>
                <w:rFonts w:cstheme="minorHAnsi"/>
                <w:color w:val="0B0C0C"/>
                <w:sz w:val="18"/>
                <w:szCs w:val="18"/>
              </w:rPr>
              <w:t>can advise on this.</w:t>
            </w:r>
          </w:p>
          <w:p w14:paraId="4AF0565C" w14:textId="77777777" w:rsidR="00666496" w:rsidRPr="00264604" w:rsidRDefault="00666496" w:rsidP="00666496">
            <w:pPr>
              <w:pStyle w:val="Heading4"/>
              <w:rPr>
                <w:rFonts w:cs="Times New Roman"/>
                <w:color w:val="000000" w:themeColor="text1"/>
                <w:szCs w:val="12"/>
              </w:rPr>
            </w:pPr>
            <w:r w:rsidRPr="00264604">
              <w:t>Cleaning and disinfection</w:t>
            </w:r>
          </w:p>
          <w:p w14:paraId="012DF6B2" w14:textId="77777777" w:rsidR="00666496" w:rsidRPr="00264604" w:rsidRDefault="00666496" w:rsidP="00FB7D13">
            <w:pPr>
              <w:pStyle w:val="ListParagraph"/>
              <w:numPr>
                <w:ilvl w:val="0"/>
                <w:numId w:val="28"/>
              </w:numPr>
              <w:shd w:val="clear" w:color="auto" w:fill="FFFFFF"/>
              <w:textAlignment w:val="auto"/>
              <w:rPr>
                <w:rFonts w:cstheme="minorHAnsi"/>
                <w:color w:val="0B0C0C"/>
                <w:sz w:val="18"/>
                <w:szCs w:val="18"/>
              </w:rPr>
            </w:pPr>
            <w:r w:rsidRPr="00264604">
              <w:rPr>
                <w:rFonts w:cstheme="minorHAnsi"/>
                <w:color w:val="0B0C0C"/>
                <w:sz w:val="18"/>
                <w:szCs w:val="18"/>
              </w:rPr>
              <w:t>Public areas where a symptomatic person has passed through and spent minimal time but which are not visibly contaminated with body fluids, such as corridors, can be cleaned thoroughly as normal.</w:t>
            </w:r>
          </w:p>
          <w:p w14:paraId="5B5DB406" w14:textId="77777777" w:rsidR="00666496" w:rsidRPr="00264604" w:rsidRDefault="00666496" w:rsidP="00FB7D13">
            <w:pPr>
              <w:pStyle w:val="ListParagraph"/>
              <w:numPr>
                <w:ilvl w:val="0"/>
                <w:numId w:val="28"/>
              </w:numPr>
              <w:shd w:val="clear" w:color="auto" w:fill="FFFFFF"/>
              <w:textAlignment w:val="auto"/>
              <w:rPr>
                <w:rFonts w:cstheme="minorHAnsi"/>
                <w:color w:val="0B0C0C"/>
                <w:sz w:val="18"/>
                <w:szCs w:val="18"/>
              </w:rPr>
            </w:pPr>
            <w:r w:rsidRPr="00264604">
              <w:rPr>
                <w:rFonts w:cstheme="minorHAnsi"/>
                <w:color w:val="0B0C0C"/>
                <w:sz w:val="18"/>
                <w:szCs w:val="18"/>
              </w:rPr>
              <w:t xml:space="preserve">All surfaces that the symptomatic person has come into contact with should be cleaned and disinfected, including all potentially contaminated and frequently touched areas such as bathrooms, door handles, door push plates, </w:t>
            </w:r>
            <w:r w:rsidRPr="00264604">
              <w:rPr>
                <w:sz w:val="18"/>
                <w:szCs w:val="18"/>
              </w:rPr>
              <w:t>work surfaces, computer keyboards/mice</w:t>
            </w:r>
            <w:r w:rsidRPr="00264604">
              <w:rPr>
                <w:rFonts w:cstheme="minorHAnsi"/>
                <w:color w:val="0B0C0C"/>
                <w:sz w:val="18"/>
                <w:szCs w:val="18"/>
              </w:rPr>
              <w:t>, telephones, grab rails in corridors/bannisters, stairwells.</w:t>
            </w:r>
          </w:p>
          <w:p w14:paraId="34D02E36" w14:textId="77777777" w:rsidR="00666496" w:rsidRPr="00264604" w:rsidRDefault="00666496" w:rsidP="00FB7D13">
            <w:pPr>
              <w:pStyle w:val="ListParagraph"/>
              <w:numPr>
                <w:ilvl w:val="0"/>
                <w:numId w:val="28"/>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Use disposable cloths or paper roll and disposable mop heads, to clean all hard surfaces, floors, chairs, door handles and sanitary fittings – think one site, one wipe, in one direction.  Use one of the options below:</w:t>
            </w:r>
          </w:p>
          <w:p w14:paraId="31899F5D" w14:textId="77777777" w:rsidR="00666496" w:rsidRPr="00264604" w:rsidRDefault="00666496" w:rsidP="00FB7D13">
            <w:pPr>
              <w:numPr>
                <w:ilvl w:val="0"/>
                <w:numId w:val="29"/>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a combined detergent disinfectant solution at a dilution of 1,000 parts per million available chlorine (ppm av.cl.); or</w:t>
            </w:r>
          </w:p>
          <w:p w14:paraId="07B39326" w14:textId="77777777" w:rsidR="00666496" w:rsidRPr="00264604" w:rsidRDefault="00666496" w:rsidP="00FB7D13">
            <w:pPr>
              <w:numPr>
                <w:ilvl w:val="0"/>
                <w:numId w:val="29"/>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a household detergent followed by disinfection (1000 ppm av.cl.). Follow manufacturer’s instructions for dilution, application and contact times for all detergents and disinfectants; or</w:t>
            </w:r>
          </w:p>
          <w:p w14:paraId="0F20BC8C" w14:textId="77777777" w:rsidR="00666496" w:rsidRPr="00264604" w:rsidRDefault="00666496" w:rsidP="00FB7D13">
            <w:pPr>
              <w:numPr>
                <w:ilvl w:val="0"/>
                <w:numId w:val="29"/>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if an alternative disinfectant is used within the organisation ensure that it is effective against enveloped viruses.</w:t>
            </w:r>
          </w:p>
          <w:p w14:paraId="75EE12FC" w14:textId="77777777" w:rsidR="00666496" w:rsidRPr="00264604" w:rsidRDefault="00666496" w:rsidP="00FB7D13">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Avoid mixing cleaning products together as this can create toxic fumes.</w:t>
            </w:r>
          </w:p>
          <w:p w14:paraId="495B3C5E" w14:textId="77777777" w:rsidR="00666496" w:rsidRPr="00264604" w:rsidRDefault="00666496" w:rsidP="00FB7D13">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Avoid creating splashes and spray when cleaning.</w:t>
            </w:r>
          </w:p>
          <w:p w14:paraId="4C27AE80" w14:textId="77777777" w:rsidR="00666496" w:rsidRPr="00264604" w:rsidRDefault="00666496" w:rsidP="00FB7D13">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 xml:space="preserve">Any cloths and mop heads used must be disposed of and should be put into waste bags as </w:t>
            </w:r>
            <w:r w:rsidRPr="00264604">
              <w:rPr>
                <w:rFonts w:cstheme="minorHAnsi"/>
                <w:color w:val="000000" w:themeColor="text1"/>
                <w:sz w:val="18"/>
                <w:szCs w:val="18"/>
                <w:bdr w:val="none" w:sz="0" w:space="0" w:color="auto" w:frame="1"/>
              </w:rPr>
              <w:t>outlined below</w:t>
            </w:r>
            <w:r w:rsidRPr="00264604">
              <w:rPr>
                <w:rFonts w:cstheme="minorHAnsi"/>
                <w:color w:val="0B0C0C"/>
                <w:sz w:val="18"/>
                <w:szCs w:val="18"/>
              </w:rPr>
              <w:t>.</w:t>
            </w:r>
          </w:p>
          <w:p w14:paraId="295E41DD" w14:textId="77777777" w:rsidR="00666496" w:rsidRPr="00264604" w:rsidRDefault="00666496" w:rsidP="00FB7D13">
            <w:pPr>
              <w:pStyle w:val="ListParagraph"/>
              <w:numPr>
                <w:ilvl w:val="0"/>
                <w:numId w:val="30"/>
              </w:numPr>
              <w:shd w:val="clear" w:color="auto" w:fill="FFFFFF"/>
              <w:textAlignment w:val="auto"/>
              <w:rPr>
                <w:rFonts w:cstheme="minorHAnsi"/>
                <w:color w:val="0B0C0C"/>
                <w:sz w:val="18"/>
                <w:szCs w:val="18"/>
              </w:rPr>
            </w:pPr>
            <w:r w:rsidRPr="00264604">
              <w:rPr>
                <w:rFonts w:cstheme="minorHAnsi"/>
                <w:color w:val="0B0C0C"/>
                <w:sz w:val="18"/>
                <w:szCs w:val="18"/>
              </w:rPr>
              <w:t>When items cannot be cleaned using detergents or laundered, for example, upholstered furniture and mattresses, steam cleaning should be used.</w:t>
            </w:r>
          </w:p>
          <w:p w14:paraId="20117B34" w14:textId="77777777" w:rsidR="00666496" w:rsidRPr="00264604" w:rsidRDefault="00666496" w:rsidP="00666496">
            <w:pPr>
              <w:pStyle w:val="Heading4"/>
              <w:rPr>
                <w:rFonts w:cs="Times New Roman"/>
                <w:color w:val="000000" w:themeColor="text1"/>
                <w:szCs w:val="12"/>
              </w:rPr>
            </w:pPr>
            <w:r w:rsidRPr="00264604">
              <w:t>Laundry</w:t>
            </w:r>
          </w:p>
          <w:p w14:paraId="59B02B0B" w14:textId="77777777" w:rsidR="00666496" w:rsidRPr="00264604" w:rsidRDefault="00666496" w:rsidP="00FB7D13">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Wash items in accordance with the manufacturer’s instructions.  Use the warmest water setting and dry items completely.</w:t>
            </w:r>
          </w:p>
          <w:p w14:paraId="567024D4" w14:textId="77777777" w:rsidR="00666496" w:rsidRPr="00264604" w:rsidRDefault="00666496" w:rsidP="00FB7D13">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Dirty laundry that has been in contact with an unwell person can be washed with other people’s items.</w:t>
            </w:r>
          </w:p>
          <w:p w14:paraId="2741BF12" w14:textId="77777777" w:rsidR="00666496" w:rsidRPr="00264604" w:rsidRDefault="00666496" w:rsidP="00FB7D13">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To minimise the possibility of dispersing virus through the air, do not shake dirty laundry prior to washing.</w:t>
            </w:r>
          </w:p>
          <w:p w14:paraId="204BD827" w14:textId="77777777" w:rsidR="00666496" w:rsidRPr="00264604" w:rsidRDefault="00666496" w:rsidP="00FB7D13">
            <w:pPr>
              <w:pStyle w:val="ListParagraph"/>
              <w:numPr>
                <w:ilvl w:val="0"/>
                <w:numId w:val="31"/>
              </w:numPr>
              <w:shd w:val="clear" w:color="auto" w:fill="FFFFFF"/>
              <w:textAlignment w:val="auto"/>
              <w:rPr>
                <w:rFonts w:cstheme="minorHAnsi"/>
                <w:color w:val="0B0C0C"/>
                <w:sz w:val="18"/>
                <w:szCs w:val="18"/>
              </w:rPr>
            </w:pPr>
            <w:r w:rsidRPr="00264604">
              <w:rPr>
                <w:rFonts w:cstheme="minorHAnsi"/>
                <w:color w:val="0B0C0C"/>
                <w:sz w:val="18"/>
                <w:szCs w:val="18"/>
              </w:rPr>
              <w:t>Clean and disinfect anything used for transporting laundry with your usual products, in line with the cleaning guidance above.</w:t>
            </w:r>
          </w:p>
          <w:p w14:paraId="18B01601" w14:textId="77777777" w:rsidR="00666496" w:rsidRPr="00264604" w:rsidRDefault="00666496" w:rsidP="00666496">
            <w:pPr>
              <w:pStyle w:val="Heading4"/>
              <w:rPr>
                <w:rFonts w:cs="Times New Roman"/>
                <w:color w:val="000000" w:themeColor="text1"/>
                <w:szCs w:val="12"/>
              </w:rPr>
            </w:pPr>
            <w:r w:rsidRPr="00264604">
              <w:t>Waste</w:t>
            </w:r>
          </w:p>
          <w:p w14:paraId="3648E2EE" w14:textId="77777777" w:rsidR="00666496" w:rsidRPr="00264604" w:rsidRDefault="00666496" w:rsidP="00FB7D13">
            <w:pPr>
              <w:pStyle w:val="ListParagraph"/>
              <w:numPr>
                <w:ilvl w:val="0"/>
                <w:numId w:val="32"/>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 xml:space="preserve">Personal waste from individuals with symptoms of </w:t>
            </w:r>
            <w:r w:rsidR="005B2E2B">
              <w:rPr>
                <w:rFonts w:cstheme="minorHAnsi"/>
                <w:color w:val="0B0C0C"/>
                <w:sz w:val="18"/>
                <w:szCs w:val="18"/>
              </w:rPr>
              <w:t>Covid</w:t>
            </w:r>
            <w:r w:rsidRPr="00264604">
              <w:rPr>
                <w:rFonts w:cstheme="minorHAnsi"/>
                <w:color w:val="0B0C0C"/>
                <w:sz w:val="18"/>
                <w:szCs w:val="18"/>
              </w:rPr>
              <w:t>-19 and waste from cleaning of areas where they have been (including PPE, disposable cloths and used tissues):</w:t>
            </w:r>
          </w:p>
          <w:p w14:paraId="253691A4" w14:textId="77777777" w:rsidR="00666496" w:rsidRPr="00264604" w:rsidRDefault="00666496" w:rsidP="00FB7D13">
            <w:pPr>
              <w:numPr>
                <w:ilvl w:val="0"/>
                <w:numId w:val="33"/>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should be put in a plastic rubbish bag and tied when full</w:t>
            </w:r>
          </w:p>
          <w:p w14:paraId="397DF780" w14:textId="77777777" w:rsidR="00666496" w:rsidRPr="00264604" w:rsidRDefault="00666496" w:rsidP="00FB7D13">
            <w:pPr>
              <w:numPr>
                <w:ilvl w:val="0"/>
                <w:numId w:val="33"/>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lastRenderedPageBreak/>
              <w:t>the plastic bag should then be placed in a second bin bag and tied</w:t>
            </w:r>
          </w:p>
          <w:p w14:paraId="308CC8CF" w14:textId="77777777" w:rsidR="00666496" w:rsidRPr="00264604" w:rsidRDefault="00666496" w:rsidP="00FB7D13">
            <w:pPr>
              <w:numPr>
                <w:ilvl w:val="0"/>
                <w:numId w:val="33"/>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this should be put in a suitable and secure place and marked for storage until the individual’s test results are known</w:t>
            </w:r>
          </w:p>
          <w:p w14:paraId="240088D7" w14:textId="77777777" w:rsidR="00666496" w:rsidRPr="00264604" w:rsidRDefault="00666496" w:rsidP="00FB7D13">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 xml:space="preserve">This waste should be stored safely and kept away from children.  It should not be placed in communal waste areas until negative test results are known, or the waste has been stored for at least 72 hours.  </w:t>
            </w:r>
            <w:r w:rsidRPr="00264604">
              <w:rPr>
                <w:rFonts w:asciiTheme="minorHAnsi" w:hAnsiTheme="minorHAnsi" w:cstheme="minorHAnsi"/>
                <w:sz w:val="18"/>
                <w:szCs w:val="18"/>
              </w:rPr>
              <w:t xml:space="preserve">If </w:t>
            </w:r>
            <w:r w:rsidR="00FA09F7" w:rsidRPr="00264604">
              <w:rPr>
                <w:rFonts w:asciiTheme="minorHAnsi" w:hAnsiTheme="minorHAnsi" w:cstheme="minorHAnsi"/>
                <w:sz w:val="18"/>
                <w:szCs w:val="18"/>
              </w:rPr>
              <w:t>possible,</w:t>
            </w:r>
            <w:r w:rsidRPr="00264604">
              <w:rPr>
                <w:rFonts w:asciiTheme="minorHAnsi" w:hAnsiTheme="minorHAnsi" w:cstheme="minorHAnsi"/>
                <w:sz w:val="18"/>
                <w:szCs w:val="18"/>
              </w:rPr>
              <w:t xml:space="preserve"> keep an area closed off and secure for 72 hours.</w:t>
            </w:r>
          </w:p>
          <w:p w14:paraId="438E5933" w14:textId="77777777" w:rsidR="00666496" w:rsidRPr="00264604" w:rsidRDefault="00666496" w:rsidP="00FB7D13">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If the individual tests negative, this can be disposed of immediately with the normal waste.</w:t>
            </w:r>
          </w:p>
          <w:p w14:paraId="4700E31A" w14:textId="77777777" w:rsidR="00666496" w:rsidRPr="00264604" w:rsidRDefault="00666496" w:rsidP="00FB7D13">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 xml:space="preserve">If </w:t>
            </w:r>
            <w:r w:rsidR="005B2E2B">
              <w:rPr>
                <w:rFonts w:cstheme="minorHAnsi"/>
                <w:color w:val="0B0C0C"/>
                <w:sz w:val="18"/>
                <w:szCs w:val="18"/>
              </w:rPr>
              <w:t>Covid</w:t>
            </w:r>
            <w:r w:rsidRPr="00264604">
              <w:rPr>
                <w:rFonts w:cstheme="minorHAnsi"/>
                <w:color w:val="0B0C0C"/>
                <w:sz w:val="18"/>
                <w:szCs w:val="18"/>
              </w:rPr>
              <w:t>-19 is confirmed this waste should be stored for at least 72 hours before disposal with normal waste.</w:t>
            </w:r>
          </w:p>
          <w:p w14:paraId="081533AA" w14:textId="77777777" w:rsidR="00666496" w:rsidRPr="00264604" w:rsidRDefault="00666496" w:rsidP="00FB7D13">
            <w:pPr>
              <w:pStyle w:val="ListParagraph"/>
              <w:numPr>
                <w:ilvl w:val="0"/>
                <w:numId w:val="32"/>
              </w:numPr>
              <w:shd w:val="clear" w:color="auto" w:fill="FFFFFF"/>
              <w:spacing w:after="60"/>
              <w:ind w:left="357" w:hanging="357"/>
              <w:textAlignment w:val="auto"/>
              <w:rPr>
                <w:rFonts w:cstheme="minorHAnsi"/>
                <w:color w:val="0B0C0C"/>
                <w:sz w:val="18"/>
                <w:szCs w:val="18"/>
              </w:rPr>
            </w:pPr>
            <w:r w:rsidRPr="00264604">
              <w:rPr>
                <w:rFonts w:cstheme="minorHAnsi"/>
                <w:color w:val="0B0C0C"/>
                <w:sz w:val="18"/>
                <w:szCs w:val="18"/>
              </w:rPr>
              <w:t>If during an emergency you need to remove the waste before 72 hours, it must be treated as Category B infectious waste.  You must:</w:t>
            </w:r>
          </w:p>
          <w:p w14:paraId="306BC4B8" w14:textId="77777777" w:rsidR="00666496" w:rsidRPr="00264604" w:rsidRDefault="00666496" w:rsidP="00FB7D13">
            <w:pPr>
              <w:numPr>
                <w:ilvl w:val="0"/>
                <w:numId w:val="34"/>
              </w:numPr>
              <w:shd w:val="clear" w:color="auto" w:fill="FFFFFF"/>
              <w:overflowPunct/>
              <w:autoSpaceDE/>
              <w:adjustRightInd/>
              <w:textAlignment w:val="auto"/>
              <w:rPr>
                <w:rFonts w:cstheme="minorHAnsi"/>
                <w:color w:val="0B0C0C"/>
                <w:sz w:val="18"/>
                <w:szCs w:val="18"/>
              </w:rPr>
            </w:pPr>
            <w:r w:rsidRPr="00264604">
              <w:rPr>
                <w:rFonts w:cstheme="minorHAnsi"/>
                <w:color w:val="0B0C0C"/>
                <w:sz w:val="18"/>
                <w:szCs w:val="18"/>
              </w:rPr>
              <w:t>keep it separate from your other waste</w:t>
            </w:r>
          </w:p>
          <w:p w14:paraId="31669705" w14:textId="77777777" w:rsidR="00666496" w:rsidRPr="00264604" w:rsidRDefault="00666496" w:rsidP="00FB7D13">
            <w:pPr>
              <w:numPr>
                <w:ilvl w:val="0"/>
                <w:numId w:val="34"/>
              </w:numPr>
              <w:shd w:val="clear" w:color="auto" w:fill="FFFFFF"/>
              <w:overflowPunct/>
              <w:autoSpaceDE/>
              <w:adjustRightInd/>
              <w:spacing w:after="60"/>
              <w:ind w:left="714" w:hanging="357"/>
              <w:textAlignment w:val="auto"/>
              <w:rPr>
                <w:rFonts w:cstheme="minorHAnsi"/>
                <w:color w:val="0B0C0C"/>
                <w:sz w:val="18"/>
                <w:szCs w:val="18"/>
              </w:rPr>
            </w:pPr>
            <w:r w:rsidRPr="00264604">
              <w:rPr>
                <w:rFonts w:cstheme="minorHAnsi"/>
                <w:color w:val="0B0C0C"/>
                <w:sz w:val="18"/>
                <w:szCs w:val="18"/>
              </w:rPr>
              <w:t>arrange for collection by a specialist contractor as hazardous waste</w:t>
            </w:r>
          </w:p>
          <w:p w14:paraId="47BC5BEE" w14:textId="77777777" w:rsidR="00666496" w:rsidRPr="00264604" w:rsidRDefault="00666496" w:rsidP="00967B59">
            <w:pPr>
              <w:pStyle w:val="ListParagraph"/>
              <w:shd w:val="clear" w:color="auto" w:fill="FFFFFF"/>
              <w:spacing w:after="60"/>
              <w:ind w:left="357"/>
              <w:rPr>
                <w:rFonts w:cstheme="minorHAnsi"/>
                <w:color w:val="0B0C0C"/>
                <w:sz w:val="18"/>
                <w:szCs w:val="18"/>
              </w:rPr>
            </w:pPr>
            <w:r w:rsidRPr="00264604">
              <w:rPr>
                <w:rFonts w:cstheme="minorHAnsi"/>
                <w:color w:val="0B0C0C"/>
                <w:sz w:val="18"/>
                <w:szCs w:val="18"/>
              </w:rPr>
              <w:t>There will be a charge for this service.</w:t>
            </w:r>
          </w:p>
          <w:p w14:paraId="201F8D62" w14:textId="77777777" w:rsidR="005C7AA6" w:rsidRPr="00264604" w:rsidRDefault="00666496" w:rsidP="00FB7D13">
            <w:pPr>
              <w:pStyle w:val="ListParagraph"/>
              <w:numPr>
                <w:ilvl w:val="0"/>
                <w:numId w:val="32"/>
              </w:numPr>
              <w:shd w:val="clear" w:color="auto" w:fill="FFFFFF"/>
              <w:textAlignment w:val="auto"/>
              <w:rPr>
                <w:rFonts w:cstheme="minorHAnsi"/>
                <w:color w:val="0B0C0C"/>
                <w:sz w:val="18"/>
                <w:szCs w:val="18"/>
              </w:rPr>
            </w:pPr>
            <w:r w:rsidRPr="00264604">
              <w:rPr>
                <w:rFonts w:cstheme="minorHAnsi"/>
                <w:color w:val="0B0C0C"/>
                <w:sz w:val="18"/>
                <w:szCs w:val="18"/>
              </w:rPr>
              <w:t>Other household waste can be disposed of as normal.</w:t>
            </w:r>
          </w:p>
          <w:p w14:paraId="757FACDC" w14:textId="77777777" w:rsidR="00666496" w:rsidRPr="00264604" w:rsidRDefault="00666496" w:rsidP="00FB7D13">
            <w:pPr>
              <w:pStyle w:val="ListParagraph"/>
              <w:numPr>
                <w:ilvl w:val="0"/>
                <w:numId w:val="32"/>
              </w:numPr>
              <w:shd w:val="clear" w:color="auto" w:fill="FFFFFF"/>
              <w:textAlignment w:val="auto"/>
              <w:rPr>
                <w:rFonts w:cstheme="minorHAnsi"/>
                <w:color w:val="0B0C0C"/>
                <w:sz w:val="18"/>
                <w:szCs w:val="18"/>
              </w:rPr>
            </w:pPr>
            <w:r w:rsidRPr="00264604">
              <w:rPr>
                <w:rFonts w:asciiTheme="minorHAnsi" w:hAnsiTheme="minorHAnsi" w:cstheme="minorHAnsi"/>
                <w:sz w:val="18"/>
                <w:szCs w:val="18"/>
              </w:rPr>
              <w:t>Any items that are heavily contaminated with body fluids and cannot be cleaned by washing will be disposed of.</w:t>
            </w:r>
          </w:p>
        </w:tc>
        <w:tc>
          <w:tcPr>
            <w:tcW w:w="1312" w:type="pct"/>
            <w:tcBorders>
              <w:left w:val="single" w:sz="6" w:space="0" w:color="auto"/>
              <w:right w:val="single" w:sz="6" w:space="0" w:color="auto"/>
            </w:tcBorders>
          </w:tcPr>
          <w:p w14:paraId="3E175FF8" w14:textId="25A17B3E" w:rsidR="0075030D" w:rsidRPr="00264604" w:rsidRDefault="0075030D" w:rsidP="0075030D">
            <w:pPr>
              <w:rPr>
                <w:sz w:val="18"/>
                <w:szCs w:val="18"/>
              </w:rPr>
            </w:pPr>
            <w:r w:rsidRPr="00264604">
              <w:rPr>
                <w:color w:val="000000"/>
                <w:sz w:val="18"/>
                <w:szCs w:val="18"/>
              </w:rPr>
              <w:lastRenderedPageBreak/>
              <w:t xml:space="preserve">Refer to </w:t>
            </w:r>
            <w:r w:rsidR="00DF13F7" w:rsidRPr="00DF13F7">
              <w:rPr>
                <w:color w:val="000000"/>
                <w:sz w:val="18"/>
                <w:szCs w:val="18"/>
                <w:highlight w:val="magenta"/>
              </w:rPr>
              <w:t>UKHSA</w:t>
            </w:r>
            <w:r w:rsidRPr="00264604">
              <w:rPr>
                <w:color w:val="000000"/>
                <w:sz w:val="18"/>
                <w:szCs w:val="18"/>
              </w:rPr>
              <w:t xml:space="preserve"> </w:t>
            </w:r>
            <w:hyperlink r:id="rId116" w:history="1">
              <w:r w:rsidR="005328F1">
                <w:rPr>
                  <w:rStyle w:val="Hyperlink"/>
                  <w:rFonts w:cstheme="minorHAnsi"/>
                  <w:sz w:val="18"/>
                  <w:szCs w:val="18"/>
                </w:rPr>
                <w:t>COVID-19: cleaning in non-healthcare settings outside the home</w:t>
              </w:r>
            </w:hyperlink>
          </w:p>
          <w:p w14:paraId="21C9843D" w14:textId="77777777" w:rsidR="00666496" w:rsidRDefault="00666496" w:rsidP="00666496">
            <w:pPr>
              <w:rPr>
                <w:rFonts w:asciiTheme="minorHAnsi" w:hAnsiTheme="minorHAnsi" w:cs="Calibri"/>
                <w:sz w:val="18"/>
                <w:szCs w:val="18"/>
              </w:rPr>
            </w:pPr>
          </w:p>
          <w:p w14:paraId="4AE2D527" w14:textId="77777777" w:rsidR="00666496" w:rsidRPr="00BD7265" w:rsidRDefault="00666496" w:rsidP="00666496">
            <w:pPr>
              <w:rPr>
                <w:rFonts w:asciiTheme="minorHAnsi" w:hAnsiTheme="minorHAnsi" w:cs="Calibri"/>
                <w:sz w:val="12"/>
                <w:szCs w:val="12"/>
              </w:rPr>
            </w:pPr>
          </w:p>
          <w:p w14:paraId="7B180D76" w14:textId="77777777" w:rsidR="00666496" w:rsidRPr="00264604" w:rsidRDefault="003C2384" w:rsidP="00666496">
            <w:pPr>
              <w:rPr>
                <w:color w:val="000000"/>
                <w:sz w:val="18"/>
                <w:szCs w:val="18"/>
              </w:rPr>
            </w:pPr>
            <w:r w:rsidRPr="00264604">
              <w:rPr>
                <w:rFonts w:asciiTheme="minorHAnsi" w:hAnsiTheme="minorHAnsi" w:cs="Calibri"/>
                <w:sz w:val="18"/>
                <w:szCs w:val="18"/>
              </w:rPr>
              <w:t>Carr</w:t>
            </w:r>
            <w:r w:rsidR="00666496" w:rsidRPr="00264604">
              <w:rPr>
                <w:rFonts w:asciiTheme="minorHAnsi" w:hAnsiTheme="minorHAnsi" w:cs="Calibri"/>
                <w:sz w:val="18"/>
                <w:szCs w:val="18"/>
              </w:rPr>
              <w:t xml:space="preserve">y out inventory check of cleaning products and stock at regular intervals.  </w:t>
            </w:r>
            <w:r w:rsidR="00666496" w:rsidRPr="00264604">
              <w:rPr>
                <w:rFonts w:asciiTheme="minorHAnsi" w:hAnsiTheme="minorHAnsi" w:cstheme="minorHAnsi"/>
                <w:sz w:val="18"/>
                <w:szCs w:val="18"/>
              </w:rPr>
              <w:t>Ensure contingency plans are in place to respond to any shortages in supply.</w:t>
            </w:r>
          </w:p>
          <w:p w14:paraId="64C94EF7" w14:textId="77777777" w:rsidR="00666496" w:rsidRPr="00264604" w:rsidRDefault="00666496" w:rsidP="00666496">
            <w:pPr>
              <w:rPr>
                <w:color w:val="000000"/>
                <w:sz w:val="18"/>
                <w:szCs w:val="18"/>
              </w:rPr>
            </w:pPr>
          </w:p>
          <w:p w14:paraId="19E7578A" w14:textId="77777777" w:rsidR="00133C86" w:rsidRPr="00264604" w:rsidRDefault="00133C86" w:rsidP="00666496">
            <w:pPr>
              <w:rPr>
                <w:color w:val="000000"/>
                <w:sz w:val="18"/>
                <w:szCs w:val="18"/>
              </w:rPr>
            </w:pPr>
          </w:p>
          <w:p w14:paraId="5B15FBA2" w14:textId="77777777" w:rsidR="00133C86" w:rsidRPr="00264604" w:rsidRDefault="00133C86" w:rsidP="00666496">
            <w:pPr>
              <w:rPr>
                <w:color w:val="000000"/>
                <w:sz w:val="18"/>
                <w:szCs w:val="18"/>
              </w:rPr>
            </w:pPr>
          </w:p>
          <w:p w14:paraId="75636006" w14:textId="77777777" w:rsidR="00133C86" w:rsidRPr="00264604" w:rsidRDefault="00133C86" w:rsidP="00666496">
            <w:pPr>
              <w:rPr>
                <w:color w:val="000000"/>
                <w:sz w:val="18"/>
                <w:szCs w:val="18"/>
              </w:rPr>
            </w:pPr>
          </w:p>
          <w:p w14:paraId="0067AEC9" w14:textId="77777777" w:rsidR="00133C86" w:rsidRPr="00264604" w:rsidRDefault="00133C86" w:rsidP="00666496">
            <w:pPr>
              <w:rPr>
                <w:color w:val="000000"/>
                <w:sz w:val="18"/>
                <w:szCs w:val="18"/>
              </w:rPr>
            </w:pPr>
          </w:p>
          <w:p w14:paraId="24A8F803" w14:textId="77777777" w:rsidR="00133C86" w:rsidRPr="00264604" w:rsidRDefault="00133C86" w:rsidP="00666496">
            <w:pPr>
              <w:rPr>
                <w:color w:val="000000"/>
                <w:sz w:val="18"/>
                <w:szCs w:val="18"/>
              </w:rPr>
            </w:pPr>
          </w:p>
          <w:p w14:paraId="013F5E44" w14:textId="77777777" w:rsidR="00133C86" w:rsidRPr="00264604" w:rsidRDefault="00133C86" w:rsidP="00666496">
            <w:pPr>
              <w:rPr>
                <w:color w:val="000000"/>
                <w:sz w:val="18"/>
                <w:szCs w:val="18"/>
              </w:rPr>
            </w:pPr>
          </w:p>
          <w:p w14:paraId="77100A07" w14:textId="77777777" w:rsidR="00133C86" w:rsidRPr="00264604" w:rsidRDefault="00133C86" w:rsidP="00666496">
            <w:pPr>
              <w:rPr>
                <w:color w:val="000000"/>
                <w:sz w:val="18"/>
                <w:szCs w:val="18"/>
              </w:rPr>
            </w:pPr>
          </w:p>
          <w:p w14:paraId="3D5D98A5" w14:textId="77777777" w:rsidR="00133C86" w:rsidRPr="00264604" w:rsidRDefault="00133C86" w:rsidP="00666496">
            <w:pPr>
              <w:rPr>
                <w:color w:val="000000"/>
                <w:sz w:val="18"/>
                <w:szCs w:val="18"/>
              </w:rPr>
            </w:pPr>
          </w:p>
          <w:p w14:paraId="4AB5B8C0" w14:textId="77777777" w:rsidR="00133C86" w:rsidRPr="00264604" w:rsidRDefault="00133C86" w:rsidP="00666496">
            <w:pPr>
              <w:rPr>
                <w:color w:val="000000"/>
                <w:sz w:val="18"/>
                <w:szCs w:val="18"/>
              </w:rPr>
            </w:pPr>
          </w:p>
          <w:p w14:paraId="387D6A2D" w14:textId="77777777" w:rsidR="00133C86" w:rsidRPr="00264604" w:rsidRDefault="00133C86" w:rsidP="00666496">
            <w:pPr>
              <w:rPr>
                <w:color w:val="000000"/>
                <w:sz w:val="18"/>
                <w:szCs w:val="18"/>
              </w:rPr>
            </w:pPr>
          </w:p>
          <w:p w14:paraId="3E5F24AD" w14:textId="77777777" w:rsidR="00133C86" w:rsidRPr="00264604" w:rsidRDefault="00133C86" w:rsidP="00666496">
            <w:pPr>
              <w:rPr>
                <w:color w:val="000000"/>
                <w:sz w:val="18"/>
                <w:szCs w:val="18"/>
              </w:rPr>
            </w:pPr>
          </w:p>
          <w:p w14:paraId="630EE300" w14:textId="77777777" w:rsidR="00133C86" w:rsidRPr="00264604" w:rsidRDefault="00133C86" w:rsidP="00666496">
            <w:pPr>
              <w:rPr>
                <w:color w:val="000000"/>
                <w:sz w:val="18"/>
                <w:szCs w:val="18"/>
              </w:rPr>
            </w:pPr>
          </w:p>
          <w:p w14:paraId="4D277541" w14:textId="77777777" w:rsidR="00133C86" w:rsidRPr="00264604" w:rsidRDefault="00133C86" w:rsidP="00666496">
            <w:pPr>
              <w:rPr>
                <w:color w:val="000000"/>
                <w:sz w:val="18"/>
                <w:szCs w:val="18"/>
              </w:rPr>
            </w:pPr>
          </w:p>
          <w:p w14:paraId="7DCA1AEC" w14:textId="77777777" w:rsidR="00133C86" w:rsidRPr="00264604" w:rsidRDefault="00133C86" w:rsidP="00666496">
            <w:pPr>
              <w:rPr>
                <w:color w:val="000000"/>
                <w:sz w:val="18"/>
                <w:szCs w:val="18"/>
              </w:rPr>
            </w:pPr>
          </w:p>
          <w:p w14:paraId="4D77C78B" w14:textId="77777777" w:rsidR="00133C86" w:rsidRPr="00264604" w:rsidRDefault="00133C86" w:rsidP="00666496">
            <w:pPr>
              <w:rPr>
                <w:color w:val="000000"/>
                <w:sz w:val="18"/>
                <w:szCs w:val="18"/>
              </w:rPr>
            </w:pPr>
          </w:p>
          <w:p w14:paraId="072F0A6C" w14:textId="77777777" w:rsidR="00133C86" w:rsidRPr="00264604" w:rsidRDefault="00133C86" w:rsidP="00666496">
            <w:pPr>
              <w:rPr>
                <w:color w:val="000000"/>
                <w:sz w:val="18"/>
                <w:szCs w:val="18"/>
              </w:rPr>
            </w:pPr>
          </w:p>
          <w:p w14:paraId="32AF8C6E" w14:textId="77777777" w:rsidR="00133C86" w:rsidRPr="00264604" w:rsidRDefault="00133C86" w:rsidP="00666496">
            <w:pPr>
              <w:rPr>
                <w:color w:val="000000"/>
                <w:sz w:val="18"/>
                <w:szCs w:val="18"/>
              </w:rPr>
            </w:pPr>
          </w:p>
          <w:p w14:paraId="13AB1E79" w14:textId="77777777" w:rsidR="00133C86" w:rsidRPr="00264604" w:rsidRDefault="00133C86" w:rsidP="00666496">
            <w:pPr>
              <w:rPr>
                <w:color w:val="000000"/>
                <w:sz w:val="18"/>
                <w:szCs w:val="18"/>
              </w:rPr>
            </w:pPr>
          </w:p>
          <w:p w14:paraId="26BCB883" w14:textId="77777777" w:rsidR="00133C86" w:rsidRPr="00264604" w:rsidRDefault="00133C86" w:rsidP="00666496">
            <w:pPr>
              <w:rPr>
                <w:color w:val="000000"/>
                <w:sz w:val="18"/>
                <w:szCs w:val="18"/>
              </w:rPr>
            </w:pPr>
          </w:p>
          <w:p w14:paraId="30FF480A" w14:textId="77777777" w:rsidR="00133C86" w:rsidRPr="00264604" w:rsidRDefault="00133C86" w:rsidP="00666496">
            <w:pPr>
              <w:rPr>
                <w:color w:val="000000"/>
                <w:sz w:val="18"/>
                <w:szCs w:val="18"/>
              </w:rPr>
            </w:pPr>
          </w:p>
          <w:p w14:paraId="4C7B884A" w14:textId="77777777" w:rsidR="00133C86" w:rsidRPr="00264604" w:rsidRDefault="00133C86" w:rsidP="00666496">
            <w:pPr>
              <w:rPr>
                <w:color w:val="000000"/>
                <w:sz w:val="18"/>
                <w:szCs w:val="18"/>
              </w:rPr>
            </w:pPr>
          </w:p>
          <w:p w14:paraId="3A2864DC" w14:textId="77777777" w:rsidR="00133C86" w:rsidRPr="00264604" w:rsidRDefault="00133C86" w:rsidP="00666496">
            <w:pPr>
              <w:rPr>
                <w:color w:val="000000"/>
                <w:sz w:val="18"/>
                <w:szCs w:val="18"/>
              </w:rPr>
            </w:pPr>
          </w:p>
          <w:p w14:paraId="3AB22DEE" w14:textId="77777777" w:rsidR="00133C86" w:rsidRPr="00264604" w:rsidRDefault="00133C86" w:rsidP="00666496">
            <w:pPr>
              <w:rPr>
                <w:color w:val="000000"/>
                <w:sz w:val="18"/>
                <w:szCs w:val="18"/>
              </w:rPr>
            </w:pPr>
          </w:p>
          <w:p w14:paraId="6098CD6A" w14:textId="68E54A92" w:rsidR="00133C86" w:rsidRDefault="00133C86" w:rsidP="00666496">
            <w:pPr>
              <w:rPr>
                <w:color w:val="000000"/>
                <w:sz w:val="18"/>
                <w:szCs w:val="18"/>
              </w:rPr>
            </w:pPr>
          </w:p>
          <w:p w14:paraId="3F6AA99E" w14:textId="79F9DF6C" w:rsidR="00406185" w:rsidRDefault="00406185" w:rsidP="00666496">
            <w:pPr>
              <w:rPr>
                <w:color w:val="000000"/>
                <w:sz w:val="18"/>
                <w:szCs w:val="18"/>
              </w:rPr>
            </w:pPr>
          </w:p>
          <w:p w14:paraId="01FD27F3" w14:textId="77777777" w:rsidR="00406185" w:rsidRDefault="00406185" w:rsidP="00666496">
            <w:pPr>
              <w:rPr>
                <w:color w:val="000000"/>
                <w:sz w:val="18"/>
                <w:szCs w:val="18"/>
              </w:rPr>
            </w:pPr>
          </w:p>
          <w:p w14:paraId="433166B5" w14:textId="77777777" w:rsidR="007E2AC9" w:rsidRPr="00406185" w:rsidRDefault="007E2AC9" w:rsidP="00666496">
            <w:pPr>
              <w:rPr>
                <w:color w:val="000000"/>
                <w:sz w:val="4"/>
                <w:szCs w:val="4"/>
              </w:rPr>
            </w:pPr>
          </w:p>
          <w:p w14:paraId="3663F3E4" w14:textId="77777777" w:rsidR="00666496" w:rsidRPr="00264604" w:rsidRDefault="00133C86" w:rsidP="00666496">
            <w:pPr>
              <w:rPr>
                <w:color w:val="000000"/>
                <w:sz w:val="18"/>
                <w:szCs w:val="18"/>
              </w:rPr>
            </w:pPr>
            <w:r w:rsidRPr="00264604">
              <w:rPr>
                <w:rFonts w:cstheme="minorHAnsi"/>
                <w:color w:val="0B0C0C"/>
                <w:sz w:val="18"/>
                <w:szCs w:val="18"/>
              </w:rPr>
              <w:t>R</w:t>
            </w:r>
            <w:r w:rsidR="00666496" w:rsidRPr="00264604">
              <w:rPr>
                <w:rFonts w:cstheme="minorHAnsi"/>
                <w:color w:val="0B0C0C"/>
                <w:sz w:val="18"/>
                <w:szCs w:val="18"/>
              </w:rPr>
              <w:t xml:space="preserve">efer to </w:t>
            </w:r>
            <w:hyperlink r:id="rId117" w:history="1">
              <w:r w:rsidR="00666496" w:rsidRPr="00264604">
                <w:rPr>
                  <w:rStyle w:val="Hyperlink"/>
                  <w:sz w:val="18"/>
                  <w:szCs w:val="18"/>
                </w:rPr>
                <w:t>Coronavirus (Covid-19): Disposing of waste</w:t>
              </w:r>
            </w:hyperlink>
          </w:p>
          <w:p w14:paraId="33904DEB" w14:textId="77777777" w:rsidR="00666496" w:rsidRPr="00264604" w:rsidRDefault="00666496" w:rsidP="00666496">
            <w:pPr>
              <w:rPr>
                <w:color w:val="000000"/>
                <w:sz w:val="18"/>
                <w:szCs w:val="18"/>
              </w:rPr>
            </w:pPr>
          </w:p>
          <w:p w14:paraId="4209ECEA" w14:textId="77777777" w:rsidR="00666496" w:rsidRPr="00264604" w:rsidRDefault="00666496" w:rsidP="00666496">
            <w:pPr>
              <w:rPr>
                <w:color w:val="000000"/>
                <w:sz w:val="18"/>
                <w:szCs w:val="18"/>
              </w:rPr>
            </w:pPr>
          </w:p>
          <w:p w14:paraId="11D29DDC" w14:textId="77777777" w:rsidR="009377F0" w:rsidRDefault="009377F0" w:rsidP="00666496">
            <w:pPr>
              <w:rPr>
                <w:color w:val="000000"/>
                <w:sz w:val="18"/>
                <w:szCs w:val="18"/>
              </w:rPr>
            </w:pPr>
          </w:p>
          <w:p w14:paraId="57FEB406" w14:textId="77777777" w:rsidR="00D51325" w:rsidRDefault="00D51325" w:rsidP="00666496">
            <w:pPr>
              <w:rPr>
                <w:color w:val="000000"/>
                <w:sz w:val="18"/>
                <w:szCs w:val="18"/>
              </w:rPr>
            </w:pPr>
          </w:p>
          <w:p w14:paraId="614D1F5F" w14:textId="65338B92" w:rsidR="00D51325" w:rsidRDefault="00D51325" w:rsidP="00666496">
            <w:pPr>
              <w:rPr>
                <w:color w:val="000000"/>
                <w:sz w:val="18"/>
                <w:szCs w:val="18"/>
              </w:rPr>
            </w:pPr>
          </w:p>
          <w:p w14:paraId="66B96D81" w14:textId="21915122" w:rsidR="00666496" w:rsidRDefault="00666496" w:rsidP="00666496">
            <w:pPr>
              <w:rPr>
                <w:sz w:val="18"/>
                <w:szCs w:val="18"/>
              </w:rPr>
            </w:pPr>
          </w:p>
          <w:p w14:paraId="72AAE093" w14:textId="77777777" w:rsidR="00666496" w:rsidRPr="00264604" w:rsidRDefault="00666496" w:rsidP="00133C86">
            <w:pPr>
              <w:rPr>
                <w:rFonts w:asciiTheme="minorHAnsi" w:hAnsiTheme="minorHAnsi" w:cs="Calibri"/>
                <w:sz w:val="18"/>
                <w:szCs w:val="18"/>
              </w:rPr>
            </w:pPr>
            <w:r w:rsidRPr="00264604">
              <w:rPr>
                <w:sz w:val="18"/>
                <w:szCs w:val="18"/>
              </w:rPr>
              <w:t xml:space="preserve">Refer to </w:t>
            </w:r>
            <w:hyperlink r:id="rId118" w:history="1">
              <w:r w:rsidR="003F299B" w:rsidRPr="00264604">
                <w:rPr>
                  <w:rStyle w:val="Hyperlink"/>
                  <w:rFonts w:asciiTheme="minorHAnsi" w:hAnsiTheme="minorHAnsi" w:cs="Arial"/>
                  <w:sz w:val="18"/>
                  <w:szCs w:val="18"/>
                  <w:bdr w:val="none" w:sz="0" w:space="0" w:color="auto" w:frame="1"/>
                  <w:shd w:val="clear" w:color="auto" w:fill="FFFFFF"/>
                </w:rPr>
                <w:t>COVID-19: personal protective equipment use for non-aerosol generating procedures</w:t>
              </w:r>
            </w:hyperlink>
          </w:p>
        </w:tc>
        <w:tc>
          <w:tcPr>
            <w:tcW w:w="316" w:type="pct"/>
            <w:tcBorders>
              <w:left w:val="single" w:sz="6" w:space="0" w:color="auto"/>
              <w:right w:val="single" w:sz="6" w:space="0" w:color="auto"/>
            </w:tcBorders>
          </w:tcPr>
          <w:p w14:paraId="20766B21" w14:textId="77777777" w:rsidR="00666496" w:rsidRPr="00264604" w:rsidRDefault="00666496" w:rsidP="00666496">
            <w:pPr>
              <w:jc w:val="center"/>
              <w:rPr>
                <w:color w:val="000000"/>
                <w:sz w:val="18"/>
                <w:szCs w:val="18"/>
              </w:rPr>
            </w:pPr>
          </w:p>
        </w:tc>
      </w:tr>
      <w:tr w:rsidR="007067DC" w:rsidRPr="00264604" w14:paraId="4F0D419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4FE1852D" w14:textId="77777777" w:rsidR="007067DC" w:rsidRPr="00264604" w:rsidRDefault="007067DC" w:rsidP="00EF749A">
            <w:pPr>
              <w:rPr>
                <w:rFonts w:asciiTheme="minorHAnsi" w:hAnsiTheme="minorHAnsi" w:cs="Calibri"/>
                <w:bCs/>
                <w:sz w:val="18"/>
                <w:szCs w:val="18"/>
              </w:rPr>
            </w:pPr>
            <w:r w:rsidRPr="00264604">
              <w:rPr>
                <w:rFonts w:asciiTheme="minorHAnsi" w:hAnsiTheme="minorHAnsi" w:cs="Calibri"/>
                <w:bCs/>
                <w:sz w:val="18"/>
                <w:szCs w:val="18"/>
              </w:rPr>
              <w:lastRenderedPageBreak/>
              <w:t xml:space="preserve">Failure to adequately identify </w:t>
            </w:r>
            <w:r w:rsidRPr="00834DD2">
              <w:rPr>
                <w:rFonts w:asciiTheme="minorHAnsi" w:hAnsiTheme="minorHAnsi" w:cs="Calibri"/>
                <w:bCs/>
                <w:sz w:val="18"/>
                <w:szCs w:val="18"/>
              </w:rPr>
              <w:t>vulnerable pupils</w:t>
            </w:r>
            <w:r w:rsidR="00B57627" w:rsidRPr="00834DD2">
              <w:rPr>
                <w:rFonts w:asciiTheme="minorHAnsi" w:hAnsiTheme="minorHAnsi" w:cs="Calibri"/>
                <w:bCs/>
                <w:sz w:val="18"/>
                <w:szCs w:val="18"/>
              </w:rPr>
              <w:t xml:space="preserve">, </w:t>
            </w:r>
            <w:r w:rsidRPr="00834DD2">
              <w:rPr>
                <w:rFonts w:asciiTheme="minorHAnsi" w:hAnsiTheme="minorHAnsi" w:cs="Calibri"/>
                <w:bCs/>
                <w:sz w:val="18"/>
                <w:szCs w:val="18"/>
              </w:rPr>
              <w:t>safeguarding</w:t>
            </w:r>
            <w:r w:rsidR="00B57627" w:rsidRPr="00834DD2">
              <w:rPr>
                <w:rFonts w:asciiTheme="minorHAnsi" w:hAnsiTheme="minorHAnsi" w:cs="Calibri"/>
                <w:bCs/>
                <w:sz w:val="18"/>
                <w:szCs w:val="18"/>
              </w:rPr>
              <w:t xml:space="preserve"> and security</w:t>
            </w:r>
          </w:p>
        </w:tc>
        <w:tc>
          <w:tcPr>
            <w:tcW w:w="276" w:type="pct"/>
            <w:tcBorders>
              <w:top w:val="single" w:sz="6" w:space="0" w:color="auto"/>
              <w:left w:val="single" w:sz="6" w:space="0" w:color="auto"/>
              <w:bottom w:val="single" w:sz="6" w:space="0" w:color="auto"/>
              <w:right w:val="single" w:sz="6" w:space="0" w:color="auto"/>
            </w:tcBorders>
          </w:tcPr>
          <w:p w14:paraId="19BEE717" w14:textId="77777777" w:rsidR="007067DC" w:rsidRPr="00264604" w:rsidRDefault="007067DC" w:rsidP="00EF749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BB42BBB" w14:textId="77777777" w:rsidR="007067DC" w:rsidRPr="00264604" w:rsidRDefault="007067DC" w:rsidP="00FC2C0D">
            <w:pPr>
              <w:pStyle w:val="ListParagraph"/>
              <w:numPr>
                <w:ilvl w:val="0"/>
                <w:numId w:val="6"/>
              </w:numPr>
              <w:ind w:left="284" w:hanging="284"/>
              <w:rPr>
                <w:rFonts w:asciiTheme="minorHAnsi" w:eastAsia="Arial" w:hAnsiTheme="minorHAnsi" w:cstheme="minorHAnsi"/>
                <w:bCs/>
                <w:sz w:val="18"/>
                <w:szCs w:val="18"/>
              </w:rPr>
            </w:pPr>
            <w:r w:rsidRPr="00264604">
              <w:rPr>
                <w:rFonts w:asciiTheme="minorHAnsi" w:eastAsia="Arial" w:hAnsiTheme="minorHAnsi" w:cstheme="minorHAnsi"/>
                <w:bCs/>
                <w:sz w:val="18"/>
                <w:szCs w:val="18"/>
              </w:rPr>
              <w:t>We will continue to have regard to statutory guidance</w:t>
            </w:r>
            <w:r w:rsidR="005627B0" w:rsidRPr="00264604">
              <w:rPr>
                <w:rFonts w:asciiTheme="minorHAnsi" w:eastAsia="Arial" w:hAnsiTheme="minorHAnsi" w:cstheme="minorHAnsi"/>
                <w:bCs/>
                <w:sz w:val="18"/>
                <w:szCs w:val="18"/>
              </w:rPr>
              <w:t xml:space="preserve"> </w:t>
            </w:r>
            <w:hyperlink r:id="rId119" w:history="1">
              <w:r w:rsidR="005627B0" w:rsidRPr="00264604">
                <w:rPr>
                  <w:rStyle w:val="Hyperlink"/>
                  <w:rFonts w:asciiTheme="minorHAnsi" w:eastAsia="Arial" w:hAnsiTheme="minorHAnsi" w:cstheme="minorHAnsi"/>
                  <w:bCs/>
                  <w:sz w:val="18"/>
                  <w:szCs w:val="18"/>
                </w:rPr>
                <w:t>Keeping Children Safe in Education</w:t>
              </w:r>
            </w:hyperlink>
            <w:r w:rsidRPr="00264604">
              <w:rPr>
                <w:rFonts w:asciiTheme="minorHAnsi" w:hAnsiTheme="minorHAnsi" w:cstheme="minorHAnsi"/>
                <w:sz w:val="18"/>
                <w:szCs w:val="18"/>
              </w:rPr>
              <w:t>.</w:t>
            </w:r>
          </w:p>
          <w:p w14:paraId="59FE7E9F" w14:textId="77777777" w:rsidR="007067DC" w:rsidRPr="00264604" w:rsidRDefault="007067DC" w:rsidP="00FC2C0D">
            <w:pPr>
              <w:pStyle w:val="ListParagraph"/>
              <w:numPr>
                <w:ilvl w:val="0"/>
                <w:numId w:val="6"/>
              </w:numPr>
              <w:ind w:left="284" w:hanging="284"/>
              <w:rPr>
                <w:rFonts w:asciiTheme="minorHAnsi" w:eastAsia="Arial" w:hAnsiTheme="minorHAnsi" w:cstheme="minorHAnsi"/>
                <w:bCs/>
                <w:sz w:val="18"/>
                <w:szCs w:val="18"/>
              </w:rPr>
            </w:pPr>
            <w:r w:rsidRPr="00264604">
              <w:rPr>
                <w:rFonts w:asciiTheme="minorHAnsi" w:hAnsiTheme="minorHAnsi" w:cstheme="minorHAnsi"/>
                <w:color w:val="0B0C0C"/>
                <w:sz w:val="18"/>
                <w:szCs w:val="18"/>
              </w:rPr>
              <w:t xml:space="preserve">We will review our </w:t>
            </w:r>
            <w:r w:rsidR="005627B0" w:rsidRPr="00264604">
              <w:rPr>
                <w:rFonts w:asciiTheme="minorHAnsi" w:hAnsiTheme="minorHAnsi" w:cstheme="minorHAnsi"/>
                <w:color w:val="0B0C0C"/>
                <w:sz w:val="18"/>
                <w:szCs w:val="18"/>
              </w:rPr>
              <w:t xml:space="preserve">Child Protection Policy </w:t>
            </w:r>
            <w:r w:rsidRPr="00264604">
              <w:rPr>
                <w:rFonts w:asciiTheme="minorHAnsi" w:hAnsiTheme="minorHAnsi" w:cstheme="minorHAnsi"/>
                <w:color w:val="0B0C0C"/>
                <w:sz w:val="18"/>
                <w:szCs w:val="18"/>
              </w:rPr>
              <w:t xml:space="preserve">(led by the DSL) to reflect </w:t>
            </w:r>
            <w:r w:rsidR="00DF1339" w:rsidRPr="00264604">
              <w:rPr>
                <w:rFonts w:asciiTheme="minorHAnsi" w:hAnsiTheme="minorHAnsi" w:cstheme="minorHAnsi"/>
                <w:color w:val="0B0C0C"/>
                <w:sz w:val="18"/>
                <w:szCs w:val="18"/>
              </w:rPr>
              <w:t xml:space="preserve">that some </w:t>
            </w:r>
            <w:r w:rsidR="00DD2594" w:rsidRPr="00264604">
              <w:rPr>
                <w:rFonts w:asciiTheme="minorHAnsi" w:hAnsiTheme="minorHAnsi" w:cstheme="minorHAnsi"/>
                <w:color w:val="0B0C0C"/>
                <w:sz w:val="18"/>
                <w:szCs w:val="18"/>
              </w:rPr>
              <w:t xml:space="preserve">children </w:t>
            </w:r>
            <w:r w:rsidR="00DF1339" w:rsidRPr="00264604">
              <w:rPr>
                <w:rFonts w:asciiTheme="minorHAnsi" w:hAnsiTheme="minorHAnsi" w:cstheme="minorHAnsi"/>
                <w:color w:val="0B0C0C"/>
                <w:sz w:val="18"/>
                <w:szCs w:val="18"/>
              </w:rPr>
              <w:t>may require remote education due to self-isolation for example</w:t>
            </w:r>
            <w:r w:rsidRPr="00264604">
              <w:rPr>
                <w:rFonts w:asciiTheme="minorHAnsi" w:hAnsiTheme="minorHAnsi" w:cstheme="minorHAnsi"/>
                <w:color w:val="0B0C0C"/>
                <w:sz w:val="18"/>
                <w:szCs w:val="18"/>
              </w:rPr>
              <w:t>.</w:t>
            </w:r>
          </w:p>
          <w:p w14:paraId="134C83DD" w14:textId="77777777" w:rsidR="00DF1339" w:rsidRPr="00264604" w:rsidRDefault="00DF1339" w:rsidP="00FC2C0D">
            <w:pPr>
              <w:pStyle w:val="ListParagraph"/>
              <w:numPr>
                <w:ilvl w:val="0"/>
                <w:numId w:val="6"/>
              </w:numPr>
              <w:ind w:left="284" w:hanging="284"/>
              <w:rPr>
                <w:rFonts w:asciiTheme="minorHAnsi" w:eastAsia="Arial" w:hAnsiTheme="minorHAnsi" w:cstheme="minorHAnsi"/>
                <w:bCs/>
                <w:sz w:val="18"/>
                <w:szCs w:val="18"/>
              </w:rPr>
            </w:pPr>
            <w:r w:rsidRPr="00264604">
              <w:rPr>
                <w:sz w:val="18"/>
                <w:szCs w:val="18"/>
              </w:rPr>
              <w:t xml:space="preserve">There is no change to local multi-agency safeguarding arrangements, which remain the responsibility of the three safeguarding partners (local authorities, clinical commissioning groups and chief officers of police).  All local safeguarding partners will remain vigilant and responsive to all safeguarding threats and ensure vulnerable children and young </w:t>
            </w:r>
            <w:r w:rsidR="002264F2" w:rsidRPr="00264604">
              <w:rPr>
                <w:sz w:val="18"/>
                <w:szCs w:val="18"/>
              </w:rPr>
              <w:t>people</w:t>
            </w:r>
            <w:r w:rsidRPr="00264604">
              <w:rPr>
                <w:sz w:val="18"/>
                <w:szCs w:val="18"/>
              </w:rPr>
              <w:t xml:space="preserve"> are safe – particularly as some children and young people will be learning remotely due to self-isolation for example.</w:t>
            </w:r>
          </w:p>
          <w:p w14:paraId="796B708D" w14:textId="77777777" w:rsidR="00DF1339" w:rsidRPr="00264604" w:rsidRDefault="005E28CC" w:rsidP="00FC2C0D">
            <w:pPr>
              <w:pStyle w:val="ListParagraph"/>
              <w:numPr>
                <w:ilvl w:val="0"/>
                <w:numId w:val="6"/>
              </w:numPr>
              <w:ind w:left="284" w:hanging="284"/>
              <w:rPr>
                <w:rFonts w:asciiTheme="minorHAnsi" w:eastAsia="Arial" w:hAnsiTheme="minorHAnsi" w:cstheme="minorHAnsi"/>
                <w:bCs/>
                <w:sz w:val="18"/>
                <w:szCs w:val="18"/>
              </w:rPr>
            </w:pPr>
            <w:r w:rsidRPr="00264604">
              <w:rPr>
                <w:sz w:val="18"/>
                <w:szCs w:val="18"/>
              </w:rPr>
              <w:t xml:space="preserve">In particular, </w:t>
            </w:r>
            <w:r w:rsidR="00313694" w:rsidRPr="00264604">
              <w:rPr>
                <w:sz w:val="18"/>
                <w:szCs w:val="18"/>
              </w:rPr>
              <w:t>vulnerable children and those</w:t>
            </w:r>
            <w:r w:rsidRPr="00264604">
              <w:rPr>
                <w:sz w:val="18"/>
                <w:szCs w:val="18"/>
              </w:rPr>
              <w:t xml:space="preserve"> with a social worker are expected to attend provision (subject to public health advice), given their safeguarding and welfare needs.  </w:t>
            </w:r>
            <w:r w:rsidR="00DF1339" w:rsidRPr="00264604">
              <w:rPr>
                <w:rFonts w:asciiTheme="minorHAnsi" w:eastAsia="Arial" w:hAnsiTheme="minorHAnsi" w:cstheme="minorHAnsi"/>
                <w:bCs/>
                <w:sz w:val="18"/>
                <w:szCs w:val="18"/>
              </w:rPr>
              <w:t xml:space="preserve">Where vulnerable children do not attend, we will </w:t>
            </w:r>
            <w:r w:rsidR="00A173EE" w:rsidRPr="00264604">
              <w:rPr>
                <w:rFonts w:asciiTheme="minorHAnsi" w:eastAsia="Arial" w:hAnsiTheme="minorHAnsi" w:cstheme="minorHAnsi"/>
                <w:bCs/>
                <w:sz w:val="18"/>
                <w:szCs w:val="18"/>
              </w:rPr>
              <w:t xml:space="preserve">follow up with the parent/carer, </w:t>
            </w:r>
            <w:r w:rsidR="00DF1339" w:rsidRPr="00264604">
              <w:rPr>
                <w:rFonts w:asciiTheme="minorHAnsi" w:eastAsia="Arial" w:hAnsiTheme="minorHAnsi" w:cstheme="minorHAnsi"/>
                <w:bCs/>
                <w:sz w:val="18"/>
                <w:szCs w:val="18"/>
              </w:rPr>
              <w:t>work</w:t>
            </w:r>
            <w:r w:rsidR="00A173EE" w:rsidRPr="00264604">
              <w:rPr>
                <w:rFonts w:asciiTheme="minorHAnsi" w:eastAsia="Arial" w:hAnsiTheme="minorHAnsi" w:cstheme="minorHAnsi"/>
                <w:bCs/>
                <w:sz w:val="18"/>
                <w:szCs w:val="18"/>
              </w:rPr>
              <w:t>ing</w:t>
            </w:r>
            <w:r w:rsidR="00DF1339" w:rsidRPr="00264604">
              <w:rPr>
                <w:rFonts w:asciiTheme="minorHAnsi" w:eastAsia="Arial" w:hAnsiTheme="minorHAnsi" w:cstheme="minorHAnsi"/>
                <w:bCs/>
                <w:sz w:val="18"/>
                <w:szCs w:val="18"/>
              </w:rPr>
              <w:t xml:space="preserve"> with the LA/social worker</w:t>
            </w:r>
            <w:r w:rsidR="00A173EE" w:rsidRPr="00264604">
              <w:rPr>
                <w:rFonts w:asciiTheme="minorHAnsi" w:eastAsia="Arial" w:hAnsiTheme="minorHAnsi" w:cstheme="minorHAnsi"/>
                <w:bCs/>
                <w:sz w:val="18"/>
                <w:szCs w:val="18"/>
              </w:rPr>
              <w:t xml:space="preserve"> (where applicable)</w:t>
            </w:r>
            <w:r w:rsidR="00DF1339" w:rsidRPr="00264604">
              <w:rPr>
                <w:rFonts w:asciiTheme="minorHAnsi" w:eastAsia="Arial" w:hAnsiTheme="minorHAnsi" w:cstheme="minorHAnsi"/>
                <w:bCs/>
                <w:sz w:val="18"/>
                <w:szCs w:val="18"/>
              </w:rPr>
              <w:t xml:space="preserve"> to explore the reasons for </w:t>
            </w:r>
            <w:r w:rsidR="00DF1339" w:rsidRPr="00264604">
              <w:rPr>
                <w:rFonts w:asciiTheme="minorHAnsi" w:hAnsiTheme="minorHAnsi" w:cstheme="minorHAnsi"/>
                <w:sz w:val="18"/>
                <w:szCs w:val="18"/>
              </w:rPr>
              <w:t>absence, discussing their concerns</w:t>
            </w:r>
            <w:r w:rsidR="00A173EE" w:rsidRPr="00264604">
              <w:rPr>
                <w:rFonts w:asciiTheme="minorHAnsi" w:hAnsiTheme="minorHAnsi" w:cstheme="minorHAnsi"/>
                <w:sz w:val="18"/>
                <w:szCs w:val="18"/>
              </w:rPr>
              <w:t>; focus discussions on the welfare of the child ensuring they are able to access appropriate support whilst at home</w:t>
            </w:r>
            <w:r w:rsidR="00313694" w:rsidRPr="00264604">
              <w:rPr>
                <w:rFonts w:asciiTheme="minorHAnsi" w:hAnsiTheme="minorHAnsi" w:cstheme="minorHAnsi"/>
                <w:sz w:val="18"/>
                <w:szCs w:val="18"/>
              </w:rPr>
              <w:t>; keep the situation under review and maintain contact</w:t>
            </w:r>
            <w:r w:rsidR="00DF1339" w:rsidRPr="00264604">
              <w:rPr>
                <w:rFonts w:asciiTheme="minorHAnsi" w:hAnsiTheme="minorHAnsi" w:cstheme="minorHAnsi"/>
                <w:sz w:val="18"/>
                <w:szCs w:val="18"/>
              </w:rPr>
              <w:t>.</w:t>
            </w:r>
          </w:p>
          <w:p w14:paraId="29C9C510" w14:textId="77777777" w:rsidR="007067DC" w:rsidRPr="00264604" w:rsidRDefault="007067DC" w:rsidP="00FC2C0D">
            <w:pPr>
              <w:pStyle w:val="ListParagraph"/>
              <w:numPr>
                <w:ilvl w:val="0"/>
                <w:numId w:val="6"/>
              </w:numPr>
              <w:ind w:left="284" w:hanging="284"/>
              <w:rPr>
                <w:rFonts w:asciiTheme="minorHAnsi" w:hAnsiTheme="minorHAnsi" w:cstheme="minorHAnsi"/>
                <w:color w:val="0B0C0C"/>
                <w:sz w:val="18"/>
                <w:szCs w:val="18"/>
              </w:rPr>
            </w:pPr>
            <w:r w:rsidRPr="00264604">
              <w:rPr>
                <w:rFonts w:asciiTheme="minorHAnsi" w:eastAsia="Arial" w:hAnsiTheme="minorHAnsi" w:cstheme="minorHAnsi"/>
                <w:bCs/>
                <w:sz w:val="18"/>
                <w:szCs w:val="18"/>
              </w:rPr>
              <w:t>T</w:t>
            </w:r>
            <w:r w:rsidRPr="00264604">
              <w:rPr>
                <w:rFonts w:asciiTheme="minorHAnsi" w:hAnsiTheme="minorHAnsi" w:cstheme="minorHAnsi"/>
                <w:color w:val="0B0C0C"/>
                <w:sz w:val="18"/>
                <w:szCs w:val="18"/>
              </w:rPr>
              <w:t>he DSL (and deputies) will be provided with more time</w:t>
            </w:r>
            <w:r w:rsidR="002264F2" w:rsidRPr="00264604">
              <w:rPr>
                <w:rFonts w:asciiTheme="minorHAnsi" w:hAnsiTheme="minorHAnsi" w:cstheme="minorHAnsi"/>
                <w:color w:val="0B0C0C"/>
                <w:sz w:val="18"/>
                <w:szCs w:val="18"/>
              </w:rPr>
              <w:t xml:space="preserve"> </w:t>
            </w:r>
            <w:r w:rsidRPr="00264604">
              <w:rPr>
                <w:rFonts w:asciiTheme="minorHAnsi" w:hAnsiTheme="minorHAnsi" w:cstheme="minorHAnsi"/>
                <w:color w:val="0B0C0C"/>
                <w:sz w:val="18"/>
                <w:szCs w:val="18"/>
              </w:rPr>
              <w:t>to help provide support to staff and children regarding any new safeguarding and welfare concerns and the handling of referrals to children’s social care and other agencies where these are appropriate.</w:t>
            </w:r>
          </w:p>
          <w:p w14:paraId="3C99C9C2" w14:textId="77777777" w:rsidR="002264F2" w:rsidRPr="00B57627" w:rsidRDefault="002264F2" w:rsidP="00FC2C0D">
            <w:pPr>
              <w:pStyle w:val="ListParagraph"/>
              <w:numPr>
                <w:ilvl w:val="0"/>
                <w:numId w:val="6"/>
              </w:numPr>
              <w:ind w:left="284" w:hanging="284"/>
              <w:rPr>
                <w:rFonts w:asciiTheme="minorHAnsi" w:hAnsiTheme="minorHAnsi" w:cstheme="minorHAnsi"/>
                <w:color w:val="0B0C0C"/>
                <w:sz w:val="18"/>
                <w:szCs w:val="18"/>
              </w:rPr>
            </w:pPr>
            <w:r w:rsidRPr="00264604">
              <w:rPr>
                <w:rFonts w:cstheme="minorHAnsi"/>
                <w:sz w:val="18"/>
                <w:szCs w:val="18"/>
              </w:rPr>
              <w:t>The DSL</w:t>
            </w:r>
            <w:r w:rsidR="007067DC" w:rsidRPr="00264604">
              <w:rPr>
                <w:rFonts w:cstheme="minorHAnsi"/>
                <w:sz w:val="18"/>
                <w:szCs w:val="18"/>
              </w:rPr>
              <w:t xml:space="preserve"> will be best placed to co-ordinate multi-agency working within a school, including communication with school nurses.</w:t>
            </w:r>
          </w:p>
          <w:p w14:paraId="72DDF43C" w14:textId="77777777" w:rsidR="00B57627" w:rsidRPr="00834DD2" w:rsidRDefault="00B57627" w:rsidP="00B57627">
            <w:pPr>
              <w:pStyle w:val="Heading3"/>
            </w:pPr>
            <w:r w:rsidRPr="00834DD2">
              <w:t>Security in relation to anti-vaccine protests</w:t>
            </w:r>
          </w:p>
          <w:p w14:paraId="47EF9D0E"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The recent decision by the Government to offer coronavirus vaccines to 12 to 15 year olds is likely to create some opposition from various groups of individuals who are generally against the delivery of the vaccine to all age groups.</w:t>
            </w:r>
          </w:p>
          <w:p w14:paraId="4E68F448"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lastRenderedPageBreak/>
              <w:t>Although parental consent is required for the immunisations, this has not stopped groups of protesters gathering outside schools to express their opinions and there have been several reports of protests in national media over recent weeks.</w:t>
            </w:r>
          </w:p>
          <w:p w14:paraId="2B7051F6"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The Police and other agencies have made preparations to respond if and when such protests occur outside any of schools in Cumbria.</w:t>
            </w:r>
          </w:p>
          <w:p w14:paraId="0F05221D"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A guidance document about how to contact the police in the event of anti-vaccination protest outside of schools can be found </w:t>
            </w:r>
            <w:hyperlink r:id="rId120" w:tgtFrame="_blank" w:history="1">
              <w:r w:rsidRPr="00834DD2">
                <w:rPr>
                  <w:rStyle w:val="Hyperlink"/>
                  <w:rFonts w:asciiTheme="minorHAnsi" w:hAnsiTheme="minorHAnsi" w:cstheme="minorHAnsi"/>
                  <w:sz w:val="18"/>
                  <w:szCs w:val="18"/>
                </w:rPr>
                <w:t>here</w:t>
              </w:r>
            </w:hyperlink>
            <w:r w:rsidRPr="00834DD2">
              <w:rPr>
                <w:rFonts w:asciiTheme="minorHAnsi" w:hAnsiTheme="minorHAnsi" w:cstheme="minorHAnsi"/>
                <w:color w:val="0000FF"/>
                <w:sz w:val="18"/>
                <w:szCs w:val="18"/>
              </w:rPr>
              <w:t xml:space="preserve"> </w:t>
            </w:r>
            <w:r w:rsidRPr="00834DD2">
              <w:rPr>
                <w:rFonts w:asciiTheme="minorHAnsi" w:hAnsiTheme="minorHAnsi" w:cstheme="minorHAnsi"/>
                <w:color w:val="232323"/>
                <w:sz w:val="18"/>
                <w:szCs w:val="18"/>
              </w:rPr>
              <w:t>(this is applicable to the whole of Cumbria footprint).</w:t>
            </w:r>
          </w:p>
          <w:p w14:paraId="52FA5A8C" w14:textId="77777777" w:rsidR="00B57627" w:rsidRPr="00834DD2" w:rsidRDefault="00B57627" w:rsidP="00B57627">
            <w:pPr>
              <w:pStyle w:val="Heading4"/>
            </w:pPr>
            <w:r w:rsidRPr="00834DD2">
              <w:t>What to do to prepare for potential protests outside school</w:t>
            </w:r>
          </w:p>
          <w:p w14:paraId="6970868C"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We will review our </w:t>
            </w:r>
            <w:r w:rsidRPr="00834DD2">
              <w:rPr>
                <w:rStyle w:val="Strong"/>
                <w:rFonts w:asciiTheme="minorHAnsi" w:hAnsiTheme="minorHAnsi" w:cstheme="minorHAnsi"/>
                <w:color w:val="232323"/>
                <w:sz w:val="18"/>
                <w:szCs w:val="18"/>
              </w:rPr>
              <w:t>site security</w:t>
            </w:r>
            <w:r w:rsidRPr="00834DD2">
              <w:rPr>
                <w:rFonts w:asciiTheme="minorHAnsi" w:hAnsiTheme="minorHAnsi" w:cstheme="minorHAnsi"/>
                <w:color w:val="232323"/>
                <w:sz w:val="18"/>
                <w:szCs w:val="18"/>
              </w:rPr>
              <w:t xml:space="preserve"> risk assessments to identify any significant risks or weaknesses in our existing risk assessments and consider what if any additional proportionate, preventive actions we might need to take.</w:t>
            </w:r>
          </w:p>
          <w:p w14:paraId="1CE692F6" w14:textId="77777777" w:rsidR="00B57627" w:rsidRPr="00834DD2"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Points to consider include:</w:t>
            </w:r>
          </w:p>
          <w:p w14:paraId="54A0A2A2" w14:textId="77777777" w:rsidR="00B57627" w:rsidRPr="00834DD2" w:rsidRDefault="00B57627" w:rsidP="00B57627">
            <w:pPr>
              <w:rPr>
                <w:rFonts w:asciiTheme="minorHAnsi" w:hAnsiTheme="minorHAnsi" w:cstheme="minorHAnsi"/>
                <w:color w:val="0B0C0C"/>
                <w:sz w:val="4"/>
                <w:szCs w:val="4"/>
              </w:rPr>
            </w:pPr>
          </w:p>
          <w:p w14:paraId="318C14B1" w14:textId="77777777" w:rsidR="00B57627" w:rsidRPr="00834DD2" w:rsidRDefault="00B57627" w:rsidP="001950D1">
            <w:pPr>
              <w:pStyle w:val="ListParagraph"/>
              <w:numPr>
                <w:ilvl w:val="0"/>
                <w:numId w:val="64"/>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Is </w:t>
            </w:r>
            <w:r w:rsidRPr="00834DD2">
              <w:rPr>
                <w:rFonts w:cstheme="minorHAnsi"/>
                <w:color w:val="232323"/>
                <w:sz w:val="18"/>
                <w:szCs w:val="18"/>
              </w:rPr>
              <w:t>the</w:t>
            </w:r>
            <w:r w:rsidRPr="00834DD2">
              <w:rPr>
                <w:rFonts w:asciiTheme="minorHAnsi" w:hAnsiTheme="minorHAnsi" w:cstheme="minorHAnsi"/>
                <w:color w:val="232323"/>
                <w:sz w:val="18"/>
                <w:szCs w:val="18"/>
              </w:rPr>
              <w:t xml:space="preserve"> perimeter secure?</w:t>
            </w:r>
          </w:p>
          <w:p w14:paraId="66029D18" w14:textId="77777777" w:rsidR="00B57627" w:rsidRPr="00834DD2" w:rsidRDefault="00B57627" w:rsidP="001950D1">
            <w:pPr>
              <w:pStyle w:val="ListParagraph"/>
              <w:numPr>
                <w:ilvl w:val="0"/>
                <w:numId w:val="64"/>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Is </w:t>
            </w:r>
            <w:r w:rsidRPr="00834DD2">
              <w:rPr>
                <w:rFonts w:cstheme="minorHAnsi"/>
                <w:color w:val="232323"/>
                <w:sz w:val="18"/>
                <w:szCs w:val="18"/>
              </w:rPr>
              <w:t>the</w:t>
            </w:r>
            <w:r w:rsidRPr="00834DD2">
              <w:rPr>
                <w:rFonts w:asciiTheme="minorHAnsi" w:hAnsiTheme="minorHAnsi" w:cstheme="minorHAnsi"/>
                <w:color w:val="232323"/>
                <w:sz w:val="18"/>
                <w:szCs w:val="18"/>
              </w:rPr>
              <w:t xml:space="preserve"> external environment secure?</w:t>
            </w:r>
          </w:p>
          <w:p w14:paraId="0D5196E9" w14:textId="77777777" w:rsidR="00B57627" w:rsidRPr="00834DD2" w:rsidRDefault="00B57627" w:rsidP="001950D1">
            <w:pPr>
              <w:pStyle w:val="ListParagraph"/>
              <w:numPr>
                <w:ilvl w:val="0"/>
                <w:numId w:val="64"/>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Are our buildings secure?</w:t>
            </w:r>
          </w:p>
          <w:p w14:paraId="0E171F6C" w14:textId="77777777" w:rsidR="00B57627" w:rsidRPr="00834DD2" w:rsidRDefault="00B57627" w:rsidP="001950D1">
            <w:pPr>
              <w:pStyle w:val="ListParagraph"/>
              <w:numPr>
                <w:ilvl w:val="0"/>
                <w:numId w:val="64"/>
              </w:numPr>
              <w:rPr>
                <w:rFonts w:asciiTheme="minorHAnsi" w:hAnsiTheme="minorHAnsi" w:cstheme="minorHAnsi"/>
                <w:color w:val="0B0C0C"/>
                <w:sz w:val="18"/>
                <w:szCs w:val="18"/>
              </w:rPr>
            </w:pPr>
            <w:r w:rsidRPr="00834DD2">
              <w:rPr>
                <w:rFonts w:asciiTheme="minorHAnsi" w:hAnsiTheme="minorHAnsi" w:cstheme="minorHAnsi"/>
                <w:color w:val="232323"/>
                <w:sz w:val="18"/>
                <w:szCs w:val="18"/>
              </w:rPr>
              <w:t xml:space="preserve">Do </w:t>
            </w:r>
            <w:r w:rsidRPr="00834DD2">
              <w:rPr>
                <w:rFonts w:cstheme="minorHAnsi"/>
                <w:color w:val="232323"/>
                <w:sz w:val="18"/>
                <w:szCs w:val="18"/>
              </w:rPr>
              <w:t>we</w:t>
            </w:r>
            <w:r w:rsidRPr="00834DD2">
              <w:rPr>
                <w:rFonts w:asciiTheme="minorHAnsi" w:hAnsiTheme="minorHAnsi" w:cstheme="minorHAnsi"/>
                <w:color w:val="232323"/>
                <w:sz w:val="18"/>
                <w:szCs w:val="18"/>
              </w:rPr>
              <w:t xml:space="preserve"> have a security lockdown procedure?</w:t>
            </w:r>
          </w:p>
          <w:p w14:paraId="281D1D3F" w14:textId="77777777" w:rsidR="00B57627" w:rsidRPr="00834DD2" w:rsidRDefault="00B57627" w:rsidP="00B57627">
            <w:pPr>
              <w:rPr>
                <w:rFonts w:asciiTheme="minorHAnsi" w:hAnsiTheme="minorHAnsi" w:cstheme="minorHAnsi"/>
                <w:color w:val="0B0C0C"/>
                <w:sz w:val="4"/>
                <w:szCs w:val="4"/>
              </w:rPr>
            </w:pPr>
          </w:p>
          <w:p w14:paraId="7FF7B766" w14:textId="77777777" w:rsidR="00B57627" w:rsidRPr="00B57627" w:rsidRDefault="00B57627" w:rsidP="00FC2C0D">
            <w:pPr>
              <w:pStyle w:val="ListParagraph"/>
              <w:numPr>
                <w:ilvl w:val="0"/>
                <w:numId w:val="6"/>
              </w:numPr>
              <w:ind w:left="284" w:hanging="284"/>
              <w:rPr>
                <w:rFonts w:asciiTheme="minorHAnsi" w:hAnsiTheme="minorHAnsi" w:cstheme="minorHAnsi"/>
                <w:color w:val="0B0C0C"/>
                <w:sz w:val="18"/>
                <w:szCs w:val="18"/>
              </w:rPr>
            </w:pPr>
            <w:r w:rsidRPr="00834DD2">
              <w:rPr>
                <w:rFonts w:asciiTheme="minorHAnsi" w:hAnsiTheme="minorHAnsi" w:cstheme="minorHAnsi"/>
                <w:color w:val="232323"/>
                <w:sz w:val="18"/>
                <w:szCs w:val="18"/>
              </w:rPr>
              <w:t>It has been reported that whilst most of the protests have been peaceful, some students have been upset and un-nerved by the situation, it may therefore be useful to have an alternative exit that they could use to avoid having to pass the protestors or consider other methods of making sure they can leave the premises safely.</w:t>
            </w:r>
          </w:p>
        </w:tc>
        <w:tc>
          <w:tcPr>
            <w:tcW w:w="1312" w:type="pct"/>
            <w:tcBorders>
              <w:left w:val="single" w:sz="6" w:space="0" w:color="auto"/>
              <w:right w:val="single" w:sz="6" w:space="0" w:color="auto"/>
            </w:tcBorders>
          </w:tcPr>
          <w:p w14:paraId="5D43C920" w14:textId="77777777" w:rsidR="007067DC" w:rsidRPr="00264604"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tc>
        <w:tc>
          <w:tcPr>
            <w:tcW w:w="316" w:type="pct"/>
            <w:tcBorders>
              <w:left w:val="single" w:sz="6" w:space="0" w:color="auto"/>
              <w:right w:val="single" w:sz="6" w:space="0" w:color="auto"/>
            </w:tcBorders>
          </w:tcPr>
          <w:p w14:paraId="0C87C13F" w14:textId="77777777" w:rsidR="007067DC" w:rsidRPr="00264604" w:rsidRDefault="007067DC" w:rsidP="00EF749A">
            <w:pPr>
              <w:jc w:val="center"/>
              <w:rPr>
                <w:color w:val="000000"/>
                <w:sz w:val="18"/>
                <w:szCs w:val="18"/>
              </w:rPr>
            </w:pPr>
          </w:p>
        </w:tc>
      </w:tr>
      <w:tr w:rsidR="007067DC" w:rsidRPr="00264604" w14:paraId="2D86A7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4A99FE12" w14:textId="77777777" w:rsidR="007067DC" w:rsidRPr="00264604" w:rsidRDefault="007067DC" w:rsidP="00EF749A">
            <w:pPr>
              <w:rPr>
                <w:rFonts w:asciiTheme="minorHAnsi" w:hAnsiTheme="minorHAnsi" w:cs="Calibri"/>
                <w:bCs/>
                <w:sz w:val="18"/>
                <w:szCs w:val="18"/>
              </w:rPr>
            </w:pPr>
            <w:r w:rsidRPr="00264604">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10B4C592" w14:textId="77777777" w:rsidR="007067DC" w:rsidRPr="00264604" w:rsidRDefault="007067DC" w:rsidP="00EF749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0C1B07" w14:textId="77777777" w:rsidR="007067DC" w:rsidRPr="00264604" w:rsidRDefault="001315CA" w:rsidP="00EC332E">
            <w:pPr>
              <w:pStyle w:val="Heading3"/>
              <w:spacing w:before="0"/>
            </w:pPr>
            <w:r w:rsidRPr="00264604">
              <w:rPr>
                <w:bdr w:val="none" w:sz="0" w:space="0" w:color="auto" w:frame="1"/>
              </w:rPr>
              <w:t>Mixing and ‘bubbles’</w:t>
            </w:r>
          </w:p>
          <w:p w14:paraId="25759CBC" w14:textId="1D03096F" w:rsidR="001315CA" w:rsidRPr="00264604" w:rsidRDefault="001315CA" w:rsidP="00FC2C0D">
            <w:pPr>
              <w:pStyle w:val="Default"/>
              <w:numPr>
                <w:ilvl w:val="0"/>
                <w:numId w:val="9"/>
              </w:numPr>
              <w:rPr>
                <w:rFonts w:asciiTheme="minorHAnsi" w:hAnsiTheme="minorHAnsi" w:cstheme="minorHAnsi"/>
                <w:sz w:val="18"/>
                <w:szCs w:val="18"/>
              </w:rPr>
            </w:pPr>
            <w:r w:rsidRPr="00264604">
              <w:rPr>
                <w:rFonts w:asciiTheme="minorHAnsi" w:hAnsiTheme="minorHAnsi" w:cstheme="minorHAnsi"/>
                <w:sz w:val="18"/>
                <w:szCs w:val="18"/>
              </w:rPr>
              <w:t xml:space="preserve">At Step 4, it is </w:t>
            </w:r>
            <w:r w:rsidR="00EA5F10" w:rsidRPr="00EA5F10">
              <w:rPr>
                <w:rFonts w:asciiTheme="minorHAnsi" w:hAnsiTheme="minorHAnsi" w:cstheme="minorHAnsi"/>
                <w:sz w:val="18"/>
                <w:szCs w:val="18"/>
                <w:highlight w:val="yellow"/>
              </w:rPr>
              <w:t>no longer</w:t>
            </w:r>
            <w:r w:rsidRPr="00264604">
              <w:rPr>
                <w:rFonts w:asciiTheme="minorHAnsi" w:hAnsiTheme="minorHAnsi" w:cstheme="minorHAnsi"/>
                <w:sz w:val="18"/>
                <w:szCs w:val="18"/>
              </w:rPr>
              <w:t xml:space="preserve"> recommend that it is necessary to keep children in consistent groups (‘bubbles’).  Bubbles will not need to be used in school from the autumn term.</w:t>
            </w:r>
          </w:p>
          <w:p w14:paraId="2C0A8CD3" w14:textId="77C13DEA" w:rsidR="001315CA" w:rsidRPr="00264604" w:rsidRDefault="001315CA" w:rsidP="00FC2C0D">
            <w:pPr>
              <w:pStyle w:val="Default"/>
              <w:numPr>
                <w:ilvl w:val="0"/>
                <w:numId w:val="9"/>
              </w:numPr>
              <w:rPr>
                <w:rFonts w:asciiTheme="minorHAnsi" w:hAnsiTheme="minorHAnsi" w:cstheme="minorHAnsi"/>
                <w:sz w:val="18"/>
                <w:szCs w:val="18"/>
              </w:rPr>
            </w:pPr>
            <w:r w:rsidRPr="00264604">
              <w:rPr>
                <w:rFonts w:asciiTheme="minorHAnsi" w:hAnsiTheme="minorHAnsi" w:cstheme="minorHAnsi"/>
                <w:sz w:val="18"/>
                <w:szCs w:val="18"/>
              </w:rPr>
              <w:t xml:space="preserve">As well as enabling flexibility in curriculum delivery, this means that assemblies can resume, and we </w:t>
            </w:r>
            <w:r w:rsidR="00EA5F10" w:rsidRPr="00EA5F10">
              <w:rPr>
                <w:rFonts w:asciiTheme="minorHAnsi" w:hAnsiTheme="minorHAnsi" w:cstheme="minorHAnsi"/>
                <w:sz w:val="18"/>
                <w:szCs w:val="18"/>
                <w:highlight w:val="yellow"/>
              </w:rPr>
              <w:t>no longer</w:t>
            </w:r>
            <w:r w:rsidR="00EA5F10" w:rsidRPr="00264604">
              <w:rPr>
                <w:rFonts w:asciiTheme="minorHAnsi" w:hAnsiTheme="minorHAnsi" w:cstheme="minorHAnsi"/>
                <w:sz w:val="18"/>
                <w:szCs w:val="18"/>
              </w:rPr>
              <w:t xml:space="preserve"> </w:t>
            </w:r>
            <w:r w:rsidRPr="00264604">
              <w:rPr>
                <w:rFonts w:asciiTheme="minorHAnsi" w:hAnsiTheme="minorHAnsi" w:cstheme="minorHAnsi"/>
                <w:sz w:val="18"/>
                <w:szCs w:val="18"/>
              </w:rPr>
              <w:t>need to make alternative arrangements to avoid mixing at lunch.</w:t>
            </w:r>
          </w:p>
          <w:p w14:paraId="2BC951CC" w14:textId="77777777" w:rsidR="001315CA" w:rsidRPr="00264604" w:rsidRDefault="00942653" w:rsidP="00FC2C0D">
            <w:pPr>
              <w:pStyle w:val="Default"/>
              <w:numPr>
                <w:ilvl w:val="0"/>
                <w:numId w:val="9"/>
              </w:numPr>
              <w:rPr>
                <w:rFonts w:asciiTheme="minorHAnsi" w:hAnsiTheme="minorHAnsi" w:cstheme="minorHAnsi"/>
                <w:sz w:val="18"/>
                <w:szCs w:val="18"/>
              </w:rPr>
            </w:pPr>
            <w:r w:rsidRPr="00E7592E">
              <w:rPr>
                <w:rFonts w:asciiTheme="minorHAnsi" w:hAnsiTheme="minorHAnsi" w:cstheme="minorHAnsi"/>
                <w:sz w:val="18"/>
                <w:szCs w:val="18"/>
              </w:rPr>
              <w:t>O</w:t>
            </w:r>
            <w:r w:rsidR="001315CA" w:rsidRPr="00E7592E">
              <w:rPr>
                <w:rFonts w:asciiTheme="minorHAnsi" w:hAnsiTheme="minorHAnsi" w:cstheme="minorHAnsi"/>
                <w:sz w:val="18"/>
                <w:szCs w:val="18"/>
              </w:rPr>
              <w:t xml:space="preserve">ur </w:t>
            </w:r>
            <w:r w:rsidR="00A97063" w:rsidRPr="00E7592E">
              <w:rPr>
                <w:rFonts w:asciiTheme="minorHAnsi" w:hAnsiTheme="minorHAnsi" w:cstheme="minorHAnsi"/>
                <w:sz w:val="18"/>
                <w:szCs w:val="18"/>
              </w:rPr>
              <w:t xml:space="preserve">Outbreak Management Plan </w:t>
            </w:r>
            <w:r w:rsidR="001315CA" w:rsidRPr="00E7592E">
              <w:rPr>
                <w:rFonts w:asciiTheme="minorHAnsi" w:hAnsiTheme="minorHAnsi" w:cstheme="minorHAnsi"/>
                <w:sz w:val="18"/>
                <w:szCs w:val="18"/>
              </w:rPr>
              <w:t>cover</w:t>
            </w:r>
            <w:r w:rsidRPr="00E7592E">
              <w:rPr>
                <w:rFonts w:asciiTheme="minorHAnsi" w:hAnsiTheme="minorHAnsi" w:cstheme="minorHAnsi"/>
                <w:sz w:val="18"/>
                <w:szCs w:val="18"/>
              </w:rPr>
              <w:t>s</w:t>
            </w:r>
            <w:r w:rsidR="001315CA" w:rsidRPr="00E7592E">
              <w:rPr>
                <w:rFonts w:asciiTheme="minorHAnsi" w:hAnsiTheme="minorHAnsi" w:cstheme="minorHAnsi"/>
                <w:sz w:val="18"/>
                <w:szCs w:val="18"/>
              </w:rPr>
              <w:t xml:space="preserve"> the possibility that in some local areas it may become necessary to reintroduce ‘bubbles’</w:t>
            </w:r>
            <w:r w:rsidR="001315CA" w:rsidRPr="00264604">
              <w:rPr>
                <w:rFonts w:asciiTheme="minorHAnsi" w:hAnsiTheme="minorHAnsi" w:cstheme="minorHAnsi"/>
                <w:sz w:val="18"/>
                <w:szCs w:val="18"/>
              </w:rPr>
              <w:t xml:space="preserve"> for a temporary period, to reduce mixing between groups.</w:t>
            </w:r>
          </w:p>
          <w:p w14:paraId="6553BC19" w14:textId="77777777" w:rsidR="001315CA" w:rsidRPr="00264604" w:rsidRDefault="001315CA" w:rsidP="00FC2C0D">
            <w:pPr>
              <w:pStyle w:val="ListParagraph"/>
              <w:numPr>
                <w:ilvl w:val="0"/>
                <w:numId w:val="9"/>
              </w:numPr>
              <w:overflowPunct/>
              <w:autoSpaceDE/>
              <w:autoSpaceDN/>
              <w:adjustRightInd/>
              <w:contextualSpacing/>
              <w:textAlignment w:val="auto"/>
              <w:rPr>
                <w:rFonts w:cstheme="minorHAnsi"/>
                <w:sz w:val="18"/>
                <w:szCs w:val="18"/>
              </w:rPr>
            </w:pPr>
            <w:r w:rsidRPr="00264604">
              <w:rPr>
                <w:rFonts w:cstheme="minorHAnsi"/>
                <w:sz w:val="18"/>
                <w:szCs w:val="18"/>
              </w:rPr>
              <w:t>Any decision to recommend the reintroduction of ‘bubbles’ will not be taken lightly and will need to take account of the detrimental impact they can have on the delivery of education.</w:t>
            </w:r>
          </w:p>
          <w:p w14:paraId="586405BD" w14:textId="77777777" w:rsidR="007067DC" w:rsidRPr="00264604" w:rsidRDefault="001315CA" w:rsidP="00F240ED">
            <w:pPr>
              <w:pStyle w:val="Heading3"/>
            </w:pPr>
            <w:r w:rsidRPr="00264604">
              <w:t>School meals</w:t>
            </w:r>
          </w:p>
          <w:p w14:paraId="103D0AC4" w14:textId="77777777" w:rsidR="003D6641" w:rsidRPr="00264604" w:rsidRDefault="003D3493" w:rsidP="00FC2C0D">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sz w:val="18"/>
                <w:szCs w:val="18"/>
              </w:rPr>
              <w:t>We will continue to provide meal options for all pupils who are in school.  Meals will be available free of charge to all infant pupils and pupils who are eligible for benefits-related free school meals who are in school.</w:t>
            </w:r>
            <w:r w:rsidR="005E28CC" w:rsidRPr="00264604">
              <w:rPr>
                <w:rFonts w:asciiTheme="minorHAnsi" w:hAnsiTheme="minorHAnsi" w:cstheme="minorHAnsi"/>
                <w:sz w:val="18"/>
                <w:szCs w:val="18"/>
              </w:rPr>
              <w:t xml:space="preserve">  Meals served should meet the school food standards, and where possible a hot meal should be available.</w:t>
            </w:r>
          </w:p>
          <w:p w14:paraId="10D2B249" w14:textId="77777777" w:rsidR="007067DC" w:rsidRPr="00264604" w:rsidRDefault="003D3493" w:rsidP="00FC2C0D">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264604">
              <w:rPr>
                <w:rFonts w:asciiTheme="minorHAnsi" w:hAnsiTheme="minorHAnsi" w:cstheme="minorHAnsi"/>
                <w:sz w:val="18"/>
                <w:szCs w:val="18"/>
              </w:rPr>
              <w:t xml:space="preserve">We will also continue to provide free school meal support to pupils who are eligible for benefits related free school meals and who are </w:t>
            </w:r>
            <w:r w:rsidR="005E28CC" w:rsidRPr="00264604">
              <w:rPr>
                <w:rFonts w:asciiTheme="minorHAnsi" w:hAnsiTheme="minorHAnsi" w:cstheme="minorHAnsi"/>
                <w:sz w:val="18"/>
                <w:szCs w:val="18"/>
              </w:rPr>
              <w:t>learning from home during term time</w:t>
            </w:r>
            <w:r w:rsidR="001727B8" w:rsidRPr="00264604">
              <w:rPr>
                <w:rFonts w:asciiTheme="minorHAnsi" w:hAnsiTheme="minorHAnsi" w:cstheme="minorHAnsi"/>
                <w:sz w:val="18"/>
                <w:szCs w:val="18"/>
              </w:rPr>
              <w:t xml:space="preserve"> by providing</w:t>
            </w:r>
            <w:r w:rsidR="00E61940" w:rsidRPr="00264604">
              <w:rPr>
                <w:rFonts w:asciiTheme="minorHAnsi" w:hAnsiTheme="minorHAnsi" w:cstheme="minorHAnsi"/>
                <w:sz w:val="18"/>
                <w:szCs w:val="18"/>
              </w:rPr>
              <w:t xml:space="preserve"> good quality</w:t>
            </w:r>
            <w:r w:rsidR="005E28CC" w:rsidRPr="00264604">
              <w:rPr>
                <w:rFonts w:asciiTheme="minorHAnsi" w:hAnsiTheme="minorHAnsi" w:cstheme="minorHAnsi"/>
                <w:sz w:val="18"/>
                <w:szCs w:val="18"/>
              </w:rPr>
              <w:t xml:space="preserve"> lunch parcels</w:t>
            </w:r>
            <w:r w:rsidR="001315CA" w:rsidRPr="00264604">
              <w:rPr>
                <w:rFonts w:asciiTheme="minorHAnsi" w:hAnsiTheme="minorHAnsi" w:cstheme="minorHAnsi"/>
                <w:sz w:val="18"/>
                <w:szCs w:val="18"/>
              </w:rPr>
              <w:t xml:space="preserve"> or vouchers</w:t>
            </w:r>
            <w:r w:rsidR="005E28CC" w:rsidRPr="00264604">
              <w:rPr>
                <w:rFonts w:asciiTheme="minorHAnsi" w:hAnsiTheme="minorHAnsi" w:cstheme="minorHAnsi"/>
                <w:sz w:val="18"/>
                <w:szCs w:val="18"/>
              </w:rPr>
              <w:t>.</w:t>
            </w:r>
          </w:p>
          <w:p w14:paraId="7E0E4D05" w14:textId="77777777" w:rsidR="007067DC" w:rsidRPr="00264604" w:rsidRDefault="007067DC" w:rsidP="00C050B2">
            <w:pPr>
              <w:pStyle w:val="Heading3"/>
            </w:pPr>
            <w:r w:rsidRPr="00264604">
              <w:t>Transport</w:t>
            </w:r>
          </w:p>
          <w:p w14:paraId="05ADA2FE" w14:textId="77777777" w:rsidR="007067DC" w:rsidRPr="00264604" w:rsidRDefault="007067DC" w:rsidP="006D627B">
            <w:pPr>
              <w:spacing w:before="80" w:after="80"/>
              <w:outlineLvl w:val="3"/>
              <w:rPr>
                <w:rFonts w:asciiTheme="minorHAnsi" w:hAnsiTheme="minorHAnsi" w:cstheme="minorHAnsi"/>
                <w:b/>
                <w:bCs/>
                <w:i/>
                <w:iCs/>
                <w:color w:val="0B0C0C"/>
                <w:sz w:val="18"/>
                <w:szCs w:val="18"/>
                <w:u w:val="single"/>
              </w:rPr>
            </w:pPr>
            <w:r w:rsidRPr="00264604">
              <w:rPr>
                <w:rFonts w:asciiTheme="minorHAnsi" w:hAnsiTheme="minorHAnsi" w:cstheme="minorHAnsi"/>
                <w:b/>
                <w:bCs/>
                <w:i/>
                <w:iCs/>
                <w:color w:val="0B0C0C"/>
                <w:sz w:val="18"/>
                <w:szCs w:val="18"/>
                <w:u w:val="single"/>
              </w:rPr>
              <w:t>Dedicated school transport, including statutory provision</w:t>
            </w:r>
            <w:r w:rsidR="00942653" w:rsidRPr="00264604">
              <w:rPr>
                <w:rFonts w:asciiTheme="minorHAnsi" w:hAnsiTheme="minorHAnsi" w:cstheme="minorHAnsi"/>
                <w:b/>
                <w:bCs/>
                <w:i/>
                <w:iCs/>
                <w:color w:val="0B0C0C"/>
                <w:sz w:val="18"/>
                <w:szCs w:val="18"/>
                <w:u w:val="single"/>
              </w:rPr>
              <w:t xml:space="preserve"> and </w:t>
            </w:r>
            <w:r w:rsidR="00F4181C" w:rsidRPr="00264604">
              <w:rPr>
                <w:rFonts w:asciiTheme="minorHAnsi" w:hAnsiTheme="minorHAnsi" w:cstheme="minorHAnsi"/>
                <w:b/>
                <w:bCs/>
                <w:i/>
                <w:iCs/>
                <w:color w:val="0B0C0C"/>
                <w:sz w:val="18"/>
                <w:szCs w:val="18"/>
                <w:u w:val="single"/>
              </w:rPr>
              <w:t xml:space="preserve">the </w:t>
            </w:r>
            <w:r w:rsidR="00942653" w:rsidRPr="00264604">
              <w:rPr>
                <w:rFonts w:asciiTheme="minorHAnsi" w:hAnsiTheme="minorHAnsi" w:cstheme="minorHAnsi"/>
                <w:b/>
                <w:bCs/>
                <w:i/>
                <w:iCs/>
                <w:color w:val="0B0C0C"/>
                <w:sz w:val="18"/>
                <w:szCs w:val="18"/>
                <w:u w:val="single"/>
              </w:rPr>
              <w:t>use of school minibuses</w:t>
            </w:r>
          </w:p>
          <w:p w14:paraId="7152AC95" w14:textId="77777777" w:rsidR="00BE709A" w:rsidRPr="00264604" w:rsidRDefault="00BE709A" w:rsidP="00FB7D13">
            <w:pPr>
              <w:pStyle w:val="Default"/>
              <w:numPr>
                <w:ilvl w:val="0"/>
                <w:numId w:val="45"/>
              </w:numPr>
              <w:rPr>
                <w:rFonts w:asciiTheme="minorHAnsi" w:hAnsiTheme="minorHAnsi" w:cstheme="minorHAnsi"/>
                <w:sz w:val="12"/>
                <w:szCs w:val="12"/>
              </w:rPr>
            </w:pPr>
            <w:r w:rsidRPr="00264604">
              <w:rPr>
                <w:rFonts w:asciiTheme="minorHAnsi" w:hAnsiTheme="minorHAnsi" w:cstheme="minorHAnsi"/>
                <w:color w:val="auto"/>
                <w:sz w:val="18"/>
                <w:szCs w:val="18"/>
              </w:rPr>
              <w:lastRenderedPageBreak/>
              <w:t>We no longer need to keep children in consistent groups/bubbles or be responsible for tracing close contacts of those who test positive for Covid-19.</w:t>
            </w:r>
          </w:p>
          <w:p w14:paraId="0BB3C6D2" w14:textId="4C68B43B" w:rsidR="007067DC" w:rsidRPr="00264604" w:rsidRDefault="00730966" w:rsidP="00FB7D13">
            <w:pPr>
              <w:pStyle w:val="Default"/>
              <w:numPr>
                <w:ilvl w:val="0"/>
                <w:numId w:val="45"/>
              </w:numPr>
              <w:rPr>
                <w:rFonts w:asciiTheme="minorHAnsi" w:hAnsiTheme="minorHAnsi" w:cstheme="minorHAnsi"/>
                <w:sz w:val="12"/>
                <w:szCs w:val="12"/>
              </w:rPr>
            </w:pPr>
            <w:r w:rsidRPr="00A33175">
              <w:rPr>
                <w:rFonts w:asciiTheme="minorHAnsi" w:hAnsiTheme="minorHAnsi" w:cstheme="minorHAnsi"/>
                <w:color w:val="auto"/>
                <w:sz w:val="18"/>
                <w:szCs w:val="18"/>
              </w:rPr>
              <w:t xml:space="preserve">The Government </w:t>
            </w:r>
            <w:r w:rsidR="00326EBA" w:rsidRPr="00A33175">
              <w:rPr>
                <w:rFonts w:asciiTheme="minorHAnsi" w:hAnsiTheme="minorHAnsi" w:cstheme="minorHAnsi"/>
                <w:color w:val="auto"/>
                <w:sz w:val="18"/>
                <w:szCs w:val="18"/>
              </w:rPr>
              <w:t>currently requires</w:t>
            </w:r>
            <w:r w:rsidRPr="00A33175">
              <w:rPr>
                <w:rFonts w:asciiTheme="minorHAnsi" w:hAnsiTheme="minorHAnsi" w:cstheme="minorHAnsi"/>
                <w:color w:val="auto"/>
                <w:sz w:val="18"/>
                <w:szCs w:val="18"/>
              </w:rPr>
              <w:t xml:space="preserve"> that</w:t>
            </w:r>
            <w:r w:rsidR="003263A2" w:rsidRPr="00A33175">
              <w:rPr>
                <w:rFonts w:asciiTheme="minorHAnsi" w:hAnsiTheme="minorHAnsi" w:cstheme="minorHAnsi"/>
                <w:color w:val="auto"/>
                <w:sz w:val="18"/>
                <w:szCs w:val="18"/>
              </w:rPr>
              <w:t xml:space="preserve"> face coverings </w:t>
            </w:r>
            <w:r w:rsidRPr="00A33175">
              <w:rPr>
                <w:rFonts w:asciiTheme="minorHAnsi" w:hAnsiTheme="minorHAnsi" w:cstheme="minorHAnsi"/>
                <w:color w:val="auto"/>
                <w:sz w:val="18"/>
                <w:szCs w:val="18"/>
              </w:rPr>
              <w:t xml:space="preserve">are worn in enclosed and crowded spaces </w:t>
            </w:r>
            <w:r w:rsidR="003263A2" w:rsidRPr="00A33175">
              <w:rPr>
                <w:rFonts w:asciiTheme="minorHAnsi" w:hAnsiTheme="minorHAnsi" w:cstheme="minorHAnsi"/>
                <w:color w:val="auto"/>
                <w:sz w:val="18"/>
                <w:szCs w:val="18"/>
              </w:rPr>
              <w:t xml:space="preserve">e.g. in shops </w:t>
            </w:r>
            <w:r w:rsidR="00F658D7" w:rsidRPr="00A33175">
              <w:rPr>
                <w:rFonts w:asciiTheme="minorHAnsi" w:hAnsiTheme="minorHAnsi" w:cstheme="minorHAnsi"/>
                <w:color w:val="auto"/>
                <w:sz w:val="18"/>
                <w:szCs w:val="18"/>
                <w:highlight w:val="green"/>
              </w:rPr>
              <w:t>(and other indoor places such as banks, hairdressers</w:t>
            </w:r>
            <w:r w:rsidR="002B3915">
              <w:rPr>
                <w:rFonts w:asciiTheme="minorHAnsi" w:hAnsiTheme="minorHAnsi" w:cstheme="minorHAnsi"/>
                <w:color w:val="auto"/>
                <w:sz w:val="18"/>
                <w:szCs w:val="18"/>
                <w:highlight w:val="green"/>
              </w:rPr>
              <w:t xml:space="preserve">, </w:t>
            </w:r>
            <w:r w:rsidR="002B3915" w:rsidRPr="002B3915">
              <w:rPr>
                <w:rFonts w:asciiTheme="minorHAnsi" w:hAnsiTheme="minorHAnsi" w:cstheme="minorHAnsi"/>
                <w:color w:val="auto"/>
                <w:sz w:val="18"/>
                <w:szCs w:val="18"/>
                <w:highlight w:val="cyan"/>
              </w:rPr>
              <w:t>museums</w:t>
            </w:r>
            <w:r w:rsidR="00F658D7" w:rsidRPr="002B3915">
              <w:rPr>
                <w:rFonts w:asciiTheme="minorHAnsi" w:hAnsiTheme="minorHAnsi" w:cstheme="minorHAnsi"/>
                <w:color w:val="auto"/>
                <w:sz w:val="18"/>
                <w:szCs w:val="18"/>
                <w:highlight w:val="cyan"/>
              </w:rPr>
              <w:t xml:space="preserve"> </w:t>
            </w:r>
            <w:r w:rsidR="00F658D7" w:rsidRPr="00A33175">
              <w:rPr>
                <w:rFonts w:asciiTheme="minorHAnsi" w:hAnsiTheme="minorHAnsi" w:cstheme="minorHAnsi"/>
                <w:color w:val="auto"/>
                <w:sz w:val="18"/>
                <w:szCs w:val="18"/>
                <w:highlight w:val="green"/>
              </w:rPr>
              <w:t>etc.)</w:t>
            </w:r>
            <w:r w:rsidR="00F658D7" w:rsidRPr="00A33175">
              <w:rPr>
                <w:rFonts w:asciiTheme="minorHAnsi" w:hAnsiTheme="minorHAnsi" w:cstheme="minorHAnsi"/>
                <w:color w:val="auto"/>
                <w:sz w:val="18"/>
                <w:szCs w:val="18"/>
              </w:rPr>
              <w:t xml:space="preserve"> </w:t>
            </w:r>
            <w:r w:rsidR="003263A2" w:rsidRPr="00A33175">
              <w:rPr>
                <w:rFonts w:asciiTheme="minorHAnsi" w:hAnsiTheme="minorHAnsi" w:cstheme="minorHAnsi"/>
                <w:color w:val="auto"/>
                <w:sz w:val="18"/>
                <w:szCs w:val="18"/>
              </w:rPr>
              <w:t>and on public transport</w:t>
            </w:r>
            <w:r w:rsidR="003263A2">
              <w:rPr>
                <w:rFonts w:asciiTheme="minorHAnsi" w:hAnsiTheme="minorHAnsi" w:cstheme="minorHAnsi"/>
                <w:color w:val="auto"/>
                <w:sz w:val="18"/>
                <w:szCs w:val="18"/>
              </w:rPr>
              <w:t xml:space="preserve"> </w:t>
            </w:r>
            <w:r w:rsidRPr="00264604">
              <w:rPr>
                <w:rFonts w:asciiTheme="minorHAnsi" w:hAnsiTheme="minorHAnsi" w:cstheme="minorHAnsi"/>
                <w:color w:val="auto"/>
                <w:sz w:val="18"/>
                <w:szCs w:val="18"/>
              </w:rPr>
              <w:t xml:space="preserve">where </w:t>
            </w:r>
            <w:r w:rsidR="00E95408">
              <w:rPr>
                <w:rFonts w:asciiTheme="minorHAnsi" w:hAnsiTheme="minorHAnsi" w:cstheme="minorHAnsi"/>
                <w:color w:val="auto"/>
                <w:sz w:val="18"/>
                <w:szCs w:val="18"/>
              </w:rPr>
              <w:t xml:space="preserve">an individual </w:t>
            </w:r>
            <w:r w:rsidRPr="00264604">
              <w:rPr>
                <w:rFonts w:asciiTheme="minorHAnsi" w:hAnsiTheme="minorHAnsi" w:cstheme="minorHAnsi"/>
                <w:color w:val="auto"/>
                <w:sz w:val="18"/>
                <w:szCs w:val="18"/>
              </w:rPr>
              <w:t xml:space="preserve">may come into contact with people </w:t>
            </w:r>
            <w:r w:rsidR="00E95408">
              <w:rPr>
                <w:rFonts w:asciiTheme="minorHAnsi" w:hAnsiTheme="minorHAnsi" w:cstheme="minorHAnsi"/>
                <w:color w:val="auto"/>
                <w:sz w:val="18"/>
                <w:szCs w:val="18"/>
              </w:rPr>
              <w:t>they</w:t>
            </w:r>
            <w:r w:rsidRPr="00264604">
              <w:rPr>
                <w:rFonts w:asciiTheme="minorHAnsi" w:hAnsiTheme="minorHAnsi" w:cstheme="minorHAnsi"/>
                <w:color w:val="auto"/>
                <w:sz w:val="18"/>
                <w:szCs w:val="18"/>
              </w:rPr>
              <w:t xml:space="preserve"> don’t normally meet.  </w:t>
            </w:r>
            <w:r w:rsidR="00BE709A" w:rsidRPr="00264604">
              <w:rPr>
                <w:rFonts w:asciiTheme="minorHAnsi" w:hAnsiTheme="minorHAnsi" w:cstheme="minorHAnsi"/>
                <w:color w:val="auto"/>
                <w:sz w:val="18"/>
                <w:szCs w:val="18"/>
              </w:rPr>
              <w:t>On</w:t>
            </w:r>
            <w:r w:rsidRPr="00264604">
              <w:rPr>
                <w:rFonts w:asciiTheme="minorHAnsi" w:hAnsiTheme="minorHAnsi" w:cstheme="minorHAnsi"/>
                <w:color w:val="auto"/>
                <w:sz w:val="18"/>
                <w:szCs w:val="18"/>
              </w:rPr>
              <w:t xml:space="preserve"> dedicated transport </w:t>
            </w:r>
            <w:r w:rsidR="00BE709A" w:rsidRPr="00264604">
              <w:rPr>
                <w:rFonts w:asciiTheme="minorHAnsi" w:hAnsiTheme="minorHAnsi" w:cstheme="minorHAnsi"/>
                <w:color w:val="auto"/>
                <w:sz w:val="18"/>
                <w:szCs w:val="18"/>
              </w:rPr>
              <w:t xml:space="preserve">children and young people aged 11 and over </w:t>
            </w:r>
            <w:r w:rsidR="00F91504">
              <w:rPr>
                <w:rFonts w:asciiTheme="minorHAnsi" w:hAnsiTheme="minorHAnsi" w:cstheme="minorHAnsi"/>
                <w:color w:val="auto"/>
                <w:sz w:val="18"/>
                <w:szCs w:val="18"/>
              </w:rPr>
              <w:t xml:space="preserve">will be expected to </w:t>
            </w:r>
            <w:r w:rsidR="00BE709A" w:rsidRPr="00264604">
              <w:rPr>
                <w:rFonts w:asciiTheme="minorHAnsi" w:hAnsiTheme="minorHAnsi" w:cstheme="minorHAnsi"/>
                <w:color w:val="auto"/>
                <w:sz w:val="18"/>
                <w:szCs w:val="18"/>
              </w:rPr>
              <w:t>wear a face covering when travelling to secondary school or college</w:t>
            </w:r>
            <w:r w:rsidRPr="00264604">
              <w:rPr>
                <w:rFonts w:asciiTheme="minorHAnsi" w:hAnsiTheme="minorHAnsi" w:cstheme="minorHAnsi"/>
                <w:color w:val="auto"/>
                <w:sz w:val="18"/>
                <w:szCs w:val="18"/>
              </w:rPr>
              <w:t>.</w:t>
            </w:r>
          </w:p>
          <w:p w14:paraId="0ADF0EFB" w14:textId="77777777" w:rsidR="00BE709A" w:rsidRPr="00264604" w:rsidRDefault="00BE709A" w:rsidP="00FB7D13">
            <w:pPr>
              <w:pStyle w:val="Default"/>
              <w:numPr>
                <w:ilvl w:val="0"/>
                <w:numId w:val="45"/>
              </w:numPr>
              <w:rPr>
                <w:rFonts w:asciiTheme="minorHAnsi" w:hAnsiTheme="minorHAnsi" w:cstheme="minorHAnsi"/>
                <w:sz w:val="18"/>
                <w:szCs w:val="18"/>
              </w:rPr>
            </w:pPr>
            <w:r w:rsidRPr="00264604">
              <w:rPr>
                <w:rFonts w:asciiTheme="minorHAnsi" w:hAnsiTheme="minorHAnsi" w:cstheme="minorHAnsi"/>
                <w:sz w:val="18"/>
                <w:szCs w:val="18"/>
              </w:rPr>
              <w:t xml:space="preserve">Maximising distancing and minimising mixing </w:t>
            </w:r>
            <w:r w:rsidR="00FA09F7" w:rsidRPr="00264604">
              <w:rPr>
                <w:rFonts w:asciiTheme="minorHAnsi" w:hAnsiTheme="minorHAnsi" w:cstheme="minorHAnsi"/>
                <w:sz w:val="18"/>
                <w:szCs w:val="18"/>
              </w:rPr>
              <w:t>are</w:t>
            </w:r>
            <w:r w:rsidRPr="00264604">
              <w:rPr>
                <w:rFonts w:asciiTheme="minorHAnsi" w:hAnsiTheme="minorHAnsi" w:cstheme="minorHAnsi"/>
                <w:sz w:val="18"/>
                <w:szCs w:val="18"/>
              </w:rPr>
              <w:t xml:space="preserve"> no longer recommended, but unnecessary risks such as overcrowding will be minimised.</w:t>
            </w:r>
          </w:p>
          <w:p w14:paraId="2A4E5880" w14:textId="77777777" w:rsidR="00942653" w:rsidRPr="00264604" w:rsidRDefault="00942653" w:rsidP="00FC2C0D">
            <w:pPr>
              <w:pStyle w:val="ListParagraph"/>
              <w:numPr>
                <w:ilvl w:val="0"/>
                <w:numId w:val="9"/>
              </w:numPr>
              <w:overflowPunct/>
              <w:contextualSpacing/>
              <w:textAlignment w:val="auto"/>
              <w:rPr>
                <w:rFonts w:cstheme="minorHAnsi"/>
                <w:color w:val="000000"/>
                <w:sz w:val="18"/>
                <w:szCs w:val="18"/>
              </w:rPr>
            </w:pPr>
            <w:r w:rsidRPr="00264604">
              <w:rPr>
                <w:rFonts w:asciiTheme="minorHAnsi" w:hAnsiTheme="minorHAnsi" w:cstheme="minorHAnsi"/>
                <w:sz w:val="18"/>
                <w:szCs w:val="18"/>
              </w:rPr>
              <w:t xml:space="preserve">Our </w:t>
            </w:r>
            <w:r w:rsidR="00A97063">
              <w:rPr>
                <w:rFonts w:cstheme="minorHAnsi"/>
                <w:sz w:val="18"/>
                <w:szCs w:val="18"/>
              </w:rPr>
              <w:t>O</w:t>
            </w:r>
            <w:r w:rsidR="00A97063"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Pr="00264604">
              <w:rPr>
                <w:rFonts w:asciiTheme="minorHAnsi" w:hAnsiTheme="minorHAnsi" w:cstheme="minorHAnsi"/>
                <w:sz w:val="18"/>
                <w:szCs w:val="18"/>
              </w:rPr>
              <w:t xml:space="preserve">covers the possibility that in some local areas it may become necessary to </w:t>
            </w:r>
            <w:r w:rsidRPr="00264604">
              <w:rPr>
                <w:sz w:val="18"/>
                <w:szCs w:val="18"/>
              </w:rPr>
              <w:t xml:space="preserve">temporarily </w:t>
            </w:r>
            <w:r w:rsidR="00BE709A" w:rsidRPr="00264604">
              <w:rPr>
                <w:sz w:val="18"/>
                <w:szCs w:val="18"/>
              </w:rPr>
              <w:t>reintroduce bubbles to reduce mixing for a temporary period</w:t>
            </w:r>
            <w:r w:rsidRPr="00264604">
              <w:rPr>
                <w:sz w:val="18"/>
                <w:szCs w:val="18"/>
              </w:rPr>
              <w:t>.</w:t>
            </w:r>
          </w:p>
          <w:p w14:paraId="1AA5EB83" w14:textId="77777777" w:rsidR="00942653" w:rsidRPr="00264604" w:rsidRDefault="00942653" w:rsidP="00FC2C0D">
            <w:pPr>
              <w:pStyle w:val="ListParagraph"/>
              <w:numPr>
                <w:ilvl w:val="0"/>
                <w:numId w:val="9"/>
              </w:numPr>
              <w:overflowPunct/>
              <w:contextualSpacing/>
              <w:textAlignment w:val="auto"/>
              <w:rPr>
                <w:rFonts w:cstheme="minorHAnsi"/>
                <w:color w:val="000000"/>
                <w:sz w:val="18"/>
                <w:szCs w:val="18"/>
              </w:rPr>
            </w:pPr>
            <w:r w:rsidRPr="00264604">
              <w:rPr>
                <w:rFonts w:cstheme="minorHAnsi"/>
                <w:color w:val="000000"/>
                <w:sz w:val="18"/>
                <w:szCs w:val="18"/>
              </w:rPr>
              <w:t>We will continue to ensure frequent and thorough hand cleaning with soap and running water or hand sanitiser.</w:t>
            </w:r>
          </w:p>
          <w:p w14:paraId="6A48BF3A" w14:textId="77777777" w:rsidR="00942653" w:rsidRPr="00264604" w:rsidRDefault="00942653" w:rsidP="00FC2C0D">
            <w:pPr>
              <w:pStyle w:val="ListParagraph"/>
              <w:numPr>
                <w:ilvl w:val="0"/>
                <w:numId w:val="9"/>
              </w:numPr>
              <w:overflowPunct/>
              <w:contextualSpacing/>
              <w:textAlignment w:val="auto"/>
              <w:rPr>
                <w:rFonts w:cstheme="minorHAnsi"/>
                <w:color w:val="000000"/>
                <w:sz w:val="18"/>
                <w:szCs w:val="18"/>
              </w:rPr>
            </w:pPr>
            <w:r w:rsidRPr="00264604">
              <w:rPr>
                <w:sz w:val="18"/>
                <w:szCs w:val="18"/>
              </w:rPr>
              <w:t>The ‘catch it, bin it, kill it’ approach continues to be very important.</w:t>
            </w:r>
          </w:p>
          <w:p w14:paraId="03DD0E95" w14:textId="77777777" w:rsidR="001B518A" w:rsidRPr="00264604" w:rsidRDefault="00942653" w:rsidP="00FC2C0D">
            <w:pPr>
              <w:pStyle w:val="ListParagraph"/>
              <w:numPr>
                <w:ilvl w:val="0"/>
                <w:numId w:val="9"/>
              </w:numPr>
              <w:overflowPunct/>
              <w:contextualSpacing/>
              <w:textAlignment w:val="auto"/>
              <w:rPr>
                <w:rFonts w:cstheme="minorHAnsi"/>
                <w:color w:val="000000"/>
                <w:sz w:val="18"/>
                <w:szCs w:val="18"/>
              </w:rPr>
            </w:pPr>
            <w:r w:rsidRPr="00264604">
              <w:rPr>
                <w:rFonts w:cstheme="minorHAnsi"/>
                <w:color w:val="000000"/>
                <w:sz w:val="18"/>
                <w:szCs w:val="18"/>
              </w:rPr>
              <w:t>Most staff</w:t>
            </w:r>
            <w:r w:rsidR="001B518A" w:rsidRPr="00264604">
              <w:rPr>
                <w:sz w:val="18"/>
                <w:szCs w:val="18"/>
              </w:rPr>
              <w:t xml:space="preserve"> will not normally require PPE on home to school transport</w:t>
            </w:r>
            <w:r w:rsidRPr="00264604">
              <w:rPr>
                <w:sz w:val="18"/>
                <w:szCs w:val="18"/>
              </w:rPr>
              <w:t>, h</w:t>
            </w:r>
            <w:r w:rsidR="001B518A" w:rsidRPr="00264604">
              <w:rPr>
                <w:sz w:val="18"/>
                <w:szCs w:val="18"/>
              </w:rPr>
              <w:t>owever, where the care and interventions that a child or young person ordinarily receives on home to school transport requires the use of PPE, that should continue as usual.</w:t>
            </w:r>
          </w:p>
          <w:p w14:paraId="52851CEE" w14:textId="77777777" w:rsidR="007067DC" w:rsidRPr="00264604" w:rsidRDefault="005765AD" w:rsidP="00FC2C0D">
            <w:pPr>
              <w:pStyle w:val="ListParagraph"/>
              <w:numPr>
                <w:ilvl w:val="0"/>
                <w:numId w:val="9"/>
              </w:numPr>
              <w:overflowPunct/>
              <w:contextualSpacing/>
              <w:textAlignment w:val="auto"/>
              <w:rPr>
                <w:rFonts w:cstheme="minorHAnsi"/>
                <w:sz w:val="18"/>
                <w:szCs w:val="18"/>
                <w:shd w:val="clear" w:color="auto" w:fill="FFFFFF"/>
              </w:rPr>
            </w:pPr>
            <w:r w:rsidRPr="00264604">
              <w:rPr>
                <w:rFonts w:cstheme="minorHAnsi"/>
                <w:color w:val="000000"/>
                <w:sz w:val="18"/>
                <w:szCs w:val="18"/>
              </w:rPr>
              <w:t>F</w:t>
            </w:r>
            <w:r w:rsidR="007067DC" w:rsidRPr="00264604">
              <w:rPr>
                <w:rFonts w:cstheme="minorHAnsi"/>
                <w:color w:val="000000"/>
                <w:sz w:val="18"/>
                <w:szCs w:val="18"/>
              </w:rPr>
              <w:t xml:space="preserve">resh air (from outside the vehicle) </w:t>
            </w:r>
            <w:r w:rsidRPr="00264604">
              <w:rPr>
                <w:rFonts w:cstheme="minorHAnsi"/>
                <w:color w:val="000000"/>
                <w:sz w:val="18"/>
                <w:szCs w:val="18"/>
              </w:rPr>
              <w:t xml:space="preserve">through ventilation </w:t>
            </w:r>
            <w:r w:rsidR="007067DC" w:rsidRPr="00264604">
              <w:rPr>
                <w:rFonts w:cstheme="minorHAnsi"/>
                <w:color w:val="000000"/>
                <w:sz w:val="18"/>
                <w:szCs w:val="18"/>
              </w:rPr>
              <w:t>will be maximised, particularly through opening windows and ceiling vents.</w:t>
            </w:r>
          </w:p>
          <w:p w14:paraId="57B3B625" w14:textId="77777777" w:rsidR="007067DC" w:rsidRPr="00264604" w:rsidRDefault="00942653"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We will put in place and maintain an appropriate cleaning schedule with a particular focus on frequently touched surfaces.</w:t>
            </w:r>
          </w:p>
          <w:p w14:paraId="245F818F" w14:textId="77777777" w:rsidR="007067DC" w:rsidRPr="00264604" w:rsidRDefault="007067DC" w:rsidP="006D627B">
            <w:pPr>
              <w:spacing w:before="80" w:after="80"/>
              <w:outlineLvl w:val="2"/>
              <w:rPr>
                <w:rFonts w:asciiTheme="minorHAnsi" w:hAnsiTheme="minorHAnsi" w:cstheme="minorHAnsi"/>
                <w:b/>
                <w:bCs/>
                <w:i/>
                <w:iCs/>
                <w:color w:val="0B0C0C"/>
                <w:sz w:val="18"/>
                <w:szCs w:val="18"/>
                <w:u w:val="single"/>
              </w:rPr>
            </w:pPr>
            <w:r w:rsidRPr="00264604">
              <w:rPr>
                <w:rFonts w:asciiTheme="minorHAnsi" w:hAnsiTheme="minorHAnsi" w:cstheme="minorHAnsi"/>
                <w:b/>
                <w:bCs/>
                <w:i/>
                <w:iCs/>
                <w:color w:val="0B0C0C"/>
                <w:sz w:val="18"/>
                <w:szCs w:val="18"/>
                <w:u w:val="single"/>
              </w:rPr>
              <w:t>Wider public transport</w:t>
            </w:r>
          </w:p>
          <w:p w14:paraId="7EFA15CD" w14:textId="77777777" w:rsidR="008B59D8" w:rsidRPr="00264604" w:rsidRDefault="00942653"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cstheme="minorHAnsi"/>
                <w:sz w:val="18"/>
                <w:szCs w:val="18"/>
              </w:rPr>
              <w:t>We will continue to encourage c</w:t>
            </w:r>
            <w:r w:rsidR="008B59D8" w:rsidRPr="00264604">
              <w:rPr>
                <w:rFonts w:cstheme="minorHAnsi"/>
                <w:sz w:val="18"/>
                <w:szCs w:val="18"/>
              </w:rPr>
              <w:t xml:space="preserve">hildren, parents, carers and staff to walk, cycle or scoot to and from the setting, wherever it is possible and safe to do so.  Where children, parents, carers and staff need to use public transport, they should follow the </w:t>
            </w:r>
            <w:hyperlink r:id="rId121" w:history="1">
              <w:r w:rsidR="008B59D8" w:rsidRPr="00264604">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r w:rsidR="008B59D8" w:rsidRPr="00264604">
              <w:rPr>
                <w:rFonts w:cstheme="minorHAnsi"/>
                <w:sz w:val="18"/>
                <w:szCs w:val="18"/>
              </w:rPr>
              <w:t>.</w:t>
            </w:r>
          </w:p>
          <w:p w14:paraId="5B2344EB" w14:textId="77777777" w:rsidR="00DD2594" w:rsidRPr="00264604" w:rsidRDefault="00DD2594"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The Government has removed the requirement to wear face coverings in law but expects and recommends that they are worn in enclosed and crowded spaces where you may come into contact with people you don’t normally meet</w:t>
            </w:r>
            <w:r w:rsidR="00E05F87" w:rsidRPr="00264604">
              <w:rPr>
                <w:rFonts w:asciiTheme="minorHAnsi" w:hAnsiTheme="minorHAnsi" w:cstheme="minorHAnsi"/>
                <w:sz w:val="18"/>
                <w:szCs w:val="18"/>
              </w:rPr>
              <w:t xml:space="preserve"> - t</w:t>
            </w:r>
            <w:r w:rsidRPr="00264604">
              <w:rPr>
                <w:rFonts w:asciiTheme="minorHAnsi" w:hAnsiTheme="minorHAnsi" w:cstheme="minorHAnsi"/>
                <w:sz w:val="18"/>
                <w:szCs w:val="18"/>
              </w:rPr>
              <w:t>his includes public transport.</w:t>
            </w:r>
          </w:p>
          <w:p w14:paraId="7317D77D" w14:textId="77777777" w:rsidR="007067DC" w:rsidRPr="00264604" w:rsidRDefault="007067DC" w:rsidP="00F240ED">
            <w:pPr>
              <w:pStyle w:val="Heading3"/>
            </w:pPr>
            <w:r w:rsidRPr="00264604">
              <w:t>Other considerations</w:t>
            </w:r>
          </w:p>
          <w:p w14:paraId="74B2DABB" w14:textId="77777777" w:rsidR="007067DC" w:rsidRPr="00264604" w:rsidRDefault="007067DC"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color w:val="0B0C0C"/>
                <w:sz w:val="18"/>
                <w:szCs w:val="18"/>
              </w:rPr>
              <w:t xml:space="preserve">Pupils with SEND will receive specific help </w:t>
            </w:r>
            <w:r w:rsidR="00F551C4" w:rsidRPr="00264604">
              <w:rPr>
                <w:rFonts w:asciiTheme="minorHAnsi" w:hAnsiTheme="minorHAnsi" w:cstheme="minorHAnsi"/>
                <w:color w:val="0B0C0C"/>
                <w:sz w:val="18"/>
                <w:szCs w:val="18"/>
              </w:rPr>
              <w:t>with</w:t>
            </w:r>
            <w:r w:rsidRPr="00264604">
              <w:rPr>
                <w:rFonts w:asciiTheme="minorHAnsi" w:hAnsiTheme="minorHAnsi" w:cstheme="minorHAnsi"/>
                <w:color w:val="0B0C0C"/>
                <w:sz w:val="18"/>
                <w:szCs w:val="18"/>
              </w:rPr>
              <w:t xml:space="preserve"> the changes to routine </w:t>
            </w:r>
            <w:r w:rsidR="00F551C4" w:rsidRPr="00264604">
              <w:rPr>
                <w:rFonts w:asciiTheme="minorHAnsi" w:hAnsiTheme="minorHAnsi" w:cstheme="minorHAnsi"/>
                <w:color w:val="0B0C0C"/>
                <w:sz w:val="18"/>
                <w:szCs w:val="18"/>
              </w:rPr>
              <w:t>they are experiencing</w:t>
            </w:r>
            <w:r w:rsidRPr="00264604">
              <w:rPr>
                <w:rFonts w:asciiTheme="minorHAnsi" w:hAnsiTheme="minorHAnsi" w:cstheme="minorHAnsi"/>
                <w:color w:val="0B0C0C"/>
                <w:sz w:val="18"/>
                <w:szCs w:val="18"/>
              </w:rPr>
              <w:t>, so teachers and SENCo’s will plan to meet these needs, e.g. using social stories.</w:t>
            </w:r>
          </w:p>
          <w:p w14:paraId="0C7E2FBF" w14:textId="77777777" w:rsidR="000C1866" w:rsidRPr="00264604"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Where a pupil or student has an EHC plan the local authority and (if there is health provision) health commissioning body must secure or arrange the provision specified in the plan.</w:t>
            </w:r>
          </w:p>
          <w:p w14:paraId="5FFA76F2" w14:textId="77777777" w:rsidR="000C1866" w:rsidRPr="00264604"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At times it may be necessary to conduct some aspects of EHC needs assessments and reviews indifferent ways, e.g. because children or young people are isolating.  It is important that the assessments and reviews continue to ensure that the child or young person, and their parent and carer, is at the centre of the process and can engage with the process in a meaningful way.</w:t>
            </w:r>
          </w:p>
          <w:p w14:paraId="26B20379" w14:textId="77777777" w:rsidR="000C1866" w:rsidRPr="00264604"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 xml:space="preserve">As well as the duty to secure or arrange provision in an EHC plan, we must meet all the statutory duties relating to EHC needs assessments and annual reviews.  It is important that we co-operate in </w:t>
            </w:r>
            <w:r w:rsidRPr="00264604">
              <w:rPr>
                <w:rFonts w:asciiTheme="minorHAnsi" w:hAnsiTheme="minorHAnsi" w:cstheme="minorHAnsi"/>
                <w:sz w:val="18"/>
                <w:szCs w:val="18"/>
              </w:rPr>
              <w:lastRenderedPageBreak/>
              <w:t>supporting requests about potential placements, providing families with advice and information where requested.</w:t>
            </w:r>
          </w:p>
          <w:p w14:paraId="163BFF78" w14:textId="77777777" w:rsidR="000C1866" w:rsidRPr="00264604"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Specialists, therapists and other professionals should provide interventions as usual.</w:t>
            </w:r>
          </w:p>
          <w:p w14:paraId="16C44F26" w14:textId="77777777" w:rsidR="007067DC" w:rsidRPr="00264604" w:rsidRDefault="007067DC" w:rsidP="00D328FB">
            <w:pPr>
              <w:pStyle w:val="Heading3"/>
            </w:pPr>
            <w:r w:rsidRPr="00264604">
              <w:t>Wraparound care provision, holiday clubs and extra-curricular activity</w:t>
            </w:r>
            <w:r w:rsidR="000071A7" w:rsidRPr="00264604">
              <w:t xml:space="preserve"> including out</w:t>
            </w:r>
            <w:r w:rsidR="00C954F0" w:rsidRPr="00264604">
              <w:t>-</w:t>
            </w:r>
            <w:r w:rsidR="000071A7" w:rsidRPr="00264604">
              <w:t>of</w:t>
            </w:r>
            <w:r w:rsidR="00C954F0" w:rsidRPr="00264604">
              <w:t>-</w:t>
            </w:r>
            <w:r w:rsidR="000071A7" w:rsidRPr="00264604">
              <w:t>school sports provision</w:t>
            </w:r>
          </w:p>
          <w:p w14:paraId="041D3342" w14:textId="77777777" w:rsidR="006C279D" w:rsidRPr="00264604" w:rsidRDefault="001B4964" w:rsidP="00FB7D13">
            <w:pPr>
              <w:pStyle w:val="Default"/>
              <w:numPr>
                <w:ilvl w:val="0"/>
                <w:numId w:val="47"/>
              </w:numPr>
              <w:rPr>
                <w:rFonts w:asciiTheme="minorHAnsi" w:hAnsiTheme="minorHAnsi" w:cstheme="minorHAnsi"/>
                <w:color w:val="0B0C0C"/>
                <w:sz w:val="18"/>
                <w:szCs w:val="18"/>
              </w:rPr>
            </w:pPr>
            <w:r w:rsidRPr="00264604">
              <w:rPr>
                <w:rFonts w:asciiTheme="minorHAnsi" w:hAnsiTheme="minorHAnsi" w:cstheme="minorHAnsi"/>
                <w:sz w:val="18"/>
                <w:szCs w:val="18"/>
              </w:rPr>
              <w:t>All</w:t>
            </w:r>
            <w:r w:rsidR="008954C5" w:rsidRPr="00264604">
              <w:rPr>
                <w:rFonts w:asciiTheme="minorHAnsi" w:hAnsiTheme="minorHAnsi" w:cstheme="minorHAnsi"/>
                <w:sz w:val="18"/>
                <w:szCs w:val="18"/>
              </w:rPr>
              <w:t xml:space="preserve"> </w:t>
            </w:r>
            <w:r w:rsidR="00226F04" w:rsidRPr="00264604">
              <w:rPr>
                <w:rFonts w:asciiTheme="minorHAnsi" w:hAnsiTheme="minorHAnsi" w:cstheme="minorHAnsi"/>
                <w:sz w:val="18"/>
                <w:szCs w:val="18"/>
              </w:rPr>
              <w:t>children</w:t>
            </w:r>
            <w:r w:rsidR="008954C5" w:rsidRPr="00264604">
              <w:rPr>
                <w:rFonts w:asciiTheme="minorHAnsi" w:hAnsiTheme="minorHAnsi" w:cstheme="minorHAnsi"/>
                <w:sz w:val="18"/>
                <w:szCs w:val="18"/>
              </w:rPr>
              <w:t xml:space="preserve"> </w:t>
            </w:r>
            <w:r w:rsidR="00176402" w:rsidRPr="00264604">
              <w:rPr>
                <w:rFonts w:asciiTheme="minorHAnsi" w:hAnsiTheme="minorHAnsi" w:cstheme="minorHAnsi"/>
                <w:sz w:val="18"/>
                <w:szCs w:val="18"/>
              </w:rPr>
              <w:t xml:space="preserve">may access </w:t>
            </w:r>
            <w:r w:rsidR="00226F04" w:rsidRPr="00264604">
              <w:rPr>
                <w:rFonts w:asciiTheme="minorHAnsi" w:hAnsiTheme="minorHAnsi" w:cstheme="minorHAnsi"/>
                <w:sz w:val="18"/>
                <w:szCs w:val="18"/>
              </w:rPr>
              <w:t xml:space="preserve">out-of-school settings, </w:t>
            </w:r>
            <w:r w:rsidR="00176402" w:rsidRPr="00264604">
              <w:rPr>
                <w:rFonts w:asciiTheme="minorHAnsi" w:hAnsiTheme="minorHAnsi" w:cstheme="minorHAnsi"/>
                <w:sz w:val="18"/>
                <w:szCs w:val="18"/>
              </w:rPr>
              <w:t>wraparound care and extra-curricular provision</w:t>
            </w:r>
            <w:r w:rsidR="00F34F1F" w:rsidRPr="00264604">
              <w:rPr>
                <w:rFonts w:asciiTheme="minorHAnsi" w:hAnsiTheme="minorHAnsi" w:cstheme="minorHAnsi"/>
                <w:sz w:val="18"/>
                <w:szCs w:val="18"/>
              </w:rPr>
              <w:t>;</w:t>
            </w:r>
            <w:r w:rsidR="000C1866" w:rsidRPr="00264604">
              <w:rPr>
                <w:rFonts w:asciiTheme="minorHAnsi" w:hAnsiTheme="minorHAnsi" w:cstheme="minorHAnsi"/>
                <w:sz w:val="18"/>
                <w:szCs w:val="18"/>
              </w:rPr>
              <w:t xml:space="preserve"> activities may take in groups of any size</w:t>
            </w:r>
            <w:r w:rsidR="00F34F1F" w:rsidRPr="00264604">
              <w:rPr>
                <w:rFonts w:asciiTheme="minorHAnsi" w:hAnsiTheme="minorHAnsi" w:cstheme="minorHAnsi"/>
                <w:sz w:val="18"/>
                <w:szCs w:val="18"/>
              </w:rPr>
              <w:t xml:space="preserve"> and it is no longer recommended that it is </w:t>
            </w:r>
            <w:r w:rsidR="00F34F1F" w:rsidRPr="00264604">
              <w:rPr>
                <w:rFonts w:asciiTheme="minorHAnsi" w:hAnsiTheme="minorHAnsi" w:cstheme="minorHAnsi"/>
                <w:color w:val="auto"/>
                <w:sz w:val="18"/>
                <w:szCs w:val="18"/>
              </w:rPr>
              <w:t>necessary to keep children in consistent groups (‘bubbles’).</w:t>
            </w:r>
          </w:p>
          <w:p w14:paraId="6F442545" w14:textId="77777777" w:rsidR="00EF2E92" w:rsidRPr="00264604" w:rsidRDefault="00F34F1F" w:rsidP="00FC2C0D">
            <w:pPr>
              <w:pStyle w:val="Default"/>
              <w:numPr>
                <w:ilvl w:val="0"/>
                <w:numId w:val="9"/>
              </w:numPr>
              <w:autoSpaceDE/>
              <w:autoSpaceDN/>
              <w:adjustRightInd/>
              <w:contextualSpacing/>
              <w:rPr>
                <w:rFonts w:asciiTheme="minorHAnsi" w:hAnsiTheme="minorHAnsi" w:cstheme="minorHAnsi"/>
                <w:color w:val="0B0C0C"/>
                <w:sz w:val="18"/>
                <w:szCs w:val="18"/>
              </w:rPr>
            </w:pPr>
            <w:r w:rsidRPr="00A97063">
              <w:rPr>
                <w:rFonts w:asciiTheme="minorHAnsi" w:hAnsiTheme="minorHAnsi" w:cstheme="minorHAnsi"/>
                <w:color w:val="auto"/>
                <w:sz w:val="18"/>
                <w:szCs w:val="18"/>
              </w:rPr>
              <w:t xml:space="preserve">Our </w:t>
            </w:r>
            <w:r w:rsidR="00A97063" w:rsidRPr="00A97063">
              <w:rPr>
                <w:rFonts w:asciiTheme="minorHAnsi" w:hAnsiTheme="minorHAnsi" w:cstheme="minorHAnsi"/>
                <w:sz w:val="18"/>
                <w:szCs w:val="18"/>
              </w:rPr>
              <w:t xml:space="preserve">Outbreak Management Plan </w:t>
            </w:r>
            <w:r w:rsidRPr="00A97063">
              <w:rPr>
                <w:rFonts w:asciiTheme="minorHAnsi" w:hAnsiTheme="minorHAnsi" w:cstheme="minorHAnsi"/>
                <w:color w:val="auto"/>
                <w:sz w:val="18"/>
                <w:szCs w:val="18"/>
              </w:rPr>
              <w:t>cover</w:t>
            </w:r>
            <w:r w:rsidR="00A711B5" w:rsidRPr="00A97063">
              <w:rPr>
                <w:rFonts w:asciiTheme="minorHAnsi" w:hAnsiTheme="minorHAnsi" w:cstheme="minorHAnsi"/>
                <w:color w:val="auto"/>
                <w:sz w:val="18"/>
                <w:szCs w:val="18"/>
              </w:rPr>
              <w:t>s</w:t>
            </w:r>
            <w:r w:rsidRPr="00A97063">
              <w:rPr>
                <w:rFonts w:asciiTheme="minorHAnsi" w:hAnsiTheme="minorHAnsi" w:cstheme="minorHAnsi"/>
                <w:color w:val="auto"/>
                <w:sz w:val="18"/>
                <w:szCs w:val="18"/>
              </w:rPr>
              <w:t xml:space="preserve"> the possibility that in some local areas it may become necessary to reintroduce</w:t>
            </w:r>
            <w:r w:rsidRPr="00264604">
              <w:rPr>
                <w:rFonts w:asciiTheme="minorHAnsi" w:hAnsiTheme="minorHAnsi" w:cstheme="minorHAnsi"/>
                <w:color w:val="auto"/>
                <w:sz w:val="18"/>
                <w:szCs w:val="18"/>
              </w:rPr>
              <w:t xml:space="preserve"> ‘bubbles’ for a temporary period, to reduce mixing between groups.</w:t>
            </w:r>
          </w:p>
          <w:p w14:paraId="2456AE0C" w14:textId="77777777" w:rsidR="00F2646C" w:rsidRPr="00264604" w:rsidRDefault="007067DC"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asciiTheme="minorHAnsi" w:hAnsiTheme="minorHAnsi" w:cstheme="minorHAnsi"/>
                <w:sz w:val="18"/>
                <w:szCs w:val="18"/>
              </w:rPr>
              <w:t xml:space="preserve">Our provision will ensure they are following </w:t>
            </w:r>
            <w:r w:rsidRPr="00264604">
              <w:rPr>
                <w:rFonts w:asciiTheme="minorHAnsi" w:hAnsiTheme="minorHAnsi" w:cstheme="minorHAnsi"/>
                <w:b/>
                <w:bCs/>
                <w:sz w:val="18"/>
                <w:szCs w:val="18"/>
              </w:rPr>
              <w:t>the same</w:t>
            </w:r>
            <w:r w:rsidRPr="00264604">
              <w:rPr>
                <w:rFonts w:asciiTheme="minorHAnsi" w:hAnsiTheme="minorHAnsi" w:cstheme="minorHAnsi"/>
                <w:sz w:val="18"/>
                <w:szCs w:val="18"/>
              </w:rPr>
              <w:t xml:space="preserve"> protective measures being taken by school during the day and work with school to follow our arrangements.</w:t>
            </w:r>
          </w:p>
          <w:p w14:paraId="2C5FBE14" w14:textId="77777777" w:rsidR="002D1A1D" w:rsidRPr="00264604" w:rsidRDefault="002D1A1D"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sz w:val="18"/>
                <w:szCs w:val="18"/>
              </w:rPr>
              <w:t xml:space="preserve">When caring for children: </w:t>
            </w:r>
          </w:p>
          <w:p w14:paraId="700BD630" w14:textId="77777777" w:rsidR="002D1A1D" w:rsidRPr="00264604" w:rsidRDefault="002D1A1D" w:rsidP="002D1A1D">
            <w:pPr>
              <w:pStyle w:val="ListParagraph"/>
              <w:overflowPunct/>
              <w:autoSpaceDE/>
              <w:autoSpaceDN/>
              <w:adjustRightInd/>
              <w:ind w:left="284"/>
              <w:contextualSpacing/>
              <w:rPr>
                <w:rFonts w:asciiTheme="minorHAnsi" w:hAnsiTheme="minorHAnsi" w:cstheme="minorHAnsi"/>
                <w:color w:val="0B0C0C"/>
                <w:sz w:val="4"/>
                <w:szCs w:val="4"/>
              </w:rPr>
            </w:pPr>
          </w:p>
          <w:p w14:paraId="1124CFE0" w14:textId="77777777" w:rsidR="00F2646C" w:rsidRPr="00264604" w:rsidRDefault="00F2646C" w:rsidP="00FB7D13">
            <w:pPr>
              <w:pStyle w:val="ListParagraph"/>
              <w:numPr>
                <w:ilvl w:val="0"/>
                <w:numId w:val="46"/>
              </w:numPr>
              <w:rPr>
                <w:sz w:val="18"/>
                <w:szCs w:val="18"/>
              </w:rPr>
            </w:pPr>
            <w:r w:rsidRPr="00264604">
              <w:rPr>
                <w:sz w:val="18"/>
                <w:szCs w:val="18"/>
              </w:rPr>
              <w:t xml:space="preserve">under 5 years only </w:t>
            </w:r>
            <w:r w:rsidR="002D1A1D" w:rsidRPr="00264604">
              <w:rPr>
                <w:sz w:val="18"/>
                <w:szCs w:val="18"/>
              </w:rPr>
              <w:t>-</w:t>
            </w:r>
            <w:r w:rsidRPr="00264604">
              <w:rPr>
                <w:sz w:val="18"/>
                <w:szCs w:val="18"/>
              </w:rPr>
              <w:t xml:space="preserve"> refer to the </w:t>
            </w:r>
            <w:hyperlink r:id="rId122" w:history="1">
              <w:r w:rsidR="002D1A1D" w:rsidRPr="00264604">
                <w:rPr>
                  <w:rStyle w:val="Hyperlink"/>
                  <w:rFonts w:asciiTheme="minorHAnsi" w:hAnsiTheme="minorHAnsi" w:cstheme="minorHAnsi"/>
                  <w:sz w:val="18"/>
                  <w:szCs w:val="18"/>
                </w:rPr>
                <w:t>Actions for Early years and childcare providers</w:t>
              </w:r>
            </w:hyperlink>
          </w:p>
          <w:p w14:paraId="4C476F29" w14:textId="77777777" w:rsidR="002D1A1D" w:rsidRPr="00264604" w:rsidRDefault="00F2646C" w:rsidP="00FB7D13">
            <w:pPr>
              <w:pStyle w:val="ListParagraph"/>
              <w:numPr>
                <w:ilvl w:val="0"/>
                <w:numId w:val="46"/>
              </w:numPr>
              <w:rPr>
                <w:sz w:val="18"/>
                <w:szCs w:val="18"/>
              </w:rPr>
            </w:pPr>
            <w:r w:rsidRPr="00264604">
              <w:rPr>
                <w:sz w:val="18"/>
                <w:szCs w:val="18"/>
              </w:rPr>
              <w:t xml:space="preserve">both under 5 years and aged 5 years and over, in mixed groups together, </w:t>
            </w:r>
            <w:r w:rsidR="00F34F1F" w:rsidRPr="00264604">
              <w:rPr>
                <w:sz w:val="18"/>
                <w:szCs w:val="18"/>
              </w:rPr>
              <w:t xml:space="preserve">should </w:t>
            </w:r>
            <w:r w:rsidRPr="00264604">
              <w:rPr>
                <w:sz w:val="18"/>
                <w:szCs w:val="18"/>
              </w:rPr>
              <w:t>follow this guidance.</w:t>
            </w:r>
          </w:p>
          <w:p w14:paraId="6B8046DE" w14:textId="77777777" w:rsidR="00F2646C" w:rsidRPr="00264604" w:rsidRDefault="00F2646C" w:rsidP="00F2646C">
            <w:pPr>
              <w:overflowPunct/>
              <w:autoSpaceDE/>
              <w:autoSpaceDN/>
              <w:adjustRightInd/>
              <w:contextualSpacing/>
              <w:rPr>
                <w:rFonts w:asciiTheme="minorHAnsi" w:hAnsiTheme="minorHAnsi" w:cstheme="minorHAnsi"/>
                <w:color w:val="0B0C0C"/>
                <w:sz w:val="4"/>
                <w:szCs w:val="4"/>
              </w:rPr>
            </w:pPr>
          </w:p>
          <w:p w14:paraId="332B9DB9" w14:textId="77777777" w:rsidR="006C279D" w:rsidRPr="00264604" w:rsidRDefault="00273CBE" w:rsidP="00FC2C0D">
            <w:pPr>
              <w:pStyle w:val="ListParagraph"/>
              <w:numPr>
                <w:ilvl w:val="0"/>
                <w:numId w:val="9"/>
              </w:numPr>
              <w:overflowPunct/>
              <w:autoSpaceDE/>
              <w:autoSpaceDN/>
              <w:adjustRightInd/>
              <w:contextualSpacing/>
              <w:rPr>
                <w:rFonts w:cstheme="minorHAnsi"/>
                <w:sz w:val="18"/>
                <w:szCs w:val="18"/>
              </w:rPr>
            </w:pPr>
            <w:r w:rsidRPr="00264604">
              <w:rPr>
                <w:rFonts w:asciiTheme="minorHAnsi" w:hAnsiTheme="minorHAnsi" w:cstheme="minorHAnsi"/>
                <w:sz w:val="18"/>
                <w:szCs w:val="18"/>
              </w:rPr>
              <w:t xml:space="preserve">Where we operate our setting in a shared space, we will have regard to relevant guidance for operators of shared spaces, such as </w:t>
            </w:r>
            <w:hyperlink r:id="rId123" w:history="1">
              <w:r w:rsidR="00DC358C" w:rsidRPr="00264604">
                <w:rPr>
                  <w:rStyle w:val="Hyperlink"/>
                  <w:sz w:val="18"/>
                  <w:szCs w:val="18"/>
                </w:rPr>
                <w:t>Working safely during Covid-19</w:t>
              </w:r>
            </w:hyperlink>
            <w:r w:rsidR="00DC358C" w:rsidRPr="00264604">
              <w:rPr>
                <w:sz w:val="18"/>
                <w:szCs w:val="18"/>
              </w:rPr>
              <w:t xml:space="preserve">, </w:t>
            </w:r>
            <w:hyperlink r:id="rId124" w:history="1">
              <w:r w:rsidR="00DC358C" w:rsidRPr="00264604">
                <w:rPr>
                  <w:rStyle w:val="Hyperlink"/>
                  <w:sz w:val="18"/>
                  <w:szCs w:val="18"/>
                </w:rPr>
                <w:t>Coronavirus: how to stay safe and help prevent the spread</w:t>
              </w:r>
            </w:hyperlink>
            <w:r w:rsidRPr="00264604">
              <w:rPr>
                <w:rFonts w:asciiTheme="minorHAnsi" w:hAnsiTheme="minorHAnsi" w:cstheme="minorHAnsi"/>
                <w:sz w:val="18"/>
                <w:szCs w:val="18"/>
              </w:rPr>
              <w:t xml:space="preserve"> and for</w:t>
            </w:r>
            <w:r w:rsidR="00F4181C" w:rsidRPr="00264604">
              <w:rPr>
                <w:rFonts w:asciiTheme="minorHAnsi" w:hAnsiTheme="minorHAnsi" w:cstheme="minorHAnsi"/>
                <w:sz w:val="18"/>
                <w:szCs w:val="18"/>
              </w:rPr>
              <w:t xml:space="preserve"> </w:t>
            </w:r>
            <w:hyperlink r:id="rId125" w:history="1">
              <w:r w:rsidR="00F4181C" w:rsidRPr="00264604">
                <w:rPr>
                  <w:rStyle w:val="Hyperlink"/>
                  <w:rFonts w:asciiTheme="minorHAnsi" w:hAnsiTheme="minorHAnsi" w:cstheme="minorHAnsi"/>
                  <w:sz w:val="18"/>
                  <w:szCs w:val="18"/>
                </w:rPr>
                <w:t>places of worship</w:t>
              </w:r>
            </w:hyperlink>
            <w:r w:rsidR="00F4181C" w:rsidRPr="00264604">
              <w:rPr>
                <w:rFonts w:asciiTheme="minorHAnsi" w:hAnsiTheme="minorHAnsi" w:cstheme="minorHAnsi"/>
                <w:sz w:val="18"/>
                <w:szCs w:val="18"/>
              </w:rPr>
              <w:t xml:space="preserve"> </w:t>
            </w:r>
            <w:r w:rsidR="00CC28BA" w:rsidRPr="00264604">
              <w:rPr>
                <w:rFonts w:asciiTheme="minorHAnsi" w:hAnsiTheme="minorHAnsi" w:cstheme="minorHAnsi"/>
                <w:sz w:val="18"/>
                <w:szCs w:val="18"/>
              </w:rPr>
              <w:t>and</w:t>
            </w:r>
            <w:r w:rsidR="00DB2D32" w:rsidRPr="00264604">
              <w:rPr>
                <w:rFonts w:asciiTheme="minorHAnsi" w:hAnsiTheme="minorHAnsi" w:cstheme="minorHAnsi"/>
                <w:sz w:val="18"/>
                <w:szCs w:val="18"/>
              </w:rPr>
              <w:t xml:space="preserve"> </w:t>
            </w:r>
            <w:r w:rsidR="00DB2D32" w:rsidRPr="00264604">
              <w:rPr>
                <w:sz w:val="18"/>
                <w:szCs w:val="18"/>
              </w:rPr>
              <w:t xml:space="preserve">discuss </w:t>
            </w:r>
            <w:r w:rsidR="00CC28BA" w:rsidRPr="00264604">
              <w:rPr>
                <w:sz w:val="18"/>
                <w:szCs w:val="18"/>
              </w:rPr>
              <w:t>any protective</w:t>
            </w:r>
            <w:r w:rsidR="00DB2D32" w:rsidRPr="00264604">
              <w:rPr>
                <w:sz w:val="18"/>
                <w:szCs w:val="18"/>
              </w:rPr>
              <w:t xml:space="preserve"> measures with the owner of the space.</w:t>
            </w:r>
          </w:p>
          <w:p w14:paraId="2B4E8B6A" w14:textId="77777777" w:rsidR="0034168B" w:rsidRPr="00264604" w:rsidRDefault="00920A92" w:rsidP="00FC2C0D">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264604">
              <w:rPr>
                <w:rFonts w:asciiTheme="minorHAnsi" w:hAnsiTheme="minorHAnsi" w:cstheme="minorHAnsi"/>
                <w:sz w:val="18"/>
                <w:szCs w:val="18"/>
              </w:rPr>
              <w:t>All</w:t>
            </w:r>
            <w:r w:rsidR="0034168B" w:rsidRPr="00264604">
              <w:rPr>
                <w:rFonts w:asciiTheme="minorHAnsi" w:hAnsiTheme="minorHAnsi" w:cstheme="minorHAnsi"/>
                <w:sz w:val="18"/>
                <w:szCs w:val="18"/>
              </w:rPr>
              <w:t xml:space="preserve"> sports provision</w:t>
            </w:r>
            <w:r w:rsidR="00C1027C" w:rsidRPr="00264604">
              <w:rPr>
                <w:rFonts w:asciiTheme="minorHAnsi" w:hAnsiTheme="minorHAnsi" w:cstheme="minorHAnsi"/>
                <w:sz w:val="18"/>
                <w:szCs w:val="18"/>
              </w:rPr>
              <w:t>, including competition between settings</w:t>
            </w:r>
            <w:r w:rsidR="0034168B" w:rsidRPr="00264604">
              <w:rPr>
                <w:rFonts w:asciiTheme="minorHAnsi" w:hAnsiTheme="minorHAnsi" w:cstheme="minorHAnsi"/>
                <w:sz w:val="18"/>
                <w:szCs w:val="18"/>
              </w:rPr>
              <w:t xml:space="preserve"> </w:t>
            </w:r>
            <w:r w:rsidRPr="00264604">
              <w:rPr>
                <w:rFonts w:asciiTheme="minorHAnsi" w:hAnsiTheme="minorHAnsi" w:cstheme="minorHAnsi"/>
                <w:sz w:val="18"/>
                <w:szCs w:val="18"/>
              </w:rPr>
              <w:t xml:space="preserve">can </w:t>
            </w:r>
            <w:r w:rsidR="00C1027C" w:rsidRPr="00264604">
              <w:rPr>
                <w:rFonts w:asciiTheme="minorHAnsi" w:hAnsiTheme="minorHAnsi" w:cstheme="minorHAnsi"/>
                <w:sz w:val="18"/>
                <w:szCs w:val="18"/>
              </w:rPr>
              <w:t>be planned and delivered</w:t>
            </w:r>
            <w:r w:rsidR="0034168B" w:rsidRPr="00264604">
              <w:rPr>
                <w:rFonts w:asciiTheme="minorHAnsi" w:hAnsiTheme="minorHAnsi" w:cstheme="minorHAnsi"/>
                <w:sz w:val="18"/>
                <w:szCs w:val="18"/>
              </w:rPr>
              <w:t>.</w:t>
            </w:r>
            <w:r w:rsidR="00C1027C" w:rsidRPr="00264604">
              <w:rPr>
                <w:rFonts w:asciiTheme="minorHAnsi" w:hAnsiTheme="minorHAnsi" w:cstheme="minorHAnsi"/>
                <w:sz w:val="18"/>
                <w:szCs w:val="18"/>
              </w:rPr>
              <w:t xml:space="preserve">  Refer to ‘PESSPA’ </w:t>
            </w:r>
            <w:r w:rsidR="00DC358C" w:rsidRPr="00264604">
              <w:rPr>
                <w:rFonts w:asciiTheme="minorHAnsi" w:hAnsiTheme="minorHAnsi" w:cstheme="minorHAnsi"/>
                <w:sz w:val="18"/>
                <w:szCs w:val="18"/>
              </w:rPr>
              <w:t>below</w:t>
            </w:r>
            <w:r w:rsidR="00D328FB" w:rsidRPr="00264604">
              <w:rPr>
                <w:rFonts w:asciiTheme="minorHAnsi" w:hAnsiTheme="minorHAnsi" w:cstheme="minorHAnsi"/>
                <w:sz w:val="18"/>
                <w:szCs w:val="18"/>
              </w:rPr>
              <w:t>.</w:t>
            </w:r>
          </w:p>
          <w:p w14:paraId="7F4726BD" w14:textId="77777777" w:rsidR="00C1027C" w:rsidRPr="00264604" w:rsidRDefault="00B04D27" w:rsidP="00FC2C0D">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264604">
              <w:rPr>
                <w:sz w:val="18"/>
                <w:szCs w:val="18"/>
              </w:rPr>
              <w:t xml:space="preserve">We will follow the same protective measures as listed under ‘Music, Dance and Drama’ </w:t>
            </w:r>
            <w:r w:rsidR="00DC358C" w:rsidRPr="00264604">
              <w:rPr>
                <w:sz w:val="18"/>
                <w:szCs w:val="18"/>
              </w:rPr>
              <w:t>below</w:t>
            </w:r>
            <w:r w:rsidR="00D328FB" w:rsidRPr="00264604">
              <w:rPr>
                <w:sz w:val="18"/>
                <w:szCs w:val="18"/>
              </w:rPr>
              <w:t xml:space="preserve"> </w:t>
            </w:r>
            <w:r w:rsidRPr="00264604">
              <w:rPr>
                <w:sz w:val="18"/>
                <w:szCs w:val="18"/>
              </w:rPr>
              <w:t>for these out</w:t>
            </w:r>
            <w:r w:rsidR="00C954F0" w:rsidRPr="00264604">
              <w:rPr>
                <w:sz w:val="18"/>
                <w:szCs w:val="18"/>
              </w:rPr>
              <w:t>-</w:t>
            </w:r>
            <w:r w:rsidRPr="00264604">
              <w:rPr>
                <w:sz w:val="18"/>
                <w:szCs w:val="18"/>
              </w:rPr>
              <w:t>of</w:t>
            </w:r>
            <w:r w:rsidR="00C954F0" w:rsidRPr="00264604">
              <w:rPr>
                <w:sz w:val="18"/>
                <w:szCs w:val="18"/>
              </w:rPr>
              <w:t>-</w:t>
            </w:r>
            <w:r w:rsidRPr="00264604">
              <w:rPr>
                <w:sz w:val="18"/>
                <w:szCs w:val="18"/>
              </w:rPr>
              <w:t>school activities.</w:t>
            </w:r>
          </w:p>
          <w:p w14:paraId="67A61A91" w14:textId="77777777" w:rsidR="001C08BE" w:rsidRPr="00264604" w:rsidRDefault="0081297C" w:rsidP="001C08BE">
            <w:pPr>
              <w:pStyle w:val="Heading4"/>
            </w:pPr>
            <w:r w:rsidRPr="00264604">
              <w:t>Parental Attendance</w:t>
            </w:r>
          </w:p>
          <w:p w14:paraId="6A561AE5" w14:textId="77777777" w:rsidR="00F34F1F" w:rsidRPr="00264604" w:rsidRDefault="00F34F1F" w:rsidP="00FB7D13">
            <w:pPr>
              <w:pStyle w:val="ListParagraph"/>
              <w:numPr>
                <w:ilvl w:val="0"/>
                <w:numId w:val="48"/>
              </w:numPr>
              <w:overflowPunct/>
              <w:autoSpaceDE/>
              <w:autoSpaceDN/>
              <w:adjustRightInd/>
              <w:contextualSpacing/>
              <w:rPr>
                <w:sz w:val="12"/>
                <w:szCs w:val="12"/>
              </w:rPr>
            </w:pPr>
            <w:r w:rsidRPr="00264604">
              <w:rPr>
                <w:sz w:val="18"/>
                <w:szCs w:val="18"/>
              </w:rPr>
              <w:t>It is no longer advised that providers limit the attendance of parents and carers at sessions.  We will continue to ensure that we have parents’ and carers’ most up-to-date contact details in case of an emergency.</w:t>
            </w:r>
          </w:p>
          <w:p w14:paraId="0452A474" w14:textId="77777777" w:rsidR="0061309B" w:rsidRPr="00264604" w:rsidRDefault="00C1027C" w:rsidP="0061309B">
            <w:pPr>
              <w:pStyle w:val="Default"/>
              <w:shd w:val="clear" w:color="auto" w:fill="FFFFFF"/>
              <w:autoSpaceDE/>
              <w:autoSpaceDN/>
              <w:adjustRightInd/>
              <w:spacing w:before="60" w:after="60"/>
              <w:outlineLvl w:val="1"/>
              <w:rPr>
                <w:rFonts w:asciiTheme="minorHAnsi" w:hAnsiTheme="minorHAnsi" w:cstheme="minorHAnsi"/>
                <w:b/>
                <w:bCs/>
                <w:i/>
                <w:iCs/>
                <w:sz w:val="18"/>
                <w:szCs w:val="18"/>
              </w:rPr>
            </w:pPr>
            <w:r w:rsidRPr="00264604">
              <w:rPr>
                <w:rFonts w:asciiTheme="minorHAnsi" w:hAnsiTheme="minorHAnsi" w:cstheme="minorHAnsi"/>
                <w:b/>
                <w:bCs/>
                <w:i/>
                <w:iCs/>
                <w:sz w:val="18"/>
                <w:szCs w:val="18"/>
              </w:rPr>
              <w:t>E</w:t>
            </w:r>
            <w:r w:rsidR="0061309B" w:rsidRPr="00264604">
              <w:rPr>
                <w:rFonts w:asciiTheme="minorHAnsi" w:hAnsiTheme="minorHAnsi" w:cstheme="minorHAnsi"/>
                <w:b/>
                <w:bCs/>
                <w:i/>
                <w:iCs/>
                <w:sz w:val="18"/>
                <w:szCs w:val="18"/>
              </w:rPr>
              <w:t>ducational visits</w:t>
            </w:r>
            <w:r w:rsidRPr="00264604">
              <w:rPr>
                <w:rFonts w:asciiTheme="minorHAnsi" w:hAnsiTheme="minorHAnsi" w:cstheme="minorHAnsi"/>
                <w:b/>
                <w:bCs/>
                <w:i/>
                <w:iCs/>
                <w:sz w:val="18"/>
                <w:szCs w:val="18"/>
              </w:rPr>
              <w:t xml:space="preserve"> &amp; trips</w:t>
            </w:r>
          </w:p>
          <w:p w14:paraId="717BA0C6" w14:textId="634DA12F" w:rsidR="0061309B" w:rsidRPr="00264604" w:rsidRDefault="00C1027C" w:rsidP="00FC2C0D">
            <w:pPr>
              <w:pStyle w:val="Default"/>
              <w:numPr>
                <w:ilvl w:val="0"/>
                <w:numId w:val="9"/>
              </w:numPr>
              <w:shd w:val="clear" w:color="auto" w:fill="FFFFFF"/>
              <w:autoSpaceDE/>
              <w:autoSpaceDN/>
              <w:adjustRightInd/>
              <w:contextualSpacing/>
              <w:outlineLvl w:val="1"/>
              <w:rPr>
                <w:rFonts w:asciiTheme="minorHAnsi" w:hAnsiTheme="minorHAnsi" w:cstheme="minorHAnsi"/>
                <w:sz w:val="18"/>
                <w:szCs w:val="18"/>
              </w:rPr>
            </w:pPr>
            <w:r w:rsidRPr="00264604">
              <w:rPr>
                <w:rFonts w:asciiTheme="minorHAnsi" w:hAnsiTheme="minorHAnsi" w:cstheme="minorHAnsi"/>
                <w:color w:val="auto"/>
                <w:sz w:val="18"/>
                <w:szCs w:val="18"/>
              </w:rPr>
              <w:t>O</w:t>
            </w:r>
            <w:r w:rsidR="0061309B" w:rsidRPr="00264604">
              <w:rPr>
                <w:rFonts w:asciiTheme="minorHAnsi" w:hAnsiTheme="minorHAnsi" w:cstheme="minorHAnsi"/>
                <w:color w:val="auto"/>
                <w:sz w:val="18"/>
                <w:szCs w:val="18"/>
              </w:rPr>
              <w:t xml:space="preserve">ut-of-school settings and wraparound childcare providers </w:t>
            </w:r>
            <w:r w:rsidR="00E74290" w:rsidRPr="00264604">
              <w:rPr>
                <w:rFonts w:asciiTheme="minorHAnsi" w:hAnsiTheme="minorHAnsi" w:cstheme="minorHAnsi"/>
                <w:color w:val="auto"/>
                <w:sz w:val="18"/>
                <w:szCs w:val="18"/>
              </w:rPr>
              <w:t xml:space="preserve">may </w:t>
            </w:r>
            <w:r w:rsidR="0061309B" w:rsidRPr="00264604">
              <w:rPr>
                <w:rFonts w:asciiTheme="minorHAnsi" w:hAnsiTheme="minorHAnsi" w:cstheme="minorHAnsi"/>
                <w:color w:val="auto"/>
                <w:sz w:val="18"/>
                <w:szCs w:val="18"/>
              </w:rPr>
              <w:t xml:space="preserve">undertake </w:t>
            </w:r>
            <w:r w:rsidRPr="00264604">
              <w:rPr>
                <w:rFonts w:asciiTheme="minorHAnsi" w:hAnsiTheme="minorHAnsi" w:cstheme="minorHAnsi"/>
                <w:color w:val="auto"/>
                <w:sz w:val="18"/>
                <w:szCs w:val="18"/>
              </w:rPr>
              <w:t>educational visits in groups of any number and children will no longer need to be kept in consistent groups</w:t>
            </w:r>
            <w:r w:rsidR="00014D68" w:rsidRPr="00264604">
              <w:rPr>
                <w:rFonts w:asciiTheme="minorHAnsi" w:hAnsiTheme="minorHAnsi" w:cstheme="minorHAnsi"/>
                <w:color w:val="auto"/>
                <w:sz w:val="18"/>
                <w:szCs w:val="18"/>
              </w:rPr>
              <w:t>.</w:t>
            </w:r>
            <w:r w:rsidR="00615E20" w:rsidRPr="00264604">
              <w:rPr>
                <w:rFonts w:asciiTheme="minorHAnsi" w:hAnsiTheme="minorHAnsi" w:cstheme="minorHAnsi"/>
                <w:color w:val="auto"/>
                <w:sz w:val="18"/>
                <w:szCs w:val="18"/>
              </w:rPr>
              <w:t xml:space="preserve">  Refer to ‘Educational Visits</w:t>
            </w:r>
            <w:r w:rsidR="00693F90" w:rsidRPr="00264604">
              <w:rPr>
                <w:rFonts w:asciiTheme="minorHAnsi" w:hAnsiTheme="minorHAnsi" w:cstheme="minorHAnsi"/>
                <w:color w:val="auto"/>
                <w:sz w:val="18"/>
                <w:szCs w:val="18"/>
              </w:rPr>
              <w:t>’</w:t>
            </w:r>
            <w:r w:rsidR="00615E20" w:rsidRPr="00264604">
              <w:rPr>
                <w:rFonts w:asciiTheme="minorHAnsi" w:hAnsiTheme="minorHAnsi" w:cstheme="minorHAnsi"/>
                <w:color w:val="auto"/>
                <w:sz w:val="18"/>
                <w:szCs w:val="18"/>
              </w:rPr>
              <w:t xml:space="preserve"> </w:t>
            </w:r>
            <w:r w:rsidR="00615E20" w:rsidRPr="00264604">
              <w:rPr>
                <w:rFonts w:asciiTheme="minorHAnsi" w:hAnsiTheme="minorHAnsi" w:cstheme="minorHAnsi"/>
                <w:color w:val="000000" w:themeColor="text1"/>
                <w:sz w:val="18"/>
                <w:szCs w:val="18"/>
              </w:rPr>
              <w:t xml:space="preserve">on Page </w:t>
            </w:r>
            <w:r w:rsidR="001B37E0" w:rsidRPr="001B37E0">
              <w:rPr>
                <w:rFonts w:asciiTheme="minorHAnsi" w:hAnsiTheme="minorHAnsi" w:cstheme="minorHAnsi"/>
                <w:color w:val="000000" w:themeColor="text1"/>
                <w:sz w:val="18"/>
                <w:szCs w:val="18"/>
                <w:highlight w:val="cyan"/>
              </w:rPr>
              <w:t>27</w:t>
            </w:r>
            <w:r w:rsidR="00615E20" w:rsidRPr="00264604">
              <w:rPr>
                <w:rFonts w:asciiTheme="minorHAnsi" w:hAnsiTheme="minorHAnsi" w:cstheme="minorHAnsi"/>
                <w:color w:val="000000" w:themeColor="text1"/>
                <w:sz w:val="18"/>
                <w:szCs w:val="18"/>
              </w:rPr>
              <w:t xml:space="preserve"> for </w:t>
            </w:r>
            <w:r w:rsidR="00615E20" w:rsidRPr="00264604">
              <w:rPr>
                <w:rFonts w:asciiTheme="minorHAnsi" w:hAnsiTheme="minorHAnsi" w:cstheme="minorHAnsi"/>
                <w:color w:val="auto"/>
                <w:sz w:val="18"/>
                <w:szCs w:val="18"/>
              </w:rPr>
              <w:t>further details.</w:t>
            </w:r>
          </w:p>
          <w:p w14:paraId="2ED3B355" w14:textId="77777777" w:rsidR="009D59DF" w:rsidRPr="00264604" w:rsidRDefault="009D59DF" w:rsidP="009D59DF">
            <w:pPr>
              <w:pStyle w:val="Heading3"/>
            </w:pPr>
            <w:r w:rsidRPr="00264604">
              <w:rPr>
                <w:color w:val="FF0000"/>
              </w:rPr>
              <w:t>[EYFS]</w:t>
            </w:r>
            <w:r w:rsidRPr="00264604">
              <w:t xml:space="preserve"> Supervised toothbrushing programmes</w:t>
            </w:r>
          </w:p>
          <w:p w14:paraId="0A9390D5" w14:textId="77777777" w:rsidR="009D59DF" w:rsidRPr="00264604" w:rsidRDefault="009D59DF" w:rsidP="00FC2C0D">
            <w:pPr>
              <w:pStyle w:val="ListParagraph"/>
              <w:numPr>
                <w:ilvl w:val="0"/>
                <w:numId w:val="12"/>
              </w:numPr>
              <w:shd w:val="clear" w:color="auto" w:fill="FFFFFF"/>
              <w:ind w:left="363" w:hanging="363"/>
              <w:rPr>
                <w:rFonts w:cstheme="minorHAnsi"/>
                <w:color w:val="0B0C0C"/>
                <w:sz w:val="18"/>
                <w:szCs w:val="18"/>
              </w:rPr>
            </w:pPr>
            <w:r w:rsidRPr="00264604">
              <w:rPr>
                <w:rFonts w:cstheme="minorHAnsi"/>
                <w:color w:val="0B0C0C"/>
                <w:sz w:val="18"/>
                <w:szCs w:val="18"/>
              </w:rPr>
              <w:t xml:space="preserve">Supervised toothbrushing programmes may be </w:t>
            </w:r>
            <w:r w:rsidR="00C1027C" w:rsidRPr="00264604">
              <w:rPr>
                <w:rFonts w:cstheme="minorHAnsi"/>
                <w:color w:val="0B0C0C"/>
                <w:sz w:val="18"/>
                <w:szCs w:val="18"/>
              </w:rPr>
              <w:t>undertaken</w:t>
            </w:r>
            <w:r w:rsidRPr="00264604">
              <w:rPr>
                <w:rFonts w:cstheme="minorHAnsi"/>
                <w:color w:val="0B0C0C"/>
                <w:sz w:val="18"/>
                <w:szCs w:val="18"/>
              </w:rPr>
              <w:t xml:space="preserve"> using the dry brushing method.</w:t>
            </w:r>
          </w:p>
          <w:p w14:paraId="5A2803C2" w14:textId="77777777" w:rsidR="007067DC" w:rsidRPr="00264604" w:rsidRDefault="009D59DF"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264604">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4C251526" w14:textId="77777777" w:rsidR="007067DC" w:rsidRPr="0091027D" w:rsidRDefault="007067DC" w:rsidP="00F87FCB">
            <w:pPr>
              <w:rPr>
                <w:rFonts w:asciiTheme="minorHAnsi" w:hAnsiTheme="minorHAnsi"/>
                <w:sz w:val="18"/>
                <w:szCs w:val="18"/>
              </w:rPr>
            </w:pPr>
          </w:p>
          <w:p w14:paraId="45A92D51" w14:textId="77777777" w:rsidR="007067DC" w:rsidRPr="0091027D" w:rsidRDefault="007067DC" w:rsidP="00F87FCB">
            <w:pPr>
              <w:rPr>
                <w:rFonts w:asciiTheme="minorHAnsi" w:hAnsiTheme="minorHAnsi"/>
                <w:sz w:val="18"/>
                <w:szCs w:val="18"/>
              </w:rPr>
            </w:pPr>
          </w:p>
          <w:p w14:paraId="063C6674" w14:textId="77777777" w:rsidR="007067DC" w:rsidRPr="0091027D" w:rsidRDefault="007067DC" w:rsidP="00F87FCB">
            <w:pPr>
              <w:rPr>
                <w:rFonts w:asciiTheme="minorHAnsi" w:hAnsiTheme="minorHAnsi"/>
                <w:sz w:val="18"/>
                <w:szCs w:val="18"/>
              </w:rPr>
            </w:pPr>
          </w:p>
          <w:p w14:paraId="56332471" w14:textId="77777777" w:rsidR="007067DC" w:rsidRPr="0091027D" w:rsidRDefault="007067DC" w:rsidP="00F87FCB">
            <w:pPr>
              <w:rPr>
                <w:rFonts w:asciiTheme="minorHAnsi" w:hAnsiTheme="minorHAnsi"/>
                <w:sz w:val="18"/>
                <w:szCs w:val="18"/>
              </w:rPr>
            </w:pPr>
          </w:p>
          <w:p w14:paraId="0309D4A7" w14:textId="77777777" w:rsidR="007067DC" w:rsidRPr="0091027D" w:rsidRDefault="007067DC" w:rsidP="00F87FCB">
            <w:pPr>
              <w:rPr>
                <w:rFonts w:asciiTheme="minorHAnsi" w:hAnsiTheme="minorHAnsi"/>
                <w:sz w:val="18"/>
                <w:szCs w:val="18"/>
              </w:rPr>
            </w:pPr>
          </w:p>
          <w:p w14:paraId="2B2FB6BA" w14:textId="77777777" w:rsidR="007067DC" w:rsidRPr="0091027D" w:rsidRDefault="007067DC" w:rsidP="00F87FCB">
            <w:pPr>
              <w:rPr>
                <w:rFonts w:asciiTheme="minorHAnsi" w:hAnsiTheme="minorHAnsi"/>
                <w:sz w:val="18"/>
                <w:szCs w:val="18"/>
              </w:rPr>
            </w:pPr>
          </w:p>
          <w:p w14:paraId="6081CFEB" w14:textId="77777777" w:rsidR="007067DC" w:rsidRPr="0091027D" w:rsidRDefault="007067DC" w:rsidP="00F87FCB">
            <w:pPr>
              <w:rPr>
                <w:rFonts w:asciiTheme="minorHAnsi" w:hAnsiTheme="minorHAnsi"/>
                <w:sz w:val="18"/>
                <w:szCs w:val="18"/>
              </w:rPr>
            </w:pPr>
          </w:p>
          <w:p w14:paraId="6F124CC0" w14:textId="77777777" w:rsidR="007067DC" w:rsidRPr="0091027D" w:rsidRDefault="007067DC" w:rsidP="00F87FCB">
            <w:pPr>
              <w:rPr>
                <w:rFonts w:asciiTheme="minorHAnsi" w:hAnsiTheme="minorHAnsi"/>
                <w:sz w:val="18"/>
                <w:szCs w:val="18"/>
              </w:rPr>
            </w:pPr>
          </w:p>
          <w:p w14:paraId="2C174E8C" w14:textId="77777777" w:rsidR="007067DC" w:rsidRPr="0091027D" w:rsidRDefault="007067DC" w:rsidP="00F87FCB">
            <w:pPr>
              <w:rPr>
                <w:rFonts w:asciiTheme="minorHAnsi" w:hAnsiTheme="minorHAnsi"/>
                <w:sz w:val="18"/>
                <w:szCs w:val="18"/>
              </w:rPr>
            </w:pPr>
          </w:p>
          <w:p w14:paraId="152D20D0" w14:textId="11135936" w:rsidR="007067DC" w:rsidRDefault="007067DC" w:rsidP="00F87FCB">
            <w:pPr>
              <w:rPr>
                <w:rFonts w:asciiTheme="minorHAnsi" w:hAnsiTheme="minorHAnsi"/>
                <w:sz w:val="18"/>
                <w:szCs w:val="18"/>
              </w:rPr>
            </w:pPr>
          </w:p>
          <w:p w14:paraId="7F5077C4" w14:textId="43D433E4" w:rsidR="00D76511" w:rsidRDefault="00D76511" w:rsidP="00F87FCB">
            <w:pPr>
              <w:rPr>
                <w:rFonts w:asciiTheme="minorHAnsi" w:hAnsiTheme="minorHAnsi"/>
                <w:sz w:val="18"/>
                <w:szCs w:val="18"/>
              </w:rPr>
            </w:pPr>
          </w:p>
          <w:p w14:paraId="4D0FA0D9" w14:textId="77777777" w:rsidR="00D0585C" w:rsidRPr="00264604" w:rsidRDefault="005627B0" w:rsidP="00F87FCB">
            <w:pPr>
              <w:rPr>
                <w:rFonts w:asciiTheme="minorHAnsi" w:hAnsiTheme="minorHAnsi"/>
                <w:sz w:val="18"/>
                <w:szCs w:val="18"/>
              </w:rPr>
            </w:pPr>
            <w:r w:rsidRPr="00264604">
              <w:rPr>
                <w:rFonts w:asciiTheme="minorHAnsi" w:hAnsiTheme="minorHAnsi"/>
                <w:sz w:val="18"/>
                <w:szCs w:val="18"/>
              </w:rPr>
              <w:t xml:space="preserve">Refer to: </w:t>
            </w:r>
            <w:hyperlink r:id="rId126" w:history="1">
              <w:r w:rsidRPr="00264604">
                <w:rPr>
                  <w:rStyle w:val="Hyperlink"/>
                  <w:rFonts w:asciiTheme="minorHAnsi" w:hAnsiTheme="minorHAnsi" w:cstheme="minorHAnsi"/>
                  <w:sz w:val="18"/>
                  <w:szCs w:val="18"/>
                </w:rPr>
                <w:t>Providing school meals during the coronavirus (COVID-19) outbreak</w:t>
              </w:r>
            </w:hyperlink>
            <w:r w:rsidR="00F4181C" w:rsidRPr="00264604">
              <w:rPr>
                <w:rFonts w:asciiTheme="minorHAnsi" w:hAnsiTheme="minorHAnsi"/>
                <w:sz w:val="18"/>
                <w:szCs w:val="18"/>
              </w:rPr>
              <w:t xml:space="preserve"> &amp; KAHSC model </w:t>
            </w:r>
            <w:hyperlink r:id="rId127" w:history="1">
              <w:r w:rsidR="00F4181C" w:rsidRPr="00264604">
                <w:rPr>
                  <w:rStyle w:val="Hyperlink"/>
                  <w:rFonts w:asciiTheme="minorHAnsi" w:hAnsiTheme="minorHAnsi"/>
                  <w:sz w:val="18"/>
                  <w:szCs w:val="18"/>
                </w:rPr>
                <w:t>Delivering Lunch Parcels Risk Assessment</w:t>
              </w:r>
            </w:hyperlink>
          </w:p>
          <w:p w14:paraId="6B9A8E67" w14:textId="77777777" w:rsidR="007067DC" w:rsidRPr="00264604" w:rsidRDefault="007067DC" w:rsidP="00F87FCB">
            <w:pPr>
              <w:rPr>
                <w:rFonts w:asciiTheme="minorHAnsi" w:hAnsiTheme="minorHAnsi"/>
                <w:sz w:val="18"/>
                <w:szCs w:val="18"/>
              </w:rPr>
            </w:pPr>
          </w:p>
          <w:p w14:paraId="23560300" w14:textId="77777777" w:rsidR="00FB5EB5" w:rsidRDefault="00FB5EB5" w:rsidP="00F87FCB">
            <w:pPr>
              <w:rPr>
                <w:rFonts w:asciiTheme="minorHAnsi" w:hAnsiTheme="minorHAnsi"/>
                <w:sz w:val="18"/>
                <w:szCs w:val="18"/>
              </w:rPr>
            </w:pPr>
          </w:p>
          <w:p w14:paraId="35BDDAF6" w14:textId="77777777" w:rsidR="00D51325" w:rsidRDefault="00D51325" w:rsidP="00F87FCB">
            <w:pPr>
              <w:rPr>
                <w:rFonts w:asciiTheme="minorHAnsi" w:hAnsiTheme="minorHAnsi"/>
                <w:sz w:val="18"/>
                <w:szCs w:val="18"/>
              </w:rPr>
            </w:pPr>
          </w:p>
          <w:p w14:paraId="4F85DF8A" w14:textId="77777777" w:rsidR="00D51325" w:rsidRDefault="00D51325" w:rsidP="00F87FCB">
            <w:pPr>
              <w:rPr>
                <w:rFonts w:asciiTheme="minorHAnsi" w:hAnsiTheme="minorHAnsi"/>
                <w:sz w:val="18"/>
                <w:szCs w:val="18"/>
              </w:rPr>
            </w:pPr>
          </w:p>
          <w:p w14:paraId="5DDD989B" w14:textId="77777777" w:rsidR="00D51325" w:rsidRDefault="00D51325" w:rsidP="00F87FCB">
            <w:pPr>
              <w:rPr>
                <w:rFonts w:asciiTheme="minorHAnsi" w:hAnsiTheme="minorHAnsi"/>
                <w:sz w:val="18"/>
                <w:szCs w:val="18"/>
              </w:rPr>
            </w:pPr>
          </w:p>
          <w:p w14:paraId="19346C98" w14:textId="77777777" w:rsidR="00D51325" w:rsidRDefault="00D51325" w:rsidP="00F87FCB">
            <w:pPr>
              <w:rPr>
                <w:rFonts w:asciiTheme="minorHAnsi" w:hAnsiTheme="minorHAnsi"/>
                <w:sz w:val="18"/>
                <w:szCs w:val="18"/>
              </w:rPr>
            </w:pPr>
          </w:p>
          <w:p w14:paraId="0B36C77B" w14:textId="77777777" w:rsidR="002744D0" w:rsidRDefault="002744D0" w:rsidP="00F87FCB">
            <w:pPr>
              <w:rPr>
                <w:rFonts w:asciiTheme="minorHAnsi" w:hAnsiTheme="minorHAnsi"/>
                <w:sz w:val="18"/>
                <w:szCs w:val="18"/>
              </w:rPr>
            </w:pPr>
          </w:p>
          <w:p w14:paraId="4F8F7F5E" w14:textId="77777777" w:rsidR="0053201B" w:rsidRPr="00406185" w:rsidRDefault="0053201B" w:rsidP="00F87FCB">
            <w:pPr>
              <w:rPr>
                <w:rFonts w:asciiTheme="minorHAnsi" w:hAnsiTheme="minorHAnsi"/>
                <w:sz w:val="4"/>
                <w:szCs w:val="4"/>
              </w:rPr>
            </w:pPr>
          </w:p>
          <w:p w14:paraId="4F161024" w14:textId="77777777" w:rsidR="006D2128" w:rsidRPr="00264604" w:rsidRDefault="007067DC" w:rsidP="00D74524">
            <w:pPr>
              <w:rPr>
                <w:rFonts w:asciiTheme="minorHAnsi" w:hAnsiTheme="minorHAnsi" w:cs="Calibri"/>
                <w:sz w:val="18"/>
                <w:szCs w:val="18"/>
              </w:rPr>
            </w:pPr>
            <w:r w:rsidRPr="00264604">
              <w:rPr>
                <w:rFonts w:asciiTheme="minorHAnsi" w:hAnsiTheme="minorHAnsi" w:cs="Calibri"/>
                <w:sz w:val="18"/>
                <w:szCs w:val="18"/>
              </w:rPr>
              <w:lastRenderedPageBreak/>
              <w:t xml:space="preserve">Refer to: </w:t>
            </w:r>
            <w:hyperlink r:id="rId128" w:history="1">
              <w:r w:rsidR="00F4181C" w:rsidRPr="00264604">
                <w:rPr>
                  <w:rStyle w:val="Hyperlink"/>
                  <w:rFonts w:asciiTheme="minorHAnsi" w:hAnsiTheme="minorHAnsi" w:cs="Calibri"/>
                  <w:sz w:val="18"/>
                  <w:szCs w:val="18"/>
                </w:rPr>
                <w:t>Dedicated transport to schools and colleges Covid-19 operational guidance</w:t>
              </w:r>
            </w:hyperlink>
            <w:r w:rsidR="00F614DC">
              <w:rPr>
                <w:rFonts w:asciiTheme="minorHAnsi" w:hAnsiTheme="minorHAnsi" w:cs="Calibri"/>
                <w:sz w:val="18"/>
                <w:szCs w:val="18"/>
              </w:rPr>
              <w:t xml:space="preserve">, KAHSC model </w:t>
            </w:r>
            <w:hyperlink r:id="rId129" w:history="1">
              <w:r w:rsidR="00F614DC">
                <w:rPr>
                  <w:rStyle w:val="Hyperlink"/>
                  <w:rFonts w:asciiTheme="minorHAnsi" w:hAnsiTheme="minorHAnsi" w:cs="Calibri"/>
                  <w:sz w:val="18"/>
                  <w:szCs w:val="18"/>
                </w:rPr>
                <w:t>Covid-19 Home to school (school commissioned) transport Risk Assessment</w:t>
              </w:r>
            </w:hyperlink>
            <w:r w:rsidR="00F614DC">
              <w:rPr>
                <w:rFonts w:asciiTheme="minorHAnsi" w:hAnsiTheme="minorHAnsi" w:cs="Calibri"/>
                <w:sz w:val="18"/>
                <w:szCs w:val="18"/>
              </w:rPr>
              <w:t xml:space="preserve"> and </w:t>
            </w:r>
            <w:hyperlink r:id="rId130" w:history="1">
              <w:r w:rsidR="00F614DC" w:rsidRPr="003D0387">
                <w:rPr>
                  <w:rStyle w:val="Hyperlink"/>
                  <w:rFonts w:asciiTheme="minorHAnsi" w:hAnsiTheme="minorHAnsi" w:cstheme="minorHAnsi"/>
                  <w:sz w:val="18"/>
                  <w:szCs w:val="18"/>
                </w:rPr>
                <w:t>Protocol for using the School minibus to transport students during the Covid-19 pandemic</w:t>
              </w:r>
            </w:hyperlink>
          </w:p>
          <w:p w14:paraId="1C760A80" w14:textId="77777777" w:rsidR="006D2128" w:rsidRPr="00264604" w:rsidRDefault="006D2128" w:rsidP="00D74524">
            <w:pPr>
              <w:rPr>
                <w:rFonts w:asciiTheme="minorHAnsi" w:hAnsiTheme="minorHAnsi" w:cs="Calibri"/>
                <w:sz w:val="18"/>
                <w:szCs w:val="18"/>
              </w:rPr>
            </w:pPr>
          </w:p>
          <w:p w14:paraId="777D86AC" w14:textId="77777777" w:rsidR="006D2128" w:rsidRPr="00264604" w:rsidRDefault="006D2128" w:rsidP="00D74524">
            <w:pPr>
              <w:rPr>
                <w:rFonts w:asciiTheme="minorHAnsi" w:hAnsiTheme="minorHAnsi" w:cs="Calibri"/>
                <w:sz w:val="18"/>
                <w:szCs w:val="18"/>
              </w:rPr>
            </w:pPr>
          </w:p>
          <w:p w14:paraId="25A45AD7" w14:textId="77777777" w:rsidR="003C5212" w:rsidRPr="00264604" w:rsidRDefault="003C5212" w:rsidP="00D74524">
            <w:pPr>
              <w:rPr>
                <w:rFonts w:asciiTheme="minorHAnsi" w:hAnsiTheme="minorHAnsi" w:cs="Calibri"/>
                <w:sz w:val="18"/>
                <w:szCs w:val="18"/>
              </w:rPr>
            </w:pPr>
          </w:p>
          <w:p w14:paraId="2D3DA261" w14:textId="77777777" w:rsidR="003C5212" w:rsidRPr="00264604" w:rsidRDefault="003C5212" w:rsidP="00D74524">
            <w:pPr>
              <w:rPr>
                <w:rFonts w:asciiTheme="minorHAnsi" w:hAnsiTheme="minorHAnsi" w:cs="Calibri"/>
                <w:sz w:val="18"/>
                <w:szCs w:val="18"/>
              </w:rPr>
            </w:pPr>
          </w:p>
          <w:p w14:paraId="308B2686" w14:textId="77777777" w:rsidR="003C5212" w:rsidRPr="00264604" w:rsidRDefault="003C5212" w:rsidP="00D74524">
            <w:pPr>
              <w:rPr>
                <w:rFonts w:asciiTheme="minorHAnsi" w:hAnsiTheme="minorHAnsi" w:cs="Calibri"/>
                <w:sz w:val="18"/>
                <w:szCs w:val="18"/>
              </w:rPr>
            </w:pPr>
          </w:p>
          <w:p w14:paraId="6551C0DD" w14:textId="77777777" w:rsidR="007067DC" w:rsidRPr="00264604" w:rsidRDefault="007067DC" w:rsidP="00D74524">
            <w:pPr>
              <w:rPr>
                <w:rFonts w:asciiTheme="minorHAnsi" w:hAnsiTheme="minorHAnsi" w:cs="Calibri"/>
                <w:sz w:val="18"/>
                <w:szCs w:val="18"/>
              </w:rPr>
            </w:pPr>
          </w:p>
          <w:p w14:paraId="0C60C47E" w14:textId="77777777" w:rsidR="007067DC" w:rsidRPr="00264604" w:rsidRDefault="007067DC" w:rsidP="007F0EBB">
            <w:pPr>
              <w:rPr>
                <w:rFonts w:asciiTheme="minorHAnsi" w:hAnsiTheme="minorHAnsi" w:cs="Calibri"/>
                <w:sz w:val="18"/>
                <w:szCs w:val="18"/>
              </w:rPr>
            </w:pPr>
          </w:p>
          <w:p w14:paraId="775EBFF4" w14:textId="77777777" w:rsidR="004627DE" w:rsidRPr="00264604" w:rsidRDefault="004627DE" w:rsidP="007F0EBB">
            <w:pPr>
              <w:rPr>
                <w:rFonts w:asciiTheme="minorHAnsi" w:hAnsiTheme="minorHAnsi" w:cs="Calibri"/>
                <w:sz w:val="18"/>
                <w:szCs w:val="18"/>
              </w:rPr>
            </w:pPr>
          </w:p>
          <w:p w14:paraId="08F6FDF6" w14:textId="77777777" w:rsidR="004627DE" w:rsidRPr="00264604" w:rsidRDefault="004627DE" w:rsidP="007F0EBB">
            <w:pPr>
              <w:rPr>
                <w:rFonts w:asciiTheme="minorHAnsi" w:hAnsiTheme="minorHAnsi" w:cs="Calibri"/>
                <w:sz w:val="18"/>
                <w:szCs w:val="18"/>
              </w:rPr>
            </w:pPr>
          </w:p>
          <w:p w14:paraId="067985D6" w14:textId="77777777" w:rsidR="004627DE" w:rsidRPr="00264604" w:rsidRDefault="004627DE" w:rsidP="007F0EBB">
            <w:pPr>
              <w:rPr>
                <w:rFonts w:asciiTheme="minorHAnsi" w:hAnsiTheme="minorHAnsi" w:cs="Calibri"/>
                <w:sz w:val="18"/>
                <w:szCs w:val="18"/>
              </w:rPr>
            </w:pPr>
          </w:p>
          <w:p w14:paraId="7F101072" w14:textId="77777777" w:rsidR="004627DE" w:rsidRPr="00264604" w:rsidRDefault="004627DE" w:rsidP="007F0EBB">
            <w:pPr>
              <w:rPr>
                <w:rFonts w:asciiTheme="minorHAnsi" w:hAnsiTheme="minorHAnsi" w:cs="Calibri"/>
                <w:sz w:val="18"/>
                <w:szCs w:val="18"/>
              </w:rPr>
            </w:pPr>
          </w:p>
          <w:p w14:paraId="2653DDFA" w14:textId="77777777" w:rsidR="004627DE" w:rsidRPr="00264604" w:rsidRDefault="004627DE" w:rsidP="007F0EBB">
            <w:pPr>
              <w:rPr>
                <w:rFonts w:asciiTheme="minorHAnsi" w:hAnsiTheme="minorHAnsi" w:cs="Calibri"/>
                <w:sz w:val="18"/>
                <w:szCs w:val="18"/>
              </w:rPr>
            </w:pPr>
          </w:p>
          <w:p w14:paraId="7A777D55" w14:textId="77777777" w:rsidR="00D43ED9" w:rsidRPr="00264604" w:rsidRDefault="00D43ED9" w:rsidP="007F0EBB">
            <w:pPr>
              <w:rPr>
                <w:rFonts w:asciiTheme="minorHAnsi" w:hAnsiTheme="minorHAnsi" w:cs="Calibri"/>
                <w:sz w:val="18"/>
                <w:szCs w:val="18"/>
              </w:rPr>
            </w:pPr>
          </w:p>
          <w:p w14:paraId="55102AF3" w14:textId="77777777" w:rsidR="000C1866" w:rsidRPr="00264604" w:rsidRDefault="000C1866" w:rsidP="007F0EBB">
            <w:pPr>
              <w:rPr>
                <w:rFonts w:asciiTheme="minorHAnsi" w:hAnsiTheme="minorHAnsi" w:cs="Calibri"/>
                <w:sz w:val="18"/>
                <w:szCs w:val="18"/>
              </w:rPr>
            </w:pPr>
          </w:p>
          <w:p w14:paraId="684C9CE4" w14:textId="77777777" w:rsidR="000C1866" w:rsidRPr="00264604" w:rsidRDefault="000C1866" w:rsidP="007F0EBB">
            <w:pPr>
              <w:rPr>
                <w:rFonts w:asciiTheme="minorHAnsi" w:hAnsiTheme="minorHAnsi" w:cs="Calibri"/>
                <w:sz w:val="18"/>
                <w:szCs w:val="18"/>
              </w:rPr>
            </w:pPr>
          </w:p>
          <w:p w14:paraId="5E2BD741" w14:textId="77777777" w:rsidR="000C1866" w:rsidRPr="00264604" w:rsidRDefault="000C1866" w:rsidP="007F0EBB">
            <w:pPr>
              <w:rPr>
                <w:rFonts w:asciiTheme="minorHAnsi" w:hAnsiTheme="minorHAnsi" w:cs="Calibri"/>
                <w:sz w:val="18"/>
                <w:szCs w:val="18"/>
              </w:rPr>
            </w:pPr>
          </w:p>
          <w:p w14:paraId="52EDBF30" w14:textId="77777777" w:rsidR="000C1866" w:rsidRPr="00264604" w:rsidRDefault="000C1866" w:rsidP="007F0EBB">
            <w:pPr>
              <w:rPr>
                <w:rFonts w:asciiTheme="minorHAnsi" w:hAnsiTheme="minorHAnsi" w:cs="Calibri"/>
                <w:sz w:val="18"/>
                <w:szCs w:val="18"/>
              </w:rPr>
            </w:pPr>
          </w:p>
          <w:p w14:paraId="05CC87D5" w14:textId="77777777" w:rsidR="000C1866" w:rsidRPr="00264604" w:rsidRDefault="000C1866" w:rsidP="007F0EBB">
            <w:pPr>
              <w:rPr>
                <w:rFonts w:asciiTheme="minorHAnsi" w:hAnsiTheme="minorHAnsi" w:cs="Calibri"/>
                <w:sz w:val="18"/>
                <w:szCs w:val="18"/>
              </w:rPr>
            </w:pPr>
          </w:p>
          <w:p w14:paraId="12839F5E" w14:textId="77777777" w:rsidR="000C1866" w:rsidRPr="00264604" w:rsidRDefault="000C1866" w:rsidP="007F0EBB">
            <w:pPr>
              <w:rPr>
                <w:rFonts w:asciiTheme="minorHAnsi" w:hAnsiTheme="minorHAnsi" w:cs="Calibri"/>
                <w:sz w:val="18"/>
                <w:szCs w:val="18"/>
              </w:rPr>
            </w:pPr>
          </w:p>
          <w:p w14:paraId="5E859A56" w14:textId="77777777" w:rsidR="000C1866" w:rsidRPr="00264604" w:rsidRDefault="000C1866" w:rsidP="007F0EBB">
            <w:pPr>
              <w:rPr>
                <w:rFonts w:asciiTheme="minorHAnsi" w:hAnsiTheme="minorHAnsi" w:cs="Calibri"/>
                <w:sz w:val="18"/>
                <w:szCs w:val="18"/>
              </w:rPr>
            </w:pPr>
          </w:p>
          <w:p w14:paraId="467EB021" w14:textId="77777777" w:rsidR="000C1866" w:rsidRPr="00264604" w:rsidRDefault="000C1866" w:rsidP="007F0EBB">
            <w:pPr>
              <w:rPr>
                <w:rFonts w:asciiTheme="minorHAnsi" w:hAnsiTheme="minorHAnsi" w:cs="Calibri"/>
                <w:sz w:val="18"/>
                <w:szCs w:val="18"/>
              </w:rPr>
            </w:pPr>
          </w:p>
          <w:p w14:paraId="48134FD5" w14:textId="77777777" w:rsidR="005E5478" w:rsidRDefault="005E5478" w:rsidP="007F0EBB">
            <w:pPr>
              <w:rPr>
                <w:rFonts w:asciiTheme="minorHAnsi" w:hAnsiTheme="minorHAnsi" w:cs="Calibri"/>
                <w:sz w:val="18"/>
                <w:szCs w:val="18"/>
              </w:rPr>
            </w:pPr>
          </w:p>
          <w:p w14:paraId="27EA71DA" w14:textId="77777777" w:rsidR="005E5478" w:rsidRPr="00264604" w:rsidRDefault="005E5478" w:rsidP="007F0EBB">
            <w:pPr>
              <w:rPr>
                <w:rFonts w:asciiTheme="minorHAnsi" w:hAnsiTheme="minorHAnsi" w:cs="Calibri"/>
                <w:sz w:val="18"/>
                <w:szCs w:val="18"/>
              </w:rPr>
            </w:pPr>
          </w:p>
          <w:p w14:paraId="681E7902" w14:textId="65187F67" w:rsidR="00E05F87" w:rsidRDefault="00E05F87" w:rsidP="007F0EBB">
            <w:pPr>
              <w:rPr>
                <w:rFonts w:asciiTheme="minorHAnsi" w:hAnsiTheme="minorHAnsi" w:cs="Calibri"/>
                <w:sz w:val="18"/>
                <w:szCs w:val="18"/>
              </w:rPr>
            </w:pPr>
          </w:p>
          <w:p w14:paraId="77DC8581" w14:textId="77777777" w:rsidR="00406185" w:rsidRDefault="00406185" w:rsidP="007F0EBB">
            <w:pPr>
              <w:rPr>
                <w:rFonts w:asciiTheme="minorHAnsi" w:hAnsiTheme="minorHAnsi" w:cs="Calibri"/>
                <w:sz w:val="18"/>
                <w:szCs w:val="18"/>
              </w:rPr>
            </w:pPr>
          </w:p>
          <w:p w14:paraId="74152022" w14:textId="77777777" w:rsidR="00D92741" w:rsidRPr="00406185" w:rsidRDefault="00D92741" w:rsidP="007F0EBB">
            <w:pPr>
              <w:rPr>
                <w:rFonts w:asciiTheme="minorHAnsi" w:hAnsiTheme="minorHAnsi" w:cs="Calibri"/>
                <w:sz w:val="8"/>
                <w:szCs w:val="8"/>
              </w:rPr>
            </w:pPr>
          </w:p>
          <w:p w14:paraId="697EB375" w14:textId="77777777" w:rsidR="00E05F87" w:rsidRPr="00264604" w:rsidRDefault="00E05F87" w:rsidP="00E05F87">
            <w:pPr>
              <w:rPr>
                <w:rFonts w:asciiTheme="minorHAnsi" w:hAnsiTheme="minorHAnsi" w:cs="Calibri"/>
                <w:sz w:val="18"/>
                <w:szCs w:val="18"/>
              </w:rPr>
            </w:pPr>
            <w:r w:rsidRPr="00264604">
              <w:rPr>
                <w:rFonts w:cstheme="minorHAnsi"/>
                <w:sz w:val="18"/>
                <w:szCs w:val="18"/>
              </w:rPr>
              <w:t xml:space="preserve">Refer to </w:t>
            </w:r>
            <w:hyperlink r:id="rId131" w:history="1">
              <w:r w:rsidR="00F614DC">
                <w:rPr>
                  <w:rStyle w:val="Hyperlink"/>
                  <w:rFonts w:cstheme="minorHAnsi"/>
                  <w:sz w:val="18"/>
                  <w:szCs w:val="18"/>
                </w:rPr>
                <w:t>Supporting pupils and students with SEND</w:t>
              </w:r>
            </w:hyperlink>
          </w:p>
          <w:p w14:paraId="3CB77A21" w14:textId="77777777" w:rsidR="00E05F87" w:rsidRPr="00264604" w:rsidRDefault="00E05F87" w:rsidP="00E96193">
            <w:pPr>
              <w:rPr>
                <w:rFonts w:asciiTheme="minorHAnsi" w:hAnsiTheme="minorHAnsi" w:cstheme="minorHAnsi"/>
                <w:sz w:val="18"/>
                <w:szCs w:val="18"/>
              </w:rPr>
            </w:pPr>
          </w:p>
          <w:p w14:paraId="65D509AB" w14:textId="77777777" w:rsidR="00E96193" w:rsidRPr="00264604" w:rsidRDefault="00E96193" w:rsidP="00E96193">
            <w:pPr>
              <w:rPr>
                <w:rFonts w:asciiTheme="minorHAnsi" w:hAnsiTheme="minorHAnsi" w:cs="Calibri"/>
                <w:sz w:val="18"/>
                <w:szCs w:val="18"/>
              </w:rPr>
            </w:pPr>
            <w:r w:rsidRPr="00264604">
              <w:rPr>
                <w:rFonts w:asciiTheme="minorHAnsi" w:hAnsiTheme="minorHAnsi" w:cstheme="minorHAnsi"/>
                <w:sz w:val="18"/>
                <w:szCs w:val="18"/>
              </w:rPr>
              <w:t xml:space="preserve">DfE </w:t>
            </w:r>
            <w:hyperlink r:id="rId132" w:history="1">
              <w:r w:rsidRPr="00264604">
                <w:rPr>
                  <w:rStyle w:val="Hyperlink"/>
                  <w:rFonts w:asciiTheme="minorHAnsi" w:hAnsiTheme="minorHAnsi" w:cstheme="minorHAnsi"/>
                  <w:sz w:val="18"/>
                  <w:szCs w:val="18"/>
                </w:rPr>
                <w:t>Supporting Pupils at School with Medical Conditions</w:t>
              </w:r>
            </w:hyperlink>
            <w:r w:rsidRPr="00264604">
              <w:rPr>
                <w:rFonts w:asciiTheme="minorHAnsi" w:hAnsiTheme="minorHAnsi" w:cstheme="minorHAnsi"/>
                <w:sz w:val="18"/>
                <w:szCs w:val="18"/>
              </w:rPr>
              <w:t xml:space="preserve"> remains in place</w:t>
            </w:r>
          </w:p>
          <w:p w14:paraId="38E0E27A" w14:textId="77777777" w:rsidR="007067DC" w:rsidRPr="00264604" w:rsidRDefault="007067DC" w:rsidP="00D74524">
            <w:pPr>
              <w:rPr>
                <w:rFonts w:asciiTheme="minorHAnsi" w:hAnsiTheme="minorHAnsi" w:cs="Calibri"/>
                <w:sz w:val="18"/>
                <w:szCs w:val="18"/>
              </w:rPr>
            </w:pPr>
          </w:p>
          <w:p w14:paraId="265D37BE" w14:textId="77777777" w:rsidR="007067DC" w:rsidRPr="00264604" w:rsidRDefault="007067DC" w:rsidP="00D74524">
            <w:pPr>
              <w:rPr>
                <w:rFonts w:asciiTheme="minorHAnsi" w:hAnsiTheme="minorHAnsi" w:cs="Calibri"/>
                <w:sz w:val="18"/>
                <w:szCs w:val="18"/>
              </w:rPr>
            </w:pPr>
          </w:p>
          <w:p w14:paraId="61302A32" w14:textId="77777777" w:rsidR="007067DC" w:rsidRPr="00264604" w:rsidRDefault="007067DC" w:rsidP="00D74524">
            <w:pPr>
              <w:rPr>
                <w:rFonts w:asciiTheme="minorHAnsi" w:hAnsiTheme="minorHAnsi" w:cs="Calibri"/>
                <w:sz w:val="18"/>
                <w:szCs w:val="18"/>
              </w:rPr>
            </w:pPr>
          </w:p>
          <w:p w14:paraId="0FCFA685" w14:textId="77777777" w:rsidR="007067DC" w:rsidRPr="00264604" w:rsidRDefault="007067DC" w:rsidP="00A713AC">
            <w:pPr>
              <w:rPr>
                <w:rFonts w:asciiTheme="minorHAnsi" w:hAnsiTheme="minorHAnsi" w:cstheme="minorHAnsi"/>
                <w:color w:val="0B0C0C"/>
                <w:sz w:val="18"/>
                <w:szCs w:val="18"/>
                <w:shd w:val="clear" w:color="auto" w:fill="FFFFFF"/>
              </w:rPr>
            </w:pPr>
          </w:p>
          <w:p w14:paraId="2C33F470" w14:textId="77777777" w:rsidR="007067DC" w:rsidRPr="00264604" w:rsidRDefault="007067DC" w:rsidP="00A713AC">
            <w:pPr>
              <w:rPr>
                <w:rFonts w:asciiTheme="minorHAnsi" w:hAnsiTheme="minorHAnsi" w:cstheme="minorHAnsi"/>
                <w:color w:val="0B0C0C"/>
                <w:sz w:val="18"/>
                <w:szCs w:val="18"/>
                <w:shd w:val="clear" w:color="auto" w:fill="FFFFFF"/>
              </w:rPr>
            </w:pPr>
          </w:p>
          <w:p w14:paraId="60354866" w14:textId="77777777" w:rsidR="007067DC" w:rsidRPr="00264604" w:rsidRDefault="007067DC" w:rsidP="00A713AC">
            <w:pPr>
              <w:rPr>
                <w:rFonts w:asciiTheme="minorHAnsi" w:hAnsiTheme="minorHAnsi" w:cstheme="minorHAnsi"/>
                <w:color w:val="0B0C0C"/>
                <w:sz w:val="18"/>
                <w:szCs w:val="18"/>
                <w:shd w:val="clear" w:color="auto" w:fill="FFFFFF"/>
              </w:rPr>
            </w:pPr>
          </w:p>
          <w:p w14:paraId="7727577B" w14:textId="77777777" w:rsidR="007067DC" w:rsidRPr="00264604" w:rsidRDefault="007067DC" w:rsidP="00A713AC">
            <w:pPr>
              <w:rPr>
                <w:rFonts w:asciiTheme="minorHAnsi" w:hAnsiTheme="minorHAnsi" w:cstheme="minorHAnsi"/>
                <w:color w:val="0B0C0C"/>
                <w:sz w:val="18"/>
                <w:szCs w:val="18"/>
                <w:shd w:val="clear" w:color="auto" w:fill="FFFFFF"/>
              </w:rPr>
            </w:pPr>
          </w:p>
          <w:p w14:paraId="3B53EF23" w14:textId="77777777" w:rsidR="007067DC" w:rsidRPr="00264604" w:rsidRDefault="007067DC" w:rsidP="00A713AC">
            <w:pPr>
              <w:rPr>
                <w:rFonts w:asciiTheme="minorHAnsi" w:hAnsiTheme="minorHAnsi" w:cstheme="minorHAnsi"/>
                <w:color w:val="0B0C0C"/>
                <w:sz w:val="18"/>
                <w:szCs w:val="18"/>
                <w:shd w:val="clear" w:color="auto" w:fill="FFFFFF"/>
              </w:rPr>
            </w:pPr>
          </w:p>
          <w:p w14:paraId="1E09E975" w14:textId="77777777" w:rsidR="007067DC" w:rsidRDefault="007067DC" w:rsidP="00A713AC">
            <w:pPr>
              <w:rPr>
                <w:rFonts w:asciiTheme="minorHAnsi" w:hAnsiTheme="minorHAnsi" w:cstheme="minorHAnsi"/>
                <w:color w:val="0B0C0C"/>
                <w:sz w:val="18"/>
                <w:szCs w:val="18"/>
                <w:shd w:val="clear" w:color="auto" w:fill="FFFFFF"/>
              </w:rPr>
            </w:pPr>
          </w:p>
          <w:p w14:paraId="7D4DFBE0" w14:textId="67D70CA7" w:rsidR="00000DF8" w:rsidRDefault="00000DF8" w:rsidP="00A713AC">
            <w:pPr>
              <w:rPr>
                <w:rFonts w:asciiTheme="minorHAnsi" w:hAnsiTheme="minorHAnsi" w:cstheme="minorHAnsi"/>
                <w:color w:val="0B0C0C"/>
                <w:sz w:val="18"/>
                <w:szCs w:val="18"/>
                <w:shd w:val="clear" w:color="auto" w:fill="FFFFFF"/>
              </w:rPr>
            </w:pPr>
          </w:p>
          <w:p w14:paraId="400D5EF9" w14:textId="77777777" w:rsidR="002B3915" w:rsidRDefault="002B3915" w:rsidP="00A713AC">
            <w:pPr>
              <w:rPr>
                <w:rFonts w:asciiTheme="minorHAnsi" w:hAnsiTheme="minorHAnsi" w:cstheme="minorHAnsi"/>
                <w:color w:val="0B0C0C"/>
                <w:sz w:val="18"/>
                <w:szCs w:val="18"/>
                <w:shd w:val="clear" w:color="auto" w:fill="FFFFFF"/>
              </w:rPr>
            </w:pPr>
          </w:p>
          <w:p w14:paraId="33C4C06E" w14:textId="4A7960F4" w:rsidR="00C348ED" w:rsidRDefault="00C348ED" w:rsidP="00A713AC">
            <w:pPr>
              <w:rPr>
                <w:rFonts w:asciiTheme="minorHAnsi" w:hAnsiTheme="minorHAnsi" w:cstheme="minorHAnsi"/>
                <w:color w:val="0B0C0C"/>
                <w:sz w:val="18"/>
                <w:szCs w:val="18"/>
                <w:shd w:val="clear" w:color="auto" w:fill="FFFFFF"/>
              </w:rPr>
            </w:pPr>
          </w:p>
          <w:p w14:paraId="1E16FFC6" w14:textId="77777777" w:rsidR="007067DC" w:rsidRPr="007E2AC9" w:rsidRDefault="007067DC" w:rsidP="00A713AC">
            <w:pPr>
              <w:rPr>
                <w:rFonts w:asciiTheme="minorHAnsi" w:hAnsiTheme="minorHAnsi" w:cstheme="minorHAnsi"/>
                <w:color w:val="0B0C0C"/>
                <w:sz w:val="14"/>
                <w:szCs w:val="14"/>
                <w:shd w:val="clear" w:color="auto" w:fill="FFFFFF"/>
              </w:rPr>
            </w:pPr>
          </w:p>
          <w:p w14:paraId="735F112A" w14:textId="77777777" w:rsidR="007067DC" w:rsidRPr="00264604" w:rsidRDefault="000C1866" w:rsidP="00A713AC">
            <w:pPr>
              <w:rPr>
                <w:rFonts w:asciiTheme="minorHAnsi" w:hAnsiTheme="minorHAnsi" w:cstheme="minorHAnsi"/>
                <w:color w:val="0B0C0C"/>
                <w:sz w:val="18"/>
                <w:szCs w:val="18"/>
                <w:shd w:val="clear" w:color="auto" w:fill="FFFFFF"/>
              </w:rPr>
            </w:pPr>
            <w:r w:rsidRPr="00264604">
              <w:rPr>
                <w:rFonts w:asciiTheme="minorHAnsi" w:hAnsiTheme="minorHAnsi" w:cstheme="minorHAnsi"/>
                <w:color w:val="0B0C0C"/>
                <w:sz w:val="18"/>
                <w:szCs w:val="18"/>
              </w:rPr>
              <w:t>Refer</w:t>
            </w:r>
            <w:r w:rsidR="00DB2D32" w:rsidRPr="00264604">
              <w:rPr>
                <w:rFonts w:asciiTheme="minorHAnsi" w:hAnsiTheme="minorHAnsi" w:cstheme="minorHAnsi"/>
                <w:color w:val="0B0C0C"/>
                <w:sz w:val="18"/>
                <w:szCs w:val="18"/>
              </w:rPr>
              <w:t xml:space="preserve"> to </w:t>
            </w:r>
            <w:hyperlink r:id="rId133" w:history="1">
              <w:r w:rsidR="00F34F1F" w:rsidRPr="00264604">
                <w:rPr>
                  <w:rFonts w:asciiTheme="minorHAnsi" w:hAnsiTheme="minorHAnsi" w:cstheme="minorHAnsi"/>
                  <w:color w:val="0000FF"/>
                  <w:sz w:val="18"/>
                  <w:szCs w:val="18"/>
                  <w:u w:val="single"/>
                  <w:bdr w:val="none" w:sz="0" w:space="0" w:color="auto" w:frame="1"/>
                </w:rPr>
                <w:t>COVID-19: Actions for Out of School Settings</w:t>
              </w:r>
            </w:hyperlink>
          </w:p>
          <w:p w14:paraId="212267FA" w14:textId="77777777" w:rsidR="007067DC" w:rsidRPr="00264604" w:rsidRDefault="007067DC" w:rsidP="00A713AC">
            <w:pPr>
              <w:rPr>
                <w:rFonts w:asciiTheme="minorHAnsi" w:hAnsiTheme="minorHAnsi" w:cstheme="minorHAnsi"/>
                <w:color w:val="0B0C0C"/>
                <w:sz w:val="18"/>
                <w:szCs w:val="18"/>
                <w:shd w:val="clear" w:color="auto" w:fill="FFFFFF"/>
              </w:rPr>
            </w:pPr>
          </w:p>
          <w:p w14:paraId="3FFBB511" w14:textId="77777777" w:rsidR="007067DC" w:rsidRPr="00264604" w:rsidRDefault="007067DC" w:rsidP="00A713AC">
            <w:pPr>
              <w:rPr>
                <w:rFonts w:asciiTheme="minorHAnsi" w:hAnsiTheme="minorHAnsi" w:cstheme="minorHAnsi"/>
                <w:color w:val="0B0C0C"/>
                <w:sz w:val="18"/>
                <w:szCs w:val="18"/>
                <w:shd w:val="clear" w:color="auto" w:fill="FFFFFF"/>
              </w:rPr>
            </w:pPr>
          </w:p>
          <w:p w14:paraId="365E1F73" w14:textId="77777777" w:rsidR="007067DC" w:rsidRPr="00264604" w:rsidRDefault="007067DC" w:rsidP="00A713AC">
            <w:pPr>
              <w:rPr>
                <w:rFonts w:asciiTheme="minorHAnsi" w:hAnsiTheme="minorHAnsi" w:cstheme="minorHAnsi"/>
                <w:color w:val="0B0C0C"/>
                <w:sz w:val="18"/>
                <w:szCs w:val="18"/>
                <w:shd w:val="clear" w:color="auto" w:fill="FFFFFF"/>
              </w:rPr>
            </w:pPr>
          </w:p>
          <w:p w14:paraId="53E94330" w14:textId="77777777" w:rsidR="0089736A" w:rsidRPr="00264604" w:rsidRDefault="0089736A" w:rsidP="00A713AC">
            <w:pPr>
              <w:rPr>
                <w:rFonts w:asciiTheme="minorHAnsi" w:hAnsiTheme="minorHAnsi" w:cstheme="minorHAnsi"/>
                <w:color w:val="0B0C0C"/>
                <w:sz w:val="18"/>
                <w:szCs w:val="18"/>
                <w:shd w:val="clear" w:color="auto" w:fill="FFFFFF"/>
              </w:rPr>
            </w:pPr>
          </w:p>
          <w:p w14:paraId="36C35C0F" w14:textId="77777777" w:rsidR="0089736A" w:rsidRPr="00264604" w:rsidRDefault="0089736A" w:rsidP="00A713AC">
            <w:pPr>
              <w:rPr>
                <w:rFonts w:asciiTheme="minorHAnsi" w:hAnsiTheme="minorHAnsi" w:cstheme="minorHAnsi"/>
                <w:color w:val="0B0C0C"/>
                <w:sz w:val="18"/>
                <w:szCs w:val="18"/>
                <w:shd w:val="clear" w:color="auto" w:fill="FFFFFF"/>
              </w:rPr>
            </w:pPr>
          </w:p>
          <w:p w14:paraId="7FAF7A32" w14:textId="77777777" w:rsidR="0089736A" w:rsidRPr="00264604" w:rsidRDefault="0089736A" w:rsidP="00A713AC">
            <w:pPr>
              <w:rPr>
                <w:rFonts w:asciiTheme="minorHAnsi" w:hAnsiTheme="minorHAnsi" w:cstheme="minorHAnsi"/>
                <w:color w:val="0B0C0C"/>
                <w:sz w:val="18"/>
                <w:szCs w:val="18"/>
                <w:shd w:val="clear" w:color="auto" w:fill="FFFFFF"/>
              </w:rPr>
            </w:pPr>
          </w:p>
          <w:p w14:paraId="09EFCCB3" w14:textId="77777777" w:rsidR="0089736A" w:rsidRPr="00264604" w:rsidRDefault="0089736A" w:rsidP="00A713AC">
            <w:pPr>
              <w:rPr>
                <w:rFonts w:asciiTheme="minorHAnsi" w:hAnsiTheme="minorHAnsi" w:cstheme="minorHAnsi"/>
                <w:color w:val="0B0C0C"/>
                <w:sz w:val="18"/>
                <w:szCs w:val="18"/>
                <w:shd w:val="clear" w:color="auto" w:fill="FFFFFF"/>
              </w:rPr>
            </w:pPr>
          </w:p>
          <w:p w14:paraId="4F8C9E4E" w14:textId="77777777" w:rsidR="0089736A" w:rsidRPr="00264604" w:rsidRDefault="0089736A" w:rsidP="00A713AC">
            <w:pPr>
              <w:rPr>
                <w:rFonts w:asciiTheme="minorHAnsi" w:hAnsiTheme="minorHAnsi" w:cstheme="minorHAnsi"/>
                <w:color w:val="0B0C0C"/>
                <w:sz w:val="18"/>
                <w:szCs w:val="18"/>
                <w:shd w:val="clear" w:color="auto" w:fill="FFFFFF"/>
              </w:rPr>
            </w:pPr>
          </w:p>
          <w:p w14:paraId="60A207C7" w14:textId="77777777" w:rsidR="007067DC" w:rsidRDefault="007067DC" w:rsidP="00A713AC">
            <w:pPr>
              <w:rPr>
                <w:rFonts w:asciiTheme="minorHAnsi" w:hAnsiTheme="minorHAnsi" w:cstheme="minorHAnsi"/>
                <w:color w:val="0B0C0C"/>
                <w:sz w:val="18"/>
                <w:szCs w:val="18"/>
                <w:shd w:val="clear" w:color="auto" w:fill="FFFFFF"/>
              </w:rPr>
            </w:pPr>
          </w:p>
          <w:p w14:paraId="43113748" w14:textId="77777777" w:rsidR="007067DC" w:rsidRPr="009C04A1" w:rsidRDefault="007067DC" w:rsidP="00A713AC">
            <w:pPr>
              <w:rPr>
                <w:rFonts w:asciiTheme="minorHAnsi" w:hAnsiTheme="minorHAnsi" w:cstheme="minorHAnsi"/>
                <w:color w:val="0B0C0C"/>
                <w:sz w:val="8"/>
                <w:szCs w:val="8"/>
                <w:shd w:val="clear" w:color="auto" w:fill="FFFFFF"/>
              </w:rPr>
            </w:pPr>
          </w:p>
          <w:p w14:paraId="0682A4C5" w14:textId="77777777" w:rsidR="00273CBE" w:rsidRPr="00264604" w:rsidRDefault="00273CBE" w:rsidP="00273CBE">
            <w:pPr>
              <w:rPr>
                <w:rFonts w:asciiTheme="minorHAnsi" w:hAnsiTheme="minorHAnsi" w:cstheme="minorHAnsi"/>
                <w:sz w:val="18"/>
                <w:szCs w:val="18"/>
              </w:rPr>
            </w:pPr>
            <w:r w:rsidRPr="00264604">
              <w:rPr>
                <w:rFonts w:asciiTheme="minorHAnsi" w:hAnsiTheme="minorHAnsi" w:cstheme="minorHAnsi"/>
                <w:sz w:val="18"/>
                <w:szCs w:val="18"/>
              </w:rPr>
              <w:t>The owners of these shared spaces must continue to meet all existing health and safety obligations with regard to ensuring that their premises are safe for providers to hire and to operate from</w:t>
            </w:r>
          </w:p>
          <w:p w14:paraId="5CF7C459" w14:textId="77777777" w:rsidR="00273CBE" w:rsidRPr="00264604" w:rsidRDefault="00273CBE" w:rsidP="00273CBE">
            <w:pPr>
              <w:rPr>
                <w:rFonts w:asciiTheme="minorHAnsi" w:hAnsiTheme="minorHAnsi" w:cstheme="minorHAnsi"/>
                <w:sz w:val="18"/>
                <w:szCs w:val="18"/>
              </w:rPr>
            </w:pPr>
          </w:p>
          <w:p w14:paraId="28347FAC" w14:textId="77777777" w:rsidR="0017554F" w:rsidRPr="00264604" w:rsidRDefault="0017554F" w:rsidP="00273CBE">
            <w:pPr>
              <w:rPr>
                <w:rFonts w:asciiTheme="minorHAnsi" w:hAnsiTheme="minorHAnsi" w:cstheme="minorHAnsi"/>
                <w:sz w:val="18"/>
                <w:szCs w:val="18"/>
              </w:rPr>
            </w:pPr>
          </w:p>
          <w:p w14:paraId="0112AE33" w14:textId="77777777" w:rsidR="0017554F" w:rsidRPr="00264604" w:rsidRDefault="0017554F" w:rsidP="00273CBE">
            <w:pPr>
              <w:rPr>
                <w:rFonts w:asciiTheme="minorHAnsi" w:hAnsiTheme="minorHAnsi" w:cstheme="minorHAnsi"/>
                <w:sz w:val="18"/>
                <w:szCs w:val="18"/>
              </w:rPr>
            </w:pPr>
          </w:p>
          <w:p w14:paraId="44B17D4B" w14:textId="77777777" w:rsidR="0017554F" w:rsidRPr="00264604" w:rsidRDefault="0017554F" w:rsidP="00273CBE">
            <w:pPr>
              <w:rPr>
                <w:rFonts w:asciiTheme="minorHAnsi" w:hAnsiTheme="minorHAnsi" w:cstheme="minorHAnsi"/>
                <w:sz w:val="18"/>
                <w:szCs w:val="18"/>
              </w:rPr>
            </w:pPr>
          </w:p>
          <w:p w14:paraId="68208AE0" w14:textId="77777777" w:rsidR="0017554F" w:rsidRPr="00264604" w:rsidRDefault="0017554F" w:rsidP="00273CBE">
            <w:pPr>
              <w:rPr>
                <w:rFonts w:asciiTheme="minorHAnsi" w:hAnsiTheme="minorHAnsi" w:cstheme="minorHAnsi"/>
                <w:sz w:val="18"/>
                <w:szCs w:val="18"/>
              </w:rPr>
            </w:pPr>
          </w:p>
          <w:p w14:paraId="437C9681" w14:textId="77777777" w:rsidR="00273CBE" w:rsidRPr="00264604" w:rsidRDefault="00273CBE" w:rsidP="00273CBE">
            <w:pPr>
              <w:rPr>
                <w:rFonts w:asciiTheme="minorHAnsi" w:hAnsiTheme="minorHAnsi" w:cstheme="minorHAnsi"/>
                <w:sz w:val="18"/>
                <w:szCs w:val="18"/>
              </w:rPr>
            </w:pPr>
          </w:p>
          <w:p w14:paraId="1DA6B89E" w14:textId="77777777" w:rsidR="00C954F0" w:rsidRPr="00264604" w:rsidRDefault="00C954F0" w:rsidP="00A713AC">
            <w:pPr>
              <w:rPr>
                <w:rFonts w:asciiTheme="minorHAnsi" w:hAnsiTheme="minorHAnsi" w:cstheme="minorHAnsi"/>
                <w:color w:val="0B0C0C"/>
                <w:sz w:val="18"/>
                <w:szCs w:val="18"/>
                <w:shd w:val="clear" w:color="auto" w:fill="FFFFFF"/>
              </w:rPr>
            </w:pPr>
          </w:p>
          <w:p w14:paraId="20055280" w14:textId="77777777" w:rsidR="00CC28BA" w:rsidRPr="00264604" w:rsidRDefault="00CC28BA" w:rsidP="00A713AC">
            <w:pPr>
              <w:rPr>
                <w:rFonts w:asciiTheme="minorHAnsi" w:hAnsiTheme="minorHAnsi" w:cstheme="minorHAnsi"/>
                <w:color w:val="0B0C0C"/>
                <w:sz w:val="18"/>
                <w:szCs w:val="18"/>
                <w:shd w:val="clear" w:color="auto" w:fill="FFFFFF"/>
              </w:rPr>
            </w:pPr>
          </w:p>
          <w:p w14:paraId="073ACED2" w14:textId="77777777" w:rsidR="00CC28BA" w:rsidRPr="00264604" w:rsidRDefault="00CC28BA" w:rsidP="00A713AC">
            <w:pPr>
              <w:rPr>
                <w:rFonts w:asciiTheme="minorHAnsi" w:hAnsiTheme="minorHAnsi" w:cstheme="minorHAnsi"/>
                <w:color w:val="0B0C0C"/>
                <w:sz w:val="18"/>
                <w:szCs w:val="18"/>
                <w:shd w:val="clear" w:color="auto" w:fill="FFFFFF"/>
              </w:rPr>
            </w:pPr>
          </w:p>
          <w:p w14:paraId="761D0B5A" w14:textId="77777777" w:rsidR="00C954F0" w:rsidRPr="00264604" w:rsidRDefault="00C954F0" w:rsidP="00A713AC">
            <w:pPr>
              <w:rPr>
                <w:rFonts w:asciiTheme="minorHAnsi" w:hAnsiTheme="minorHAnsi" w:cstheme="minorHAnsi"/>
                <w:color w:val="0B0C0C"/>
                <w:sz w:val="18"/>
                <w:szCs w:val="18"/>
                <w:shd w:val="clear" w:color="auto" w:fill="FFFFFF"/>
              </w:rPr>
            </w:pPr>
          </w:p>
          <w:p w14:paraId="53497D52" w14:textId="3025E8D3" w:rsidR="00C954F0" w:rsidRDefault="00C954F0" w:rsidP="00A713AC">
            <w:pPr>
              <w:rPr>
                <w:rFonts w:asciiTheme="minorHAnsi" w:hAnsiTheme="minorHAnsi" w:cstheme="minorHAnsi"/>
                <w:color w:val="0B0C0C"/>
                <w:sz w:val="18"/>
                <w:szCs w:val="18"/>
                <w:shd w:val="clear" w:color="auto" w:fill="FFFFFF"/>
              </w:rPr>
            </w:pPr>
          </w:p>
          <w:p w14:paraId="3961A345" w14:textId="71C165E1" w:rsidR="007E2AC9" w:rsidRDefault="007E2AC9" w:rsidP="00A713AC">
            <w:pPr>
              <w:rPr>
                <w:rFonts w:asciiTheme="minorHAnsi" w:hAnsiTheme="minorHAnsi" w:cstheme="minorHAnsi"/>
                <w:color w:val="0B0C0C"/>
                <w:sz w:val="18"/>
                <w:szCs w:val="18"/>
                <w:shd w:val="clear" w:color="auto" w:fill="FFFFFF"/>
              </w:rPr>
            </w:pPr>
          </w:p>
          <w:p w14:paraId="236E6472" w14:textId="77777777" w:rsidR="007E2AC9" w:rsidRPr="00264604" w:rsidRDefault="007E2AC9" w:rsidP="00A713AC">
            <w:pPr>
              <w:rPr>
                <w:rFonts w:asciiTheme="minorHAnsi" w:hAnsiTheme="minorHAnsi" w:cstheme="minorHAnsi"/>
                <w:color w:val="0B0C0C"/>
                <w:sz w:val="18"/>
                <w:szCs w:val="18"/>
                <w:shd w:val="clear" w:color="auto" w:fill="FFFFFF"/>
              </w:rPr>
            </w:pPr>
          </w:p>
          <w:p w14:paraId="455995EB" w14:textId="6A9E2C92" w:rsidR="00C954F0" w:rsidRDefault="00C954F0" w:rsidP="00A713AC">
            <w:pPr>
              <w:rPr>
                <w:rFonts w:asciiTheme="minorHAnsi" w:hAnsiTheme="minorHAnsi" w:cstheme="minorHAnsi"/>
                <w:color w:val="0B0C0C"/>
                <w:sz w:val="18"/>
                <w:szCs w:val="18"/>
                <w:shd w:val="clear" w:color="auto" w:fill="FFFFFF"/>
              </w:rPr>
            </w:pPr>
          </w:p>
          <w:p w14:paraId="18D93E20" w14:textId="0EC848F4" w:rsidR="00B57627" w:rsidRPr="002B3915" w:rsidRDefault="00B57627" w:rsidP="00A713AC">
            <w:pPr>
              <w:rPr>
                <w:rFonts w:asciiTheme="minorHAnsi" w:hAnsiTheme="minorHAnsi" w:cstheme="minorHAnsi"/>
                <w:color w:val="0B0C0C"/>
                <w:sz w:val="12"/>
                <w:szCs w:val="12"/>
                <w:shd w:val="clear" w:color="auto" w:fill="FFFFFF"/>
              </w:rPr>
            </w:pPr>
          </w:p>
          <w:p w14:paraId="788D36E4" w14:textId="77777777" w:rsidR="007067DC" w:rsidRPr="00264604" w:rsidRDefault="00D875E0" w:rsidP="005E037A">
            <w:pPr>
              <w:rPr>
                <w:sz w:val="18"/>
                <w:szCs w:val="18"/>
              </w:rPr>
            </w:pPr>
            <w:r w:rsidRPr="00264604">
              <w:rPr>
                <w:rFonts w:cstheme="minorHAnsi"/>
                <w:color w:val="0B0C0C"/>
                <w:sz w:val="18"/>
                <w:szCs w:val="18"/>
              </w:rPr>
              <w:t xml:space="preserve">Refer to </w:t>
            </w:r>
            <w:hyperlink r:id="rId134" w:history="1">
              <w:r w:rsidRPr="00264604">
                <w:rPr>
                  <w:rStyle w:val="Hyperlink"/>
                  <w:rFonts w:cstheme="minorHAnsi"/>
                  <w:sz w:val="18"/>
                  <w:szCs w:val="18"/>
                </w:rPr>
                <w:t>COVID-19: guidance for supervised toothbrushing programmes in early years &amp; school settings</w:t>
              </w:r>
            </w:hyperlink>
          </w:p>
        </w:tc>
        <w:tc>
          <w:tcPr>
            <w:tcW w:w="316" w:type="pct"/>
            <w:tcBorders>
              <w:left w:val="single" w:sz="6" w:space="0" w:color="auto"/>
              <w:right w:val="single" w:sz="6" w:space="0" w:color="auto"/>
            </w:tcBorders>
          </w:tcPr>
          <w:p w14:paraId="5C7FCA74" w14:textId="77777777" w:rsidR="007067DC" w:rsidRPr="00264604" w:rsidRDefault="007067DC" w:rsidP="00EF749A">
            <w:pPr>
              <w:jc w:val="center"/>
              <w:rPr>
                <w:color w:val="000000"/>
                <w:sz w:val="18"/>
                <w:szCs w:val="18"/>
              </w:rPr>
            </w:pPr>
          </w:p>
        </w:tc>
      </w:tr>
      <w:tr w:rsidR="00C1027C" w:rsidRPr="00264604" w14:paraId="7137E6E1"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21CBE7D2" w14:textId="77777777" w:rsidR="00C1027C" w:rsidRPr="00264604" w:rsidRDefault="00C1027C" w:rsidP="00C1027C">
            <w:pPr>
              <w:rPr>
                <w:rFonts w:asciiTheme="minorHAnsi" w:hAnsiTheme="minorHAnsi" w:cs="Calibri"/>
                <w:bCs/>
                <w:sz w:val="18"/>
                <w:szCs w:val="18"/>
              </w:rPr>
            </w:pPr>
            <w:r w:rsidRPr="00264604">
              <w:rPr>
                <w:rFonts w:asciiTheme="minorHAnsi" w:hAnsiTheme="minorHAnsi" w:cs="Calibri"/>
                <w:bCs/>
                <w:sz w:val="18"/>
                <w:szCs w:val="18"/>
              </w:rPr>
              <w:lastRenderedPageBreak/>
              <w:t>Inappropriate arrangements for managing the curriculum</w:t>
            </w:r>
          </w:p>
        </w:tc>
        <w:tc>
          <w:tcPr>
            <w:tcW w:w="276" w:type="pct"/>
            <w:tcBorders>
              <w:top w:val="single" w:sz="6" w:space="0" w:color="auto"/>
              <w:left w:val="single" w:sz="6" w:space="0" w:color="auto"/>
              <w:bottom w:val="single" w:sz="6" w:space="0" w:color="auto"/>
              <w:right w:val="single" w:sz="6" w:space="0" w:color="auto"/>
            </w:tcBorders>
          </w:tcPr>
          <w:p w14:paraId="26893064" w14:textId="77777777" w:rsidR="00C1027C" w:rsidRPr="00264604" w:rsidRDefault="00C1027C" w:rsidP="00C1027C">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81242A4" w14:textId="77777777" w:rsidR="00C1027C" w:rsidRPr="00264604" w:rsidRDefault="00C1027C" w:rsidP="008D1649">
            <w:pPr>
              <w:pStyle w:val="Heading3"/>
              <w:spacing w:before="0"/>
            </w:pPr>
            <w:r w:rsidRPr="00264604">
              <w:t>Physical Education, School Sport and Physical Activity (PESSPA)</w:t>
            </w:r>
          </w:p>
          <w:p w14:paraId="6F93975E" w14:textId="77777777" w:rsidR="00C1027C" w:rsidRPr="00264604"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264604">
              <w:rPr>
                <w:rFonts w:asciiTheme="minorHAnsi" w:hAnsiTheme="minorHAnsi" w:cstheme="minorHAnsi"/>
                <w:sz w:val="18"/>
                <w:szCs w:val="18"/>
              </w:rPr>
              <w:t>All sports provision, including competition between settings can be planned and delivered</w:t>
            </w:r>
            <w:r w:rsidR="00C1027C" w:rsidRPr="00264604">
              <w:rPr>
                <w:rFonts w:asciiTheme="minorHAnsi" w:hAnsiTheme="minorHAnsi" w:cstheme="minorHAnsi"/>
                <w:color w:val="0B0C0C"/>
                <w:sz w:val="18"/>
                <w:szCs w:val="18"/>
              </w:rPr>
              <w:t xml:space="preserve"> whilst following the measures in our system of controls.</w:t>
            </w:r>
          </w:p>
          <w:p w14:paraId="0C22F2DA" w14:textId="77777777" w:rsidR="00C1027C" w:rsidRPr="00264604"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bookmarkStart w:id="11" w:name="_Hlk65064490"/>
            <w:r w:rsidRPr="00264604">
              <w:rPr>
                <w:rFonts w:asciiTheme="minorHAnsi" w:hAnsiTheme="minorHAnsi" w:cstheme="minorHAnsi"/>
                <w:color w:val="0B0C0C"/>
                <w:sz w:val="18"/>
                <w:szCs w:val="18"/>
              </w:rPr>
              <w:lastRenderedPageBreak/>
              <w:t xml:space="preserve">We will follow the guidance contained in </w:t>
            </w:r>
            <w:hyperlink r:id="rId135" w:history="1">
              <w:r w:rsidRPr="00264604">
                <w:rPr>
                  <w:rStyle w:val="Hyperlink"/>
                  <w:rFonts w:cstheme="minorHAnsi"/>
                  <w:sz w:val="18"/>
                  <w:szCs w:val="18"/>
                </w:rPr>
                <w:t>Guidance on coronavirus (COVID-19) measures for grassroots sport participants, providers and facility operators</w:t>
              </w:r>
            </w:hyperlink>
            <w:r w:rsidR="00C1027C" w:rsidRPr="00264604">
              <w:rPr>
                <w:sz w:val="18"/>
                <w:szCs w:val="18"/>
              </w:rPr>
              <w:t>.</w:t>
            </w:r>
          </w:p>
          <w:p w14:paraId="33CB58DB" w14:textId="77777777" w:rsidR="00CC28BA" w:rsidRPr="005A2E25" w:rsidRDefault="00CC28BA"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264604">
              <w:rPr>
                <w:sz w:val="18"/>
                <w:szCs w:val="18"/>
              </w:rPr>
              <w:t xml:space="preserve">If delivering sporting or other organised events, more information can be found in </w:t>
            </w:r>
            <w:hyperlink r:id="rId136" w:history="1">
              <w:r w:rsidRPr="00264604">
                <w:rPr>
                  <w:rStyle w:val="Hyperlink"/>
                  <w:sz w:val="18"/>
                  <w:szCs w:val="18"/>
                </w:rPr>
                <w:t>COVID-19: Organised events guidance</w:t>
              </w:r>
            </w:hyperlink>
            <w:r w:rsidRPr="00264604">
              <w:rPr>
                <w:sz w:val="18"/>
                <w:szCs w:val="18"/>
              </w:rPr>
              <w:t>.</w:t>
            </w:r>
          </w:p>
          <w:bookmarkEnd w:id="11"/>
          <w:p w14:paraId="1B1CA439" w14:textId="77777777" w:rsidR="00C1027C" w:rsidRPr="00264604" w:rsidRDefault="00C1027C" w:rsidP="00C1027C">
            <w:pPr>
              <w:pStyle w:val="Heading3"/>
            </w:pPr>
            <w:r w:rsidRPr="00264604">
              <w:t>Science, Art and D&amp;T</w:t>
            </w:r>
          </w:p>
          <w:p w14:paraId="34D4F04E" w14:textId="77777777" w:rsidR="006F022D" w:rsidRPr="006F022D" w:rsidRDefault="006F022D" w:rsidP="00FB7D13">
            <w:pPr>
              <w:pStyle w:val="ListParagraph"/>
              <w:numPr>
                <w:ilvl w:val="0"/>
                <w:numId w:val="36"/>
              </w:numPr>
              <w:rPr>
                <w:rFonts w:cstheme="minorHAnsi"/>
                <w:sz w:val="18"/>
                <w:szCs w:val="18"/>
              </w:rPr>
            </w:pPr>
            <w:r w:rsidRPr="00264604">
              <w:rPr>
                <w:rFonts w:asciiTheme="minorHAnsi" w:hAnsiTheme="minorHAnsi" w:cstheme="minorHAnsi"/>
                <w:sz w:val="18"/>
                <w:szCs w:val="18"/>
              </w:rPr>
              <w:t xml:space="preserve">For guidance regarding Science and D&amp;T in relation to practical activities during the </w:t>
            </w:r>
            <w:r>
              <w:rPr>
                <w:rFonts w:asciiTheme="minorHAnsi" w:hAnsiTheme="minorHAnsi" w:cstheme="minorHAnsi"/>
                <w:sz w:val="18"/>
                <w:szCs w:val="18"/>
              </w:rPr>
              <w:t>Covid</w:t>
            </w:r>
            <w:r w:rsidRPr="00264604">
              <w:rPr>
                <w:rFonts w:asciiTheme="minorHAnsi" w:hAnsiTheme="minorHAnsi" w:cstheme="minorHAnsi"/>
                <w:sz w:val="18"/>
                <w:szCs w:val="18"/>
              </w:rPr>
              <w:t>-19 pandemic, we will follow relevant CLEAPSS guidance.  Although specific risk assessments will not be required, our existing curricular risk assessments will be reviewed and where necessary updated to reflect altered practices and CLEAPSS guidance.</w:t>
            </w:r>
          </w:p>
          <w:p w14:paraId="6813B2C1" w14:textId="77777777" w:rsidR="006F022D" w:rsidRPr="00264604" w:rsidRDefault="006F022D" w:rsidP="00FB7D13">
            <w:pPr>
              <w:pStyle w:val="ListParagraph"/>
              <w:numPr>
                <w:ilvl w:val="0"/>
                <w:numId w:val="36"/>
              </w:numPr>
              <w:rPr>
                <w:rFonts w:cstheme="minorHAnsi"/>
                <w:sz w:val="18"/>
                <w:szCs w:val="18"/>
              </w:rPr>
            </w:pPr>
            <w:r w:rsidRPr="00264604">
              <w:rPr>
                <w:rFonts w:cstheme="minorHAnsi"/>
                <w:sz w:val="18"/>
                <w:szCs w:val="18"/>
              </w:rPr>
              <w:t xml:space="preserve">If we have </w:t>
            </w:r>
            <w:r w:rsidRPr="00100A56">
              <w:rPr>
                <w:sz w:val="18"/>
                <w:szCs w:val="18"/>
              </w:rPr>
              <w:t>a substantial increase in the number of positive cases in our school</w:t>
            </w:r>
            <w:r w:rsidRPr="00264604">
              <w:rPr>
                <w:rFonts w:cstheme="minorHAnsi"/>
                <w:sz w:val="18"/>
                <w:szCs w:val="18"/>
              </w:rPr>
              <w:t xml:space="preserve">, a </w:t>
            </w:r>
            <w:r>
              <w:rPr>
                <w:rFonts w:cstheme="minorHAnsi"/>
                <w:sz w:val="18"/>
                <w:szCs w:val="18"/>
              </w:rPr>
              <w:t>D</w:t>
            </w:r>
            <w:r w:rsidRPr="00264604">
              <w:rPr>
                <w:rFonts w:cstheme="minorHAnsi"/>
                <w:sz w:val="18"/>
                <w:szCs w:val="18"/>
              </w:rPr>
              <w:t xml:space="preserve">irector of </w:t>
            </w:r>
            <w:r>
              <w:rPr>
                <w:rFonts w:cstheme="minorHAnsi"/>
                <w:sz w:val="18"/>
                <w:szCs w:val="18"/>
              </w:rPr>
              <w:t>P</w:t>
            </w:r>
            <w:r w:rsidRPr="00264604">
              <w:rPr>
                <w:rFonts w:cstheme="minorHAnsi"/>
                <w:sz w:val="18"/>
                <w:szCs w:val="18"/>
              </w:rPr>
              <w:t xml:space="preserve">ublic </w:t>
            </w:r>
            <w:r>
              <w:rPr>
                <w:rFonts w:cstheme="minorHAnsi"/>
                <w:sz w:val="18"/>
                <w:szCs w:val="18"/>
              </w:rPr>
              <w:t>H</w:t>
            </w:r>
            <w:r w:rsidRPr="00264604">
              <w:rPr>
                <w:rFonts w:cstheme="minorHAnsi"/>
                <w:sz w:val="18"/>
                <w:szCs w:val="18"/>
              </w:rPr>
              <w:t xml:space="preserve">ealth might advise us </w:t>
            </w:r>
            <w:r>
              <w:rPr>
                <w:rFonts w:cstheme="minorHAnsi"/>
                <w:sz w:val="18"/>
                <w:szCs w:val="18"/>
              </w:rPr>
              <w:t>that additional controls need to be reintroduced.  O</w:t>
            </w:r>
            <w:r w:rsidRPr="00264604">
              <w:rPr>
                <w:rFonts w:cstheme="minorHAnsi"/>
                <w:sz w:val="18"/>
                <w:szCs w:val="18"/>
              </w:rPr>
              <w:t xml:space="preserve">ur </w:t>
            </w:r>
            <w:r w:rsidR="00A97063">
              <w:rPr>
                <w:rFonts w:cstheme="minorHAnsi"/>
                <w:sz w:val="18"/>
                <w:szCs w:val="18"/>
              </w:rPr>
              <w:t>O</w:t>
            </w:r>
            <w:r w:rsidR="00A97063" w:rsidRPr="00A711B5">
              <w:rPr>
                <w:rFonts w:asciiTheme="minorHAnsi" w:hAnsiTheme="minorHAnsi" w:cstheme="minorHAnsi"/>
                <w:sz w:val="18"/>
                <w:szCs w:val="18"/>
              </w:rPr>
              <w:t xml:space="preserve">utbreak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Pr="00264604">
              <w:rPr>
                <w:rFonts w:cstheme="minorHAnsi"/>
                <w:sz w:val="18"/>
                <w:szCs w:val="18"/>
              </w:rPr>
              <w:t>covers this possibility.</w:t>
            </w:r>
          </w:p>
          <w:p w14:paraId="56BD8ED2" w14:textId="77777777" w:rsidR="00C1027C" w:rsidRPr="00264604" w:rsidRDefault="00C1027C" w:rsidP="00C1027C">
            <w:pPr>
              <w:pStyle w:val="Heading3"/>
            </w:pPr>
            <w:r w:rsidRPr="00264604">
              <w:t>Music, Dance and Drama</w:t>
            </w:r>
          </w:p>
          <w:p w14:paraId="411D0008" w14:textId="77777777" w:rsidR="00C1027C" w:rsidRPr="00264604" w:rsidRDefault="00C1027C" w:rsidP="00FB7D13">
            <w:pPr>
              <w:pStyle w:val="ListParagraph"/>
              <w:numPr>
                <w:ilvl w:val="0"/>
                <w:numId w:val="49"/>
              </w:numPr>
              <w:ind w:left="363" w:hanging="363"/>
              <w:rPr>
                <w:rFonts w:asciiTheme="minorHAnsi" w:hAnsiTheme="minorHAnsi" w:cstheme="minorHAnsi"/>
                <w:sz w:val="18"/>
                <w:szCs w:val="18"/>
              </w:rPr>
            </w:pPr>
            <w:r w:rsidRPr="00264604">
              <w:rPr>
                <w:sz w:val="18"/>
                <w:szCs w:val="18"/>
              </w:rPr>
              <w:t>We will continue teaching music, dance and drama as part of the school curriculum.</w:t>
            </w:r>
          </w:p>
          <w:p w14:paraId="10970269" w14:textId="77777777" w:rsidR="00C1027C" w:rsidRPr="00264604" w:rsidRDefault="00C1027C" w:rsidP="00FB7D13">
            <w:pPr>
              <w:pStyle w:val="ListParagraph"/>
              <w:numPr>
                <w:ilvl w:val="0"/>
                <w:numId w:val="49"/>
              </w:numPr>
              <w:ind w:left="363" w:hanging="363"/>
              <w:rPr>
                <w:rFonts w:asciiTheme="minorHAnsi" w:hAnsiTheme="minorHAnsi" w:cstheme="minorHAnsi"/>
                <w:sz w:val="18"/>
                <w:szCs w:val="18"/>
              </w:rPr>
            </w:pPr>
            <w:r w:rsidRPr="00264604">
              <w:rPr>
                <w:sz w:val="18"/>
                <w:szCs w:val="18"/>
              </w:rPr>
              <w:t xml:space="preserve">Singing, wind and brass instrument playing can be undertaken in line with </w:t>
            </w:r>
            <w:bookmarkStart w:id="12" w:name="_Hlk69281783"/>
            <w:r w:rsidR="00DC358C" w:rsidRPr="00543482">
              <w:rPr>
                <w:sz w:val="18"/>
                <w:szCs w:val="18"/>
              </w:rPr>
              <w:t>performing arts guidance</w:t>
            </w:r>
            <w:bookmarkEnd w:id="12"/>
            <w:r w:rsidR="00705570" w:rsidRPr="00264604">
              <w:rPr>
                <w:sz w:val="18"/>
                <w:szCs w:val="18"/>
              </w:rPr>
              <w:t xml:space="preserve"> ensuring we provide adequate ventilation and clean more frequently.</w:t>
            </w:r>
          </w:p>
          <w:p w14:paraId="0C441EE9" w14:textId="77777777" w:rsidR="00C1027C" w:rsidRPr="00264604" w:rsidRDefault="00C1027C" w:rsidP="00C1027C">
            <w:pPr>
              <w:pStyle w:val="Heading4"/>
            </w:pPr>
            <w:r w:rsidRPr="00264604">
              <w:t>Performances</w:t>
            </w:r>
          </w:p>
          <w:p w14:paraId="2C627CEE" w14:textId="77777777" w:rsidR="00EF5418" w:rsidRPr="00A33175" w:rsidRDefault="00705570" w:rsidP="00FB7D13">
            <w:pPr>
              <w:pStyle w:val="ListParagraph"/>
              <w:numPr>
                <w:ilvl w:val="0"/>
                <w:numId w:val="50"/>
              </w:numPr>
              <w:rPr>
                <w:rFonts w:asciiTheme="minorHAnsi" w:hAnsiTheme="minorHAnsi" w:cstheme="minorHAnsi"/>
                <w:sz w:val="18"/>
                <w:szCs w:val="18"/>
              </w:rPr>
            </w:pPr>
            <w:r w:rsidRPr="005A2E25">
              <w:rPr>
                <w:rFonts w:cstheme="minorHAnsi"/>
                <w:color w:val="000000"/>
                <w:sz w:val="18"/>
                <w:szCs w:val="18"/>
              </w:rPr>
              <w:t>If</w:t>
            </w:r>
            <w:r w:rsidR="00C1027C" w:rsidRPr="005A2E25">
              <w:rPr>
                <w:rFonts w:cstheme="minorHAnsi"/>
                <w:color w:val="000000"/>
                <w:sz w:val="18"/>
                <w:szCs w:val="18"/>
              </w:rPr>
              <w:t xml:space="preserve"> planning indoor or outdoor face-to-face performance</w:t>
            </w:r>
            <w:r w:rsidR="00DC358C" w:rsidRPr="005A2E25">
              <w:rPr>
                <w:rFonts w:cstheme="minorHAnsi"/>
                <w:color w:val="000000"/>
                <w:sz w:val="18"/>
                <w:szCs w:val="18"/>
              </w:rPr>
              <w:t>s</w:t>
            </w:r>
            <w:r w:rsidR="00210634" w:rsidRPr="005A2E25">
              <w:rPr>
                <w:rFonts w:cstheme="minorHAnsi"/>
                <w:color w:val="000000"/>
                <w:sz w:val="18"/>
                <w:szCs w:val="18"/>
              </w:rPr>
              <w:t xml:space="preserve">, sporting or other organised events </w:t>
            </w:r>
            <w:r w:rsidR="00C1027C" w:rsidRPr="005A2E25">
              <w:rPr>
                <w:rFonts w:cstheme="minorHAnsi"/>
                <w:color w:val="000000"/>
                <w:sz w:val="18"/>
                <w:szCs w:val="18"/>
              </w:rPr>
              <w:t xml:space="preserve">in front of a live audience, we will follow the latest advice in the </w:t>
            </w:r>
            <w:hyperlink r:id="rId137" w:history="1">
              <w:r w:rsidR="00D95BBB" w:rsidRPr="00A33175">
                <w:rPr>
                  <w:rStyle w:val="Hyperlink"/>
                  <w:sz w:val="18"/>
                  <w:szCs w:val="18"/>
                </w:rPr>
                <w:t>COVID-19: Organised events guidance</w:t>
              </w:r>
            </w:hyperlink>
            <w:r w:rsidR="00C1027C" w:rsidRPr="00A33175">
              <w:rPr>
                <w:rFonts w:cstheme="minorHAnsi"/>
                <w:color w:val="000000"/>
                <w:sz w:val="18"/>
                <w:szCs w:val="18"/>
              </w:rPr>
              <w:t>, which provides details of how to manage audiences as well as carry out performing arts safely.</w:t>
            </w:r>
          </w:p>
          <w:p w14:paraId="595F7759" w14:textId="13FF5B5B" w:rsidR="00EF5418" w:rsidRPr="00A33175" w:rsidRDefault="00EF5418" w:rsidP="00FB7D13">
            <w:pPr>
              <w:pStyle w:val="ListParagraph"/>
              <w:numPr>
                <w:ilvl w:val="0"/>
                <w:numId w:val="50"/>
              </w:numPr>
              <w:rPr>
                <w:rFonts w:asciiTheme="minorHAnsi" w:hAnsiTheme="minorHAnsi" w:cstheme="minorHAnsi"/>
                <w:sz w:val="18"/>
                <w:szCs w:val="18"/>
              </w:rPr>
            </w:pPr>
            <w:r w:rsidRPr="00A33175">
              <w:rPr>
                <w:rFonts w:asciiTheme="minorHAnsi" w:eastAsia="Calibri" w:hAnsiTheme="minorHAnsi" w:cstheme="minorHAnsi"/>
                <w:sz w:val="18"/>
                <w:szCs w:val="18"/>
              </w:rPr>
              <w:t>With sufficient mitigation</w:t>
            </w:r>
            <w:r w:rsidRPr="00A33175">
              <w:rPr>
                <w:rFonts w:eastAsia="Calibri" w:cstheme="minorHAnsi"/>
                <w:sz w:val="18"/>
                <w:szCs w:val="18"/>
              </w:rPr>
              <w:t>,</w:t>
            </w:r>
            <w:r w:rsidRPr="00A33175">
              <w:rPr>
                <w:rFonts w:asciiTheme="minorHAnsi" w:eastAsia="Calibri" w:hAnsiTheme="minorHAnsi" w:cstheme="minorHAnsi"/>
                <w:sz w:val="18"/>
                <w:szCs w:val="18"/>
              </w:rPr>
              <w:t xml:space="preserve"> events should be able to go ahead unless we are experiencing an outbreak of C</w:t>
            </w:r>
            <w:r w:rsidR="00DB3A27" w:rsidRPr="00A33175">
              <w:rPr>
                <w:rFonts w:asciiTheme="minorHAnsi" w:eastAsia="Calibri" w:hAnsiTheme="minorHAnsi" w:cstheme="minorHAnsi"/>
                <w:sz w:val="18"/>
                <w:szCs w:val="18"/>
              </w:rPr>
              <w:t>ovid</w:t>
            </w:r>
            <w:r w:rsidRPr="00A33175">
              <w:rPr>
                <w:rFonts w:asciiTheme="minorHAnsi" w:eastAsia="Calibri" w:hAnsiTheme="minorHAnsi" w:cstheme="minorHAnsi"/>
                <w:sz w:val="18"/>
                <w:szCs w:val="18"/>
              </w:rPr>
              <w:t xml:space="preserve">-19 in a relevant class/year group or there are local restrictions in the community following public health advice.  </w:t>
            </w:r>
            <w:r w:rsidRPr="00A33175">
              <w:rPr>
                <w:rFonts w:eastAsia="Calibri" w:cstheme="minorHAnsi"/>
                <w:sz w:val="18"/>
                <w:szCs w:val="18"/>
              </w:rPr>
              <w:t>A</w:t>
            </w:r>
            <w:r w:rsidRPr="00A33175">
              <w:rPr>
                <w:rFonts w:asciiTheme="minorHAnsi" w:eastAsia="Calibri" w:hAnsiTheme="minorHAnsi" w:cstheme="minorHAnsi"/>
                <w:sz w:val="18"/>
                <w:szCs w:val="18"/>
              </w:rPr>
              <w:t xml:space="preserve"> </w:t>
            </w:r>
            <w:hyperlink r:id="rId138" w:history="1">
              <w:r w:rsidR="000A73B9" w:rsidRPr="00A33175">
                <w:rPr>
                  <w:rStyle w:val="Hyperlink"/>
                  <w:sz w:val="18"/>
                  <w:szCs w:val="18"/>
                </w:rPr>
                <w:t>Risk Assessment</w:t>
              </w:r>
            </w:hyperlink>
            <w:r w:rsidR="000A73B9" w:rsidRPr="00A33175">
              <w:rPr>
                <w:rStyle w:val="Hyperlink"/>
                <w:color w:val="000000" w:themeColor="text1"/>
                <w:sz w:val="18"/>
                <w:szCs w:val="18"/>
                <w:u w:val="none"/>
              </w:rPr>
              <w:t xml:space="preserve"> </w:t>
            </w:r>
            <w:r w:rsidRPr="00A33175">
              <w:rPr>
                <w:rFonts w:asciiTheme="minorHAnsi" w:eastAsia="Calibri" w:hAnsiTheme="minorHAnsi" w:cstheme="minorHAnsi"/>
                <w:sz w:val="18"/>
                <w:szCs w:val="18"/>
              </w:rPr>
              <w:t xml:space="preserve">will be completed </w:t>
            </w:r>
            <w:r w:rsidRPr="00A33175">
              <w:rPr>
                <w:rFonts w:eastAsia="Calibri" w:cstheme="minorHAnsi"/>
                <w:b/>
                <w:bCs/>
                <w:sz w:val="18"/>
                <w:szCs w:val="18"/>
              </w:rPr>
              <w:t>for each event</w:t>
            </w:r>
            <w:r w:rsidRPr="00A33175">
              <w:rPr>
                <w:rFonts w:eastAsia="Calibri" w:cstheme="minorHAnsi"/>
                <w:sz w:val="18"/>
                <w:szCs w:val="18"/>
              </w:rPr>
              <w:t xml:space="preserve"> </w:t>
            </w:r>
            <w:r w:rsidRPr="00A33175">
              <w:rPr>
                <w:rFonts w:asciiTheme="minorHAnsi" w:eastAsia="Calibri" w:hAnsiTheme="minorHAnsi" w:cstheme="minorHAnsi"/>
                <w:sz w:val="18"/>
                <w:szCs w:val="18"/>
              </w:rPr>
              <w:t xml:space="preserve">that details the safety measures to be implemented </w:t>
            </w:r>
            <w:r w:rsidR="000A73B9" w:rsidRPr="00A33175">
              <w:rPr>
                <w:rFonts w:asciiTheme="minorHAnsi" w:eastAsia="Calibri" w:hAnsiTheme="minorHAnsi" w:cstheme="minorHAnsi"/>
                <w:sz w:val="18"/>
                <w:szCs w:val="18"/>
              </w:rPr>
              <w:t>-</w:t>
            </w:r>
            <w:r w:rsidRPr="00A33175">
              <w:rPr>
                <w:rFonts w:asciiTheme="minorHAnsi" w:eastAsia="Calibri" w:hAnsiTheme="minorHAnsi" w:cstheme="minorHAnsi"/>
                <w:sz w:val="18"/>
                <w:szCs w:val="18"/>
              </w:rPr>
              <w:t xml:space="preserve"> this will be kept under review and updated accordingly if the number of active C</w:t>
            </w:r>
            <w:r w:rsidR="00DB3A27" w:rsidRPr="00A33175">
              <w:rPr>
                <w:rFonts w:asciiTheme="minorHAnsi" w:eastAsia="Calibri" w:hAnsiTheme="minorHAnsi" w:cstheme="minorHAnsi"/>
                <w:sz w:val="18"/>
                <w:szCs w:val="18"/>
              </w:rPr>
              <w:t>ovid</w:t>
            </w:r>
            <w:r w:rsidRPr="00A33175">
              <w:rPr>
                <w:rFonts w:asciiTheme="minorHAnsi" w:eastAsia="Calibri" w:hAnsiTheme="minorHAnsi" w:cstheme="minorHAnsi"/>
                <w:sz w:val="18"/>
                <w:szCs w:val="18"/>
              </w:rPr>
              <w:t xml:space="preserve">-19 cases within our setting changes.  </w:t>
            </w:r>
            <w:r w:rsidRPr="00A33175">
              <w:rPr>
                <w:rFonts w:asciiTheme="minorHAnsi" w:hAnsiTheme="minorHAnsi" w:cstheme="minorHAnsi"/>
                <w:sz w:val="18"/>
                <w:szCs w:val="18"/>
              </w:rPr>
              <w:t>Considerations when weighing the balance of benefit and risk associated with an event will include:</w:t>
            </w:r>
          </w:p>
          <w:p w14:paraId="3E7276B6" w14:textId="77777777" w:rsidR="00EF5418" w:rsidRPr="00A33175" w:rsidRDefault="00EF5418" w:rsidP="00EF5418">
            <w:pPr>
              <w:pStyle w:val="ListParagraph"/>
              <w:ind w:left="360"/>
              <w:rPr>
                <w:rFonts w:asciiTheme="minorHAnsi" w:hAnsiTheme="minorHAnsi" w:cstheme="minorHAnsi"/>
                <w:sz w:val="4"/>
                <w:szCs w:val="4"/>
              </w:rPr>
            </w:pPr>
          </w:p>
          <w:p w14:paraId="4840F4BD" w14:textId="77777777" w:rsidR="00EF5418" w:rsidRPr="00A33175" w:rsidRDefault="00EF5418" w:rsidP="001950D1">
            <w:pPr>
              <w:pStyle w:val="ListParagraph"/>
              <w:numPr>
                <w:ilvl w:val="0"/>
                <w:numId w:val="69"/>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the educational, wellbeing and community benefit of the event;</w:t>
            </w:r>
          </w:p>
          <w:p w14:paraId="7EF9E194" w14:textId="77777777" w:rsidR="00EF5418" w:rsidRPr="00A33175" w:rsidRDefault="00EF5418" w:rsidP="001950D1">
            <w:pPr>
              <w:pStyle w:val="ListParagraph"/>
              <w:numPr>
                <w:ilvl w:val="0"/>
                <w:numId w:val="69"/>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the perceived importance of an event within the school and wider community;</w:t>
            </w:r>
          </w:p>
          <w:p w14:paraId="534FF2AF" w14:textId="77777777" w:rsidR="00EF5418" w:rsidRPr="00A33175" w:rsidRDefault="00EF5418" w:rsidP="001950D1">
            <w:pPr>
              <w:pStyle w:val="ListParagraph"/>
              <w:numPr>
                <w:ilvl w:val="0"/>
                <w:numId w:val="69"/>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current public health advice in our school and its locality;</w:t>
            </w:r>
          </w:p>
          <w:p w14:paraId="3D1E1098" w14:textId="77777777" w:rsidR="00EF5418" w:rsidRPr="00A33175" w:rsidRDefault="00EF5418" w:rsidP="001950D1">
            <w:pPr>
              <w:pStyle w:val="ListParagraph"/>
              <w:numPr>
                <w:ilvl w:val="0"/>
                <w:numId w:val="69"/>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the risk of any cases occurring, resulting in the need to self-isolate for pupils, staff, parents, and others;</w:t>
            </w:r>
          </w:p>
          <w:p w14:paraId="5250563A" w14:textId="77777777" w:rsidR="00EF5418" w:rsidRPr="00A33175" w:rsidRDefault="00EF5418" w:rsidP="001950D1">
            <w:pPr>
              <w:pStyle w:val="ListParagraph"/>
              <w:numPr>
                <w:ilvl w:val="0"/>
                <w:numId w:val="69"/>
              </w:numPr>
              <w:overflowPunct/>
              <w:autoSpaceDE/>
              <w:autoSpaceDN/>
              <w:adjustRightInd/>
              <w:contextualSpacing/>
              <w:textAlignment w:val="auto"/>
              <w:rPr>
                <w:rFonts w:asciiTheme="minorHAnsi" w:hAnsiTheme="minorHAnsi" w:cstheme="minorHAnsi"/>
                <w:sz w:val="18"/>
                <w:szCs w:val="18"/>
              </w:rPr>
            </w:pPr>
            <w:r w:rsidRPr="00A33175">
              <w:rPr>
                <w:rFonts w:asciiTheme="minorHAnsi" w:hAnsiTheme="minorHAnsi" w:cstheme="minorHAnsi"/>
                <w:sz w:val="18"/>
                <w:szCs w:val="18"/>
              </w:rPr>
              <w:t>the risk that self-isolation results in staff absence with consequential business continuity challenges and a further loss of face-to-face teaching time.</w:t>
            </w:r>
          </w:p>
          <w:p w14:paraId="64D85C4C" w14:textId="77777777" w:rsidR="008824DB" w:rsidRPr="00331A96" w:rsidRDefault="008824DB" w:rsidP="008824DB">
            <w:pPr>
              <w:overflowPunct/>
              <w:autoSpaceDE/>
              <w:autoSpaceDN/>
              <w:adjustRightInd/>
              <w:contextualSpacing/>
              <w:textAlignment w:val="auto"/>
              <w:rPr>
                <w:rFonts w:asciiTheme="minorHAnsi" w:hAnsiTheme="minorHAnsi" w:cstheme="minorHAnsi"/>
                <w:sz w:val="4"/>
                <w:szCs w:val="4"/>
              </w:rPr>
            </w:pPr>
          </w:p>
          <w:p w14:paraId="22493053" w14:textId="5EE5ADAC" w:rsidR="008824DB" w:rsidRPr="00331A96" w:rsidRDefault="00331A96" w:rsidP="00FB7D13">
            <w:pPr>
              <w:pStyle w:val="ListParagraph"/>
              <w:numPr>
                <w:ilvl w:val="0"/>
                <w:numId w:val="50"/>
              </w:numPr>
              <w:rPr>
                <w:rFonts w:asciiTheme="minorHAnsi" w:hAnsiTheme="minorHAnsi" w:cstheme="minorHAnsi"/>
                <w:sz w:val="18"/>
                <w:szCs w:val="18"/>
                <w:highlight w:val="green"/>
              </w:rPr>
            </w:pPr>
            <w:r w:rsidRPr="00331A96">
              <w:rPr>
                <w:rFonts w:asciiTheme="minorHAnsi" w:hAnsiTheme="minorHAnsi" w:cstheme="minorHAnsi"/>
                <w:sz w:val="18"/>
                <w:szCs w:val="18"/>
                <w:highlight w:val="green"/>
              </w:rPr>
              <w:t xml:space="preserve">If there is a suspected or confirmed </w:t>
            </w:r>
            <w:r w:rsidR="00ED2F2B">
              <w:rPr>
                <w:rFonts w:asciiTheme="minorHAnsi" w:hAnsiTheme="minorHAnsi" w:cstheme="minorHAnsi"/>
                <w:sz w:val="18"/>
                <w:szCs w:val="18"/>
                <w:highlight w:val="green"/>
              </w:rPr>
              <w:t>Covid</w:t>
            </w:r>
            <w:r w:rsidRPr="00331A96">
              <w:rPr>
                <w:rFonts w:asciiTheme="minorHAnsi" w:hAnsiTheme="minorHAnsi" w:cstheme="minorHAnsi"/>
                <w:sz w:val="18"/>
                <w:szCs w:val="18"/>
                <w:highlight w:val="green"/>
              </w:rPr>
              <w:t>-19 outbreak at our setting, we will contact the EIPC team , who will support us in risk assessing whether or not our event can still safely take place.  If the risk assessment shows the event may cause further transmission, the public health team may advise that the event is cancelled.</w:t>
            </w:r>
          </w:p>
          <w:p w14:paraId="3C6D22D9" w14:textId="77777777" w:rsidR="008824DB" w:rsidRDefault="00331A96" w:rsidP="00FB7D13">
            <w:pPr>
              <w:pStyle w:val="ListParagraph"/>
              <w:numPr>
                <w:ilvl w:val="0"/>
                <w:numId w:val="50"/>
              </w:numPr>
              <w:rPr>
                <w:rFonts w:asciiTheme="minorHAnsi" w:hAnsiTheme="minorHAnsi" w:cstheme="minorHAnsi"/>
                <w:sz w:val="18"/>
                <w:szCs w:val="18"/>
              </w:rPr>
            </w:pPr>
            <w:r w:rsidRPr="00331A96">
              <w:rPr>
                <w:rFonts w:asciiTheme="minorHAnsi" w:hAnsiTheme="minorHAnsi" w:cstheme="minorHAnsi"/>
                <w:sz w:val="18"/>
                <w:szCs w:val="18"/>
                <w:highlight w:val="green"/>
              </w:rPr>
              <w:t>If the Public Health team identifies a local issue (e.g. spike in community cases, cases linked to Omicron) then they may advise that local events are cancelled.  If this happens, they will contact any schools affected directly.</w:t>
            </w:r>
          </w:p>
          <w:p w14:paraId="79521113" w14:textId="77777777" w:rsidR="00556084" w:rsidRDefault="00556084" w:rsidP="00FB7D13">
            <w:pPr>
              <w:pStyle w:val="ListParagraph"/>
              <w:numPr>
                <w:ilvl w:val="0"/>
                <w:numId w:val="50"/>
              </w:numPr>
              <w:rPr>
                <w:rFonts w:asciiTheme="minorHAnsi" w:hAnsiTheme="minorHAnsi" w:cstheme="minorHAnsi"/>
                <w:sz w:val="18"/>
                <w:szCs w:val="18"/>
              </w:rPr>
            </w:pPr>
            <w:r w:rsidRPr="00556084">
              <w:rPr>
                <w:rFonts w:asciiTheme="minorHAnsi" w:hAnsiTheme="minorHAnsi" w:cstheme="minorHAnsi"/>
                <w:sz w:val="18"/>
                <w:szCs w:val="18"/>
                <w:highlight w:val="yellow"/>
              </w:rPr>
              <w:lastRenderedPageBreak/>
              <w:t>We will ask parents and other visitors to take a lateral flow device (LFD) test before entering the school.</w:t>
            </w:r>
          </w:p>
          <w:p w14:paraId="5C65F399" w14:textId="77777777" w:rsidR="00406185" w:rsidRPr="005E122B" w:rsidRDefault="00406185" w:rsidP="00406185">
            <w:pPr>
              <w:pStyle w:val="Heading4"/>
              <w:rPr>
                <w:highlight w:val="yellow"/>
              </w:rPr>
            </w:pPr>
            <w:r w:rsidRPr="005E122B">
              <w:rPr>
                <w:highlight w:val="yellow"/>
              </w:rPr>
              <w:t>Mandatory certification</w:t>
            </w:r>
          </w:p>
          <w:p w14:paraId="4E3F0B6C" w14:textId="37F9C3B7" w:rsidR="00406185" w:rsidRPr="005E122B" w:rsidRDefault="00406185" w:rsidP="001950D1">
            <w:pPr>
              <w:pStyle w:val="ListParagraph"/>
              <w:numPr>
                <w:ilvl w:val="0"/>
                <w:numId w:val="90"/>
              </w:numPr>
              <w:rPr>
                <w:rFonts w:asciiTheme="minorHAnsi" w:hAnsiTheme="minorHAnsi" w:cstheme="minorHAnsi"/>
                <w:color w:val="000000" w:themeColor="text1"/>
                <w:sz w:val="18"/>
                <w:szCs w:val="18"/>
                <w:highlight w:val="yellow"/>
              </w:rPr>
            </w:pPr>
            <w:r w:rsidRPr="005E122B">
              <w:rPr>
                <w:rFonts w:asciiTheme="minorHAnsi" w:hAnsiTheme="minorHAnsi" w:cstheme="minorHAnsi"/>
                <w:color w:val="000000" w:themeColor="text1"/>
                <w:sz w:val="18"/>
                <w:szCs w:val="18"/>
                <w:highlight w:val="yellow"/>
              </w:rPr>
              <w:t xml:space="preserve">Schools are not required to use the NHS </w:t>
            </w:r>
            <w:r w:rsidR="00453818">
              <w:rPr>
                <w:rFonts w:asciiTheme="minorHAnsi" w:hAnsiTheme="minorHAnsi" w:cstheme="minorHAnsi"/>
                <w:color w:val="000000" w:themeColor="text1"/>
                <w:sz w:val="18"/>
                <w:szCs w:val="18"/>
                <w:highlight w:val="yellow"/>
              </w:rPr>
              <w:t>Covid</w:t>
            </w:r>
            <w:r w:rsidRPr="005E122B">
              <w:rPr>
                <w:rFonts w:asciiTheme="minorHAnsi" w:hAnsiTheme="minorHAnsi" w:cstheme="minorHAnsi"/>
                <w:color w:val="000000" w:themeColor="text1"/>
                <w:sz w:val="18"/>
                <w:szCs w:val="18"/>
                <w:highlight w:val="yellow"/>
              </w:rPr>
              <w:t xml:space="preserve"> Pass, unless we are holding a specific event (such as a reception, concert or party) that meets the attendance thresholds.</w:t>
            </w:r>
          </w:p>
          <w:p w14:paraId="63A61C14" w14:textId="77777777" w:rsidR="00406185" w:rsidRPr="005E122B" w:rsidRDefault="00406185" w:rsidP="001950D1">
            <w:pPr>
              <w:pStyle w:val="ListParagraph"/>
              <w:numPr>
                <w:ilvl w:val="0"/>
                <w:numId w:val="90"/>
              </w:numPr>
              <w:rPr>
                <w:rFonts w:asciiTheme="minorHAnsi" w:hAnsiTheme="minorHAnsi" w:cstheme="minorHAnsi"/>
                <w:color w:val="000000" w:themeColor="text1"/>
                <w:sz w:val="18"/>
                <w:szCs w:val="18"/>
                <w:highlight w:val="yellow"/>
              </w:rPr>
            </w:pPr>
            <w:r w:rsidRPr="005E122B">
              <w:rPr>
                <w:rFonts w:asciiTheme="minorHAnsi" w:hAnsiTheme="minorHAnsi" w:cstheme="minorHAnsi"/>
                <w:color w:val="000000" w:themeColor="text1"/>
                <w:sz w:val="18"/>
                <w:szCs w:val="18"/>
                <w:highlight w:val="yellow"/>
              </w:rPr>
              <w:t>Where applicable, we will follow guidance on mandatory certification for events.</w:t>
            </w:r>
          </w:p>
          <w:p w14:paraId="456F7C12" w14:textId="46F092D1" w:rsidR="00406185" w:rsidRPr="00406185" w:rsidRDefault="00406185" w:rsidP="001950D1">
            <w:pPr>
              <w:pStyle w:val="ListParagraph"/>
              <w:numPr>
                <w:ilvl w:val="0"/>
                <w:numId w:val="90"/>
              </w:numPr>
              <w:rPr>
                <w:rFonts w:asciiTheme="minorHAnsi" w:hAnsiTheme="minorHAnsi" w:cstheme="minorHAnsi"/>
                <w:color w:val="000000" w:themeColor="text1"/>
                <w:sz w:val="18"/>
                <w:szCs w:val="18"/>
                <w:highlight w:val="yellow"/>
              </w:rPr>
            </w:pPr>
            <w:r w:rsidRPr="005E122B">
              <w:rPr>
                <w:rFonts w:asciiTheme="minorHAnsi" w:hAnsiTheme="minorHAnsi" w:cstheme="minorHAnsi"/>
                <w:color w:val="000000" w:themeColor="text1"/>
                <w:sz w:val="18"/>
                <w:szCs w:val="18"/>
                <w:highlight w:val="yellow"/>
              </w:rPr>
              <w:t xml:space="preserve">Under 18s are exempt from showing their </w:t>
            </w:r>
            <w:r w:rsidR="00453818">
              <w:rPr>
                <w:rFonts w:asciiTheme="minorHAnsi" w:hAnsiTheme="minorHAnsi" w:cstheme="minorHAnsi"/>
                <w:color w:val="000000" w:themeColor="text1"/>
                <w:sz w:val="18"/>
                <w:szCs w:val="18"/>
                <w:highlight w:val="yellow"/>
              </w:rPr>
              <w:t>Covid</w:t>
            </w:r>
            <w:r w:rsidRPr="005E122B">
              <w:rPr>
                <w:rFonts w:asciiTheme="minorHAnsi" w:hAnsiTheme="minorHAnsi" w:cstheme="minorHAnsi"/>
                <w:color w:val="000000" w:themeColor="text1"/>
                <w:sz w:val="18"/>
                <w:szCs w:val="18"/>
                <w:highlight w:val="yellow"/>
              </w:rPr>
              <w:t xml:space="preserve"> Status but should be counted towards attendance thresholds.</w:t>
            </w:r>
          </w:p>
        </w:tc>
        <w:tc>
          <w:tcPr>
            <w:tcW w:w="1312" w:type="pct"/>
            <w:tcBorders>
              <w:left w:val="single" w:sz="6" w:space="0" w:color="auto"/>
              <w:right w:val="single" w:sz="6" w:space="0" w:color="auto"/>
            </w:tcBorders>
          </w:tcPr>
          <w:p w14:paraId="60F7AB1C" w14:textId="77777777" w:rsidR="00C1027C" w:rsidRPr="001032FA" w:rsidRDefault="00C1027C" w:rsidP="008B614D">
            <w:pPr>
              <w:spacing w:after="40"/>
              <w:rPr>
                <w:rFonts w:asciiTheme="minorHAnsi" w:hAnsiTheme="minorHAnsi" w:cstheme="minorHAnsi"/>
                <w:color w:val="0B0C0C"/>
                <w:sz w:val="18"/>
                <w:szCs w:val="18"/>
              </w:rPr>
            </w:pPr>
            <w:r w:rsidRPr="001032FA">
              <w:rPr>
                <w:rFonts w:asciiTheme="minorHAnsi" w:hAnsiTheme="minorHAnsi" w:cstheme="minorHAnsi"/>
                <w:color w:val="0B0C0C"/>
                <w:sz w:val="18"/>
                <w:szCs w:val="18"/>
              </w:rPr>
              <w:lastRenderedPageBreak/>
              <w:t>Refer to</w:t>
            </w:r>
            <w:r w:rsidR="008D1649" w:rsidRPr="001032FA">
              <w:rPr>
                <w:rFonts w:asciiTheme="minorHAnsi" w:hAnsiTheme="minorHAnsi" w:cstheme="minorHAnsi"/>
                <w:color w:val="0B0C0C"/>
                <w:sz w:val="18"/>
                <w:szCs w:val="18"/>
              </w:rPr>
              <w:t>:</w:t>
            </w:r>
          </w:p>
          <w:p w14:paraId="186C3295" w14:textId="77777777" w:rsidR="00C1027C" w:rsidRPr="001032FA" w:rsidRDefault="006C4755" w:rsidP="00FB7D13">
            <w:pPr>
              <w:pStyle w:val="ListParagraph"/>
              <w:numPr>
                <w:ilvl w:val="0"/>
                <w:numId w:val="55"/>
              </w:numPr>
              <w:overflowPunct/>
              <w:autoSpaceDE/>
              <w:autoSpaceDN/>
              <w:adjustRightInd/>
              <w:contextualSpacing/>
              <w:textAlignment w:val="auto"/>
              <w:rPr>
                <w:rFonts w:asciiTheme="minorHAnsi" w:hAnsiTheme="minorHAnsi" w:cstheme="minorHAnsi"/>
                <w:sz w:val="18"/>
                <w:szCs w:val="18"/>
              </w:rPr>
            </w:pPr>
            <w:hyperlink r:id="rId139" w:history="1">
              <w:r w:rsidR="008D1649" w:rsidRPr="001032FA">
                <w:rPr>
                  <w:rStyle w:val="Hyperlink"/>
                  <w:rFonts w:asciiTheme="minorHAnsi" w:hAnsiTheme="minorHAnsi" w:cstheme="minorHAnsi"/>
                  <w:sz w:val="18"/>
                  <w:szCs w:val="18"/>
                </w:rPr>
                <w:t>Guidance on coronavirus (COVID-19) measures for grassroots sport participants, providers and facility operators</w:t>
              </w:r>
            </w:hyperlink>
          </w:p>
          <w:p w14:paraId="09DD36B4" w14:textId="77777777" w:rsidR="00C1027C" w:rsidRPr="001032FA" w:rsidRDefault="006C4755" w:rsidP="00FB7D13">
            <w:pPr>
              <w:pStyle w:val="ListParagraph"/>
              <w:numPr>
                <w:ilvl w:val="0"/>
                <w:numId w:val="55"/>
              </w:numPr>
              <w:overflowPunct/>
              <w:autoSpaceDE/>
              <w:autoSpaceDN/>
              <w:adjustRightInd/>
              <w:contextualSpacing/>
              <w:textAlignment w:val="auto"/>
              <w:rPr>
                <w:rFonts w:asciiTheme="minorHAnsi" w:hAnsiTheme="minorHAnsi" w:cstheme="minorHAnsi"/>
                <w:sz w:val="18"/>
                <w:szCs w:val="18"/>
              </w:rPr>
            </w:pPr>
            <w:hyperlink r:id="rId140" w:history="1">
              <w:r w:rsidR="00C1027C" w:rsidRPr="001032FA">
                <w:rPr>
                  <w:rFonts w:asciiTheme="minorHAnsi" w:hAnsiTheme="minorHAnsi" w:cstheme="minorHAnsi"/>
                  <w:color w:val="0000FF"/>
                  <w:sz w:val="18"/>
                  <w:szCs w:val="18"/>
                  <w:u w:val="single"/>
                  <w:bdr w:val="none" w:sz="0" w:space="0" w:color="auto" w:frame="1"/>
                </w:rPr>
                <w:t>Sport England</w:t>
              </w:r>
            </w:hyperlink>
          </w:p>
          <w:p w14:paraId="06885031" w14:textId="77777777" w:rsidR="008D1649" w:rsidRPr="001032FA" w:rsidRDefault="006C4755" w:rsidP="00FB7D13">
            <w:pPr>
              <w:pStyle w:val="ListParagraph"/>
              <w:numPr>
                <w:ilvl w:val="0"/>
                <w:numId w:val="55"/>
              </w:numPr>
              <w:overflowPunct/>
              <w:autoSpaceDE/>
              <w:autoSpaceDN/>
              <w:adjustRightInd/>
              <w:contextualSpacing/>
              <w:textAlignment w:val="auto"/>
              <w:rPr>
                <w:rFonts w:asciiTheme="minorHAnsi" w:hAnsiTheme="minorHAnsi" w:cstheme="minorHAnsi"/>
                <w:sz w:val="18"/>
                <w:szCs w:val="18"/>
              </w:rPr>
            </w:pPr>
            <w:hyperlink r:id="rId141" w:history="1">
              <w:r w:rsidR="008D1649" w:rsidRPr="001032FA">
                <w:rPr>
                  <w:rStyle w:val="Hyperlink"/>
                  <w:rFonts w:asciiTheme="minorHAnsi" w:hAnsiTheme="minorHAnsi" w:cstheme="minorHAnsi"/>
                  <w:sz w:val="18"/>
                  <w:szCs w:val="18"/>
                </w:rPr>
                <w:t>Youth Sport Trust</w:t>
              </w:r>
            </w:hyperlink>
          </w:p>
          <w:p w14:paraId="36790F24" w14:textId="77777777" w:rsidR="00C1027C" w:rsidRPr="001032FA" w:rsidRDefault="006C4755" w:rsidP="00FB7D13">
            <w:pPr>
              <w:pStyle w:val="ListParagraph"/>
              <w:numPr>
                <w:ilvl w:val="0"/>
                <w:numId w:val="55"/>
              </w:numPr>
              <w:overflowPunct/>
              <w:autoSpaceDE/>
              <w:autoSpaceDN/>
              <w:adjustRightInd/>
              <w:contextualSpacing/>
              <w:textAlignment w:val="auto"/>
              <w:rPr>
                <w:rStyle w:val="Hyperlink"/>
                <w:rFonts w:asciiTheme="minorHAnsi" w:hAnsiTheme="minorHAnsi" w:cstheme="minorHAnsi"/>
                <w:color w:val="auto"/>
                <w:sz w:val="18"/>
                <w:szCs w:val="18"/>
                <w:u w:val="none"/>
              </w:rPr>
            </w:pPr>
            <w:hyperlink r:id="rId142" w:history="1">
              <w:r w:rsidR="008D1649" w:rsidRPr="001032FA">
                <w:rPr>
                  <w:rStyle w:val="Hyperlink"/>
                  <w:rFonts w:asciiTheme="minorHAnsi" w:hAnsiTheme="minorHAnsi" w:cstheme="minorHAnsi"/>
                  <w:sz w:val="18"/>
                  <w:szCs w:val="18"/>
                </w:rPr>
                <w:t>Association for Physical Education (AfPE)</w:t>
              </w:r>
            </w:hyperlink>
          </w:p>
          <w:p w14:paraId="5D46996A" w14:textId="77777777" w:rsidR="00C1027C" w:rsidRPr="001032FA" w:rsidRDefault="006C4755" w:rsidP="00FB7D13">
            <w:pPr>
              <w:pStyle w:val="ListParagraph"/>
              <w:numPr>
                <w:ilvl w:val="0"/>
                <w:numId w:val="55"/>
              </w:numPr>
              <w:overflowPunct/>
              <w:autoSpaceDE/>
              <w:autoSpaceDN/>
              <w:adjustRightInd/>
              <w:contextualSpacing/>
              <w:textAlignment w:val="auto"/>
              <w:rPr>
                <w:rFonts w:asciiTheme="minorHAnsi" w:hAnsiTheme="minorHAnsi" w:cstheme="minorHAnsi"/>
                <w:sz w:val="18"/>
                <w:szCs w:val="18"/>
              </w:rPr>
            </w:pPr>
            <w:hyperlink r:id="rId143" w:history="1">
              <w:r w:rsidR="00C1027C" w:rsidRPr="001032FA">
                <w:rPr>
                  <w:rStyle w:val="Hyperlink"/>
                  <w:rFonts w:asciiTheme="minorHAnsi" w:hAnsiTheme="minorHAnsi" w:cstheme="minorHAnsi"/>
                  <w:sz w:val="18"/>
                  <w:szCs w:val="18"/>
                </w:rPr>
                <w:t>Swim England</w:t>
              </w:r>
            </w:hyperlink>
          </w:p>
          <w:p w14:paraId="78786054" w14:textId="77777777" w:rsidR="00C348ED" w:rsidRPr="00C348ED" w:rsidRDefault="00C348ED" w:rsidP="00D51325">
            <w:pPr>
              <w:rPr>
                <w:rFonts w:asciiTheme="minorHAnsi" w:hAnsiTheme="minorHAnsi" w:cstheme="minorHAnsi"/>
                <w:color w:val="000000"/>
                <w:sz w:val="8"/>
                <w:szCs w:val="8"/>
              </w:rPr>
            </w:pPr>
          </w:p>
          <w:p w14:paraId="3D147B24" w14:textId="77777777" w:rsidR="00C1027C" w:rsidRDefault="00705570" w:rsidP="00705570">
            <w:pPr>
              <w:spacing w:after="60"/>
              <w:rPr>
                <w:rStyle w:val="Hyperlink"/>
                <w:rFonts w:asciiTheme="minorHAnsi" w:hAnsiTheme="minorHAnsi" w:cstheme="minorHAnsi"/>
                <w:bCs/>
                <w:color w:val="000000" w:themeColor="text1"/>
                <w:sz w:val="18"/>
                <w:szCs w:val="18"/>
                <w:u w:val="none"/>
              </w:rPr>
            </w:pPr>
            <w:r w:rsidRPr="001032FA">
              <w:rPr>
                <w:rFonts w:asciiTheme="minorHAnsi" w:hAnsiTheme="minorHAnsi" w:cstheme="minorHAnsi"/>
                <w:color w:val="000000"/>
                <w:sz w:val="18"/>
                <w:szCs w:val="18"/>
              </w:rPr>
              <w:t>Refer to</w:t>
            </w:r>
            <w:r w:rsidRPr="001032FA">
              <w:rPr>
                <w:rFonts w:asciiTheme="minorHAnsi" w:hAnsiTheme="minorHAnsi" w:cstheme="minorHAnsi"/>
                <w:sz w:val="18"/>
                <w:szCs w:val="18"/>
              </w:rPr>
              <w:t>:</w:t>
            </w:r>
            <w:r w:rsidR="00C1027C" w:rsidRPr="001032FA">
              <w:rPr>
                <w:rFonts w:asciiTheme="minorHAnsi" w:hAnsiTheme="minorHAnsi" w:cstheme="minorHAnsi"/>
                <w:sz w:val="18"/>
                <w:szCs w:val="18"/>
              </w:rPr>
              <w:t xml:space="preserve"> CLEAPSS</w:t>
            </w:r>
            <w:r w:rsidR="00C1027C" w:rsidRPr="001032FA">
              <w:rPr>
                <w:rFonts w:asciiTheme="minorHAnsi" w:hAnsiTheme="minorHAnsi" w:cstheme="minorHAnsi"/>
                <w:b/>
                <w:bCs/>
                <w:sz w:val="18"/>
                <w:szCs w:val="18"/>
              </w:rPr>
              <w:t xml:space="preserve"> </w:t>
            </w:r>
            <w:hyperlink r:id="rId144" w:history="1">
              <w:r w:rsidR="00C1027C" w:rsidRPr="001032FA">
                <w:rPr>
                  <w:rStyle w:val="Hyperlink"/>
                  <w:rFonts w:asciiTheme="minorHAnsi" w:hAnsiTheme="minorHAnsi" w:cstheme="minorHAnsi"/>
                  <w:sz w:val="18"/>
                  <w:szCs w:val="18"/>
                </w:rPr>
                <w:t>GL344</w:t>
              </w:r>
            </w:hyperlink>
            <w:r w:rsidRPr="001032FA">
              <w:rPr>
                <w:rFonts w:asciiTheme="minorHAnsi" w:hAnsiTheme="minorHAnsi" w:cstheme="minorHAnsi"/>
                <w:bCs/>
                <w:sz w:val="18"/>
                <w:szCs w:val="18"/>
              </w:rPr>
              <w:t xml:space="preserve"> and</w:t>
            </w:r>
            <w:r w:rsidR="00C1027C" w:rsidRPr="001032FA">
              <w:rPr>
                <w:rFonts w:asciiTheme="minorHAnsi" w:hAnsiTheme="minorHAnsi" w:cstheme="minorHAnsi"/>
                <w:bCs/>
                <w:sz w:val="18"/>
                <w:szCs w:val="18"/>
              </w:rPr>
              <w:t xml:space="preserve"> </w:t>
            </w:r>
            <w:hyperlink r:id="rId145" w:history="1">
              <w:r w:rsidRPr="001032FA">
                <w:rPr>
                  <w:rStyle w:val="Hyperlink"/>
                  <w:rFonts w:asciiTheme="minorHAnsi" w:hAnsiTheme="minorHAnsi" w:cstheme="minorHAnsi"/>
                  <w:bCs/>
                  <w:sz w:val="18"/>
                  <w:szCs w:val="18"/>
                </w:rPr>
                <w:t>GL343</w:t>
              </w:r>
            </w:hyperlink>
          </w:p>
          <w:p w14:paraId="1D1E9CF1" w14:textId="77777777" w:rsidR="00C1027C" w:rsidRPr="002B3915" w:rsidRDefault="00C1027C" w:rsidP="00C1027C">
            <w:pPr>
              <w:rPr>
                <w:rStyle w:val="Hyperlink"/>
                <w:rFonts w:asciiTheme="minorHAnsi" w:hAnsiTheme="minorHAnsi" w:cstheme="minorHAnsi"/>
                <w:color w:val="000000" w:themeColor="text1"/>
                <w:sz w:val="14"/>
                <w:szCs w:val="14"/>
                <w:u w:val="none"/>
              </w:rPr>
            </w:pPr>
          </w:p>
          <w:p w14:paraId="3A77862B" w14:textId="77777777" w:rsidR="006F022D" w:rsidRPr="00727A66" w:rsidRDefault="00727A66" w:rsidP="00727A66">
            <w:pPr>
              <w:overflowPunct/>
              <w:autoSpaceDE/>
              <w:autoSpaceDN/>
              <w:adjustRightInd/>
              <w:spacing w:after="20"/>
              <w:contextualSpacing/>
              <w:textAlignment w:val="auto"/>
              <w:rPr>
                <w:rStyle w:val="Hyperlink"/>
                <w:color w:val="auto"/>
                <w:sz w:val="18"/>
                <w:szCs w:val="18"/>
                <w:u w:val="none"/>
              </w:rPr>
            </w:pPr>
            <w:r w:rsidRPr="00727A66">
              <w:rPr>
                <w:sz w:val="18"/>
                <w:szCs w:val="18"/>
              </w:rPr>
              <w:t>Refer to CLEAPSS guidance for</w:t>
            </w:r>
            <w:r>
              <w:rPr>
                <w:sz w:val="18"/>
                <w:szCs w:val="18"/>
              </w:rPr>
              <w:t xml:space="preserve"> </w:t>
            </w:r>
            <w:r w:rsidR="006F022D" w:rsidRPr="00727A66">
              <w:rPr>
                <w:b/>
                <w:bCs/>
                <w:sz w:val="18"/>
                <w:szCs w:val="18"/>
                <w:u w:val="single"/>
              </w:rPr>
              <w:t>D&amp;T</w:t>
            </w:r>
            <w:r w:rsidR="006F022D" w:rsidRPr="006F022D">
              <w:rPr>
                <w:b/>
                <w:bCs/>
                <w:sz w:val="18"/>
                <w:szCs w:val="18"/>
              </w:rPr>
              <w:t xml:space="preserve">: </w:t>
            </w:r>
            <w:hyperlink r:id="rId146" w:history="1">
              <w:r w:rsidR="006F022D">
                <w:rPr>
                  <w:rStyle w:val="Hyperlink"/>
                  <w:sz w:val="18"/>
                  <w:szCs w:val="18"/>
                </w:rPr>
                <w:t>GL347</w:t>
              </w:r>
            </w:hyperlink>
            <w:r w:rsidR="006F022D">
              <w:rPr>
                <w:sz w:val="18"/>
                <w:szCs w:val="18"/>
              </w:rPr>
              <w:t xml:space="preserve">, </w:t>
            </w:r>
            <w:hyperlink r:id="rId147" w:history="1">
              <w:r w:rsidR="006F022D">
                <w:rPr>
                  <w:rStyle w:val="Hyperlink"/>
                  <w:sz w:val="18"/>
                  <w:szCs w:val="18"/>
                </w:rPr>
                <w:t>GL348</w:t>
              </w:r>
            </w:hyperlink>
            <w:r w:rsidR="006F022D">
              <w:rPr>
                <w:sz w:val="18"/>
                <w:szCs w:val="18"/>
              </w:rPr>
              <w:t xml:space="preserve">, </w:t>
            </w:r>
            <w:hyperlink r:id="rId148" w:history="1">
              <w:r w:rsidR="006F022D">
                <w:rPr>
                  <w:rStyle w:val="Hyperlink"/>
                  <w:sz w:val="18"/>
                  <w:szCs w:val="18"/>
                </w:rPr>
                <w:t>GL354</w:t>
              </w:r>
            </w:hyperlink>
            <w:r w:rsidR="006F022D">
              <w:rPr>
                <w:sz w:val="18"/>
                <w:szCs w:val="18"/>
              </w:rPr>
              <w:t xml:space="preserve">, </w:t>
            </w:r>
            <w:hyperlink r:id="rId149" w:history="1">
              <w:r w:rsidR="006F022D">
                <w:rPr>
                  <w:rStyle w:val="Hyperlink"/>
                  <w:sz w:val="18"/>
                  <w:szCs w:val="18"/>
                </w:rPr>
                <w:t>GL355</w:t>
              </w:r>
            </w:hyperlink>
            <w:r w:rsidR="006F022D">
              <w:rPr>
                <w:sz w:val="18"/>
                <w:szCs w:val="18"/>
              </w:rPr>
              <w:t xml:space="preserve">, </w:t>
            </w:r>
            <w:hyperlink r:id="rId150" w:history="1">
              <w:r w:rsidR="006F022D">
                <w:rPr>
                  <w:rStyle w:val="Hyperlink"/>
                  <w:sz w:val="18"/>
                  <w:szCs w:val="18"/>
                </w:rPr>
                <w:t>GL360</w:t>
              </w:r>
            </w:hyperlink>
            <w:r w:rsidR="006F022D">
              <w:rPr>
                <w:sz w:val="18"/>
                <w:szCs w:val="18"/>
              </w:rPr>
              <w:t xml:space="preserve">, </w:t>
            </w:r>
            <w:hyperlink r:id="rId151" w:history="1">
              <w:r w:rsidR="006F022D">
                <w:rPr>
                  <w:rStyle w:val="Hyperlink"/>
                  <w:sz w:val="18"/>
                  <w:szCs w:val="18"/>
                </w:rPr>
                <w:t>GL356</w:t>
              </w:r>
            </w:hyperlink>
            <w:r w:rsidR="006F022D">
              <w:rPr>
                <w:sz w:val="18"/>
                <w:szCs w:val="18"/>
              </w:rPr>
              <w:t xml:space="preserve"> </w:t>
            </w:r>
            <w:r>
              <w:rPr>
                <w:sz w:val="18"/>
                <w:szCs w:val="18"/>
              </w:rPr>
              <w:t>&amp;</w:t>
            </w:r>
            <w:r w:rsidR="006F022D">
              <w:rPr>
                <w:sz w:val="18"/>
                <w:szCs w:val="18"/>
              </w:rPr>
              <w:t xml:space="preserve"> </w:t>
            </w:r>
            <w:hyperlink r:id="rId152" w:history="1">
              <w:r w:rsidR="006F022D">
                <w:rPr>
                  <w:rStyle w:val="Hyperlink"/>
                  <w:sz w:val="18"/>
                  <w:szCs w:val="18"/>
                </w:rPr>
                <w:t>GL362</w:t>
              </w:r>
            </w:hyperlink>
            <w:r>
              <w:rPr>
                <w:sz w:val="18"/>
                <w:szCs w:val="18"/>
              </w:rPr>
              <w:t xml:space="preserve"> and </w:t>
            </w:r>
            <w:r w:rsidR="006F022D" w:rsidRPr="00727A66">
              <w:rPr>
                <w:b/>
                <w:bCs/>
                <w:sz w:val="18"/>
                <w:szCs w:val="18"/>
                <w:u w:val="single"/>
              </w:rPr>
              <w:t>Science</w:t>
            </w:r>
            <w:r w:rsidR="006F022D" w:rsidRPr="006F022D">
              <w:rPr>
                <w:b/>
                <w:bCs/>
                <w:sz w:val="18"/>
                <w:szCs w:val="18"/>
              </w:rPr>
              <w:t xml:space="preserve">: </w:t>
            </w:r>
            <w:hyperlink r:id="rId153" w:history="1">
              <w:r w:rsidR="006F022D">
                <w:rPr>
                  <w:rStyle w:val="Hyperlink"/>
                  <w:sz w:val="18"/>
                  <w:szCs w:val="18"/>
                </w:rPr>
                <w:t>GL336</w:t>
              </w:r>
            </w:hyperlink>
            <w:r w:rsidR="006F022D">
              <w:rPr>
                <w:sz w:val="18"/>
                <w:szCs w:val="18"/>
              </w:rPr>
              <w:t xml:space="preserve">, </w:t>
            </w:r>
            <w:hyperlink r:id="rId154" w:history="1">
              <w:r w:rsidR="006F022D">
                <w:rPr>
                  <w:rStyle w:val="Hyperlink"/>
                  <w:sz w:val="18"/>
                  <w:szCs w:val="18"/>
                </w:rPr>
                <w:t>GL338</w:t>
              </w:r>
            </w:hyperlink>
            <w:r w:rsidR="006F022D">
              <w:rPr>
                <w:sz w:val="18"/>
                <w:szCs w:val="18"/>
              </w:rPr>
              <w:t xml:space="preserve">, </w:t>
            </w:r>
            <w:hyperlink r:id="rId155" w:history="1">
              <w:r w:rsidR="006F022D">
                <w:rPr>
                  <w:rStyle w:val="Hyperlink"/>
                  <w:sz w:val="18"/>
                  <w:szCs w:val="18"/>
                </w:rPr>
                <w:t>GL339</w:t>
              </w:r>
            </w:hyperlink>
            <w:r w:rsidR="006F022D">
              <w:rPr>
                <w:sz w:val="18"/>
                <w:szCs w:val="18"/>
              </w:rPr>
              <w:t xml:space="preserve">, </w:t>
            </w:r>
            <w:hyperlink r:id="rId156" w:history="1">
              <w:r w:rsidR="006F022D">
                <w:rPr>
                  <w:rStyle w:val="Hyperlink"/>
                  <w:sz w:val="18"/>
                  <w:szCs w:val="18"/>
                </w:rPr>
                <w:t>GL345</w:t>
              </w:r>
            </w:hyperlink>
            <w:r w:rsidR="006F022D">
              <w:rPr>
                <w:sz w:val="18"/>
                <w:szCs w:val="18"/>
              </w:rPr>
              <w:t xml:space="preserve">, </w:t>
            </w:r>
            <w:hyperlink r:id="rId157" w:history="1">
              <w:r w:rsidR="006F022D">
                <w:rPr>
                  <w:rStyle w:val="Hyperlink"/>
                  <w:sz w:val="18"/>
                  <w:szCs w:val="18"/>
                </w:rPr>
                <w:t>GL352</w:t>
              </w:r>
            </w:hyperlink>
            <w:r w:rsidR="006F022D">
              <w:rPr>
                <w:sz w:val="18"/>
                <w:szCs w:val="18"/>
              </w:rPr>
              <w:t xml:space="preserve">, </w:t>
            </w:r>
            <w:hyperlink r:id="rId158" w:history="1">
              <w:r w:rsidR="006F022D">
                <w:rPr>
                  <w:rStyle w:val="Hyperlink"/>
                  <w:sz w:val="18"/>
                  <w:szCs w:val="18"/>
                </w:rPr>
                <w:t>GL353</w:t>
              </w:r>
            </w:hyperlink>
            <w:r w:rsidR="006F022D">
              <w:rPr>
                <w:sz w:val="18"/>
                <w:szCs w:val="18"/>
              </w:rPr>
              <w:t xml:space="preserve"> </w:t>
            </w:r>
            <w:r>
              <w:rPr>
                <w:sz w:val="18"/>
                <w:szCs w:val="18"/>
              </w:rPr>
              <w:t>&amp;</w:t>
            </w:r>
            <w:r w:rsidR="006F022D">
              <w:rPr>
                <w:sz w:val="18"/>
                <w:szCs w:val="18"/>
              </w:rPr>
              <w:t xml:space="preserve"> </w:t>
            </w:r>
            <w:hyperlink r:id="rId159" w:history="1">
              <w:r w:rsidR="006F022D">
                <w:rPr>
                  <w:rStyle w:val="Hyperlink"/>
                  <w:sz w:val="18"/>
                  <w:szCs w:val="18"/>
                </w:rPr>
                <w:t>GL362</w:t>
              </w:r>
            </w:hyperlink>
          </w:p>
          <w:p w14:paraId="1662F771" w14:textId="77777777" w:rsidR="006F022D" w:rsidRPr="00D92741" w:rsidRDefault="006F022D" w:rsidP="00D95BBB">
            <w:pPr>
              <w:rPr>
                <w:sz w:val="12"/>
                <w:szCs w:val="12"/>
              </w:rPr>
            </w:pPr>
          </w:p>
          <w:p w14:paraId="6DBB5907" w14:textId="77777777" w:rsidR="00C1027C" w:rsidRDefault="00CC28BA" w:rsidP="00D95BBB">
            <w:pPr>
              <w:pStyle w:val="Heading1"/>
              <w:shd w:val="clear" w:color="auto" w:fill="FFFFFF"/>
              <w:spacing w:before="0" w:after="0"/>
              <w:rPr>
                <w:rStyle w:val="Hyperlink"/>
                <w:rFonts w:asciiTheme="minorHAnsi" w:hAnsiTheme="minorHAnsi" w:cstheme="minorHAnsi"/>
                <w:b w:val="0"/>
                <w:bCs/>
                <w:sz w:val="18"/>
                <w:szCs w:val="18"/>
              </w:rPr>
            </w:pPr>
            <w:r w:rsidRPr="001032FA">
              <w:rPr>
                <w:rStyle w:val="Hyperlink"/>
                <w:rFonts w:asciiTheme="minorHAnsi" w:hAnsiTheme="minorHAnsi" w:cstheme="minorHAnsi"/>
                <w:b w:val="0"/>
                <w:bCs/>
                <w:color w:val="000000" w:themeColor="text1"/>
                <w:sz w:val="18"/>
                <w:szCs w:val="18"/>
                <w:u w:val="none"/>
              </w:rPr>
              <w:t xml:space="preserve">Refer to </w:t>
            </w:r>
            <w:hyperlink r:id="rId160" w:history="1">
              <w:r w:rsidR="00F91504" w:rsidRPr="001032FA">
                <w:rPr>
                  <w:rStyle w:val="Hyperlink"/>
                  <w:rFonts w:asciiTheme="minorHAnsi" w:hAnsiTheme="minorHAnsi" w:cstheme="minorHAnsi"/>
                  <w:b w:val="0"/>
                  <w:bCs/>
                  <w:sz w:val="18"/>
                  <w:szCs w:val="18"/>
                </w:rPr>
                <w:t>Working safely during COVID-19 in events and attractions including performing arts</w:t>
              </w:r>
            </w:hyperlink>
          </w:p>
          <w:p w14:paraId="47535D79" w14:textId="77777777" w:rsidR="00EF5418" w:rsidRDefault="00EF5418" w:rsidP="00EF5418">
            <w:pPr>
              <w:rPr>
                <w:sz w:val="18"/>
                <w:szCs w:val="18"/>
              </w:rPr>
            </w:pPr>
          </w:p>
          <w:p w14:paraId="6435D594" w14:textId="77777777" w:rsidR="002744D0" w:rsidRDefault="002744D0" w:rsidP="00EF5418">
            <w:pPr>
              <w:rPr>
                <w:sz w:val="18"/>
                <w:szCs w:val="18"/>
              </w:rPr>
            </w:pPr>
          </w:p>
          <w:p w14:paraId="09F2DE23" w14:textId="77777777" w:rsidR="002744D0" w:rsidRPr="002B3915" w:rsidRDefault="002744D0" w:rsidP="00EF5418">
            <w:pPr>
              <w:rPr>
                <w:sz w:val="12"/>
                <w:szCs w:val="12"/>
              </w:rPr>
            </w:pPr>
          </w:p>
          <w:p w14:paraId="1D119434" w14:textId="73EDF632" w:rsidR="00F658D7" w:rsidRDefault="00F658D7" w:rsidP="00EF5418">
            <w:pPr>
              <w:rPr>
                <w:rFonts w:asciiTheme="minorHAnsi" w:hAnsiTheme="minorHAnsi" w:cstheme="minorHAnsi"/>
                <w:sz w:val="18"/>
                <w:szCs w:val="18"/>
                <w:highlight w:val="green"/>
              </w:rPr>
            </w:pPr>
            <w:r w:rsidRPr="008824DB">
              <w:rPr>
                <w:rFonts w:asciiTheme="minorHAnsi" w:hAnsiTheme="minorHAnsi" w:cstheme="minorHAnsi"/>
                <w:sz w:val="18"/>
                <w:szCs w:val="18"/>
                <w:highlight w:val="green"/>
              </w:rPr>
              <w:t xml:space="preserve">National </w:t>
            </w:r>
            <w:r w:rsidR="001D5A72">
              <w:rPr>
                <w:rFonts w:asciiTheme="minorHAnsi" w:hAnsiTheme="minorHAnsi" w:cstheme="minorHAnsi"/>
                <w:sz w:val="18"/>
                <w:szCs w:val="18"/>
                <w:highlight w:val="green"/>
              </w:rPr>
              <w:t>guidance</w:t>
            </w:r>
            <w:r w:rsidRPr="008824DB">
              <w:rPr>
                <w:rFonts w:asciiTheme="minorHAnsi" w:hAnsiTheme="minorHAnsi" w:cstheme="minorHAnsi"/>
                <w:sz w:val="18"/>
                <w:szCs w:val="18"/>
                <w:highlight w:val="green"/>
              </w:rPr>
              <w:t xml:space="preserve"> remains unchanged - Educational settings can plan and hold Christmas events such as nativities, carol services and trips.  There is no need to cancel events at this time as a result of national Omicron guidance issued on the 29 &amp; 30/11/21.</w:t>
            </w:r>
          </w:p>
          <w:p w14:paraId="3737ABF7" w14:textId="77777777" w:rsidR="00F658D7" w:rsidRDefault="00F658D7" w:rsidP="00EF5418">
            <w:pPr>
              <w:rPr>
                <w:rFonts w:asciiTheme="minorHAnsi" w:hAnsiTheme="minorHAnsi" w:cstheme="minorHAnsi"/>
                <w:highlight w:val="green"/>
              </w:rPr>
            </w:pPr>
          </w:p>
          <w:p w14:paraId="45409BF0" w14:textId="1D0C669A" w:rsidR="00F658D7" w:rsidRPr="00F658D7" w:rsidRDefault="00EF5418" w:rsidP="00EF5418">
            <w:pPr>
              <w:rPr>
                <w:color w:val="000000" w:themeColor="text1"/>
                <w:sz w:val="18"/>
                <w:szCs w:val="18"/>
              </w:rPr>
            </w:pPr>
            <w:r w:rsidRPr="00A33175">
              <w:rPr>
                <w:sz w:val="18"/>
                <w:szCs w:val="18"/>
              </w:rPr>
              <w:t xml:space="preserve">We will follow the </w:t>
            </w:r>
            <w:r w:rsidRPr="00A33175">
              <w:rPr>
                <w:rStyle w:val="Hyperlink"/>
                <w:color w:val="000000" w:themeColor="text1"/>
                <w:sz w:val="18"/>
                <w:szCs w:val="18"/>
                <w:u w:val="none"/>
              </w:rPr>
              <w:t xml:space="preserve">KAHSC </w:t>
            </w:r>
            <w:r w:rsidR="00A40EFA" w:rsidRPr="00A33175">
              <w:rPr>
                <w:rStyle w:val="Hyperlink"/>
                <w:color w:val="000000" w:themeColor="text1"/>
                <w:sz w:val="18"/>
                <w:szCs w:val="18"/>
                <w:u w:val="none"/>
              </w:rPr>
              <w:t>m</w:t>
            </w:r>
            <w:r w:rsidRPr="00A33175">
              <w:rPr>
                <w:rStyle w:val="Hyperlink"/>
                <w:color w:val="000000" w:themeColor="text1"/>
                <w:sz w:val="18"/>
                <w:szCs w:val="18"/>
                <w:u w:val="none"/>
              </w:rPr>
              <w:t>odel</w:t>
            </w:r>
            <w:r w:rsidR="000A73B9" w:rsidRPr="00A33175">
              <w:rPr>
                <w:rStyle w:val="Hyperlink"/>
                <w:color w:val="000000" w:themeColor="text1"/>
                <w:sz w:val="18"/>
                <w:szCs w:val="18"/>
                <w:u w:val="none"/>
              </w:rPr>
              <w:t xml:space="preserve"> </w:t>
            </w:r>
            <w:hyperlink r:id="rId161" w:history="1">
              <w:r w:rsidR="000A73B9" w:rsidRPr="00A33175">
                <w:rPr>
                  <w:rStyle w:val="Hyperlink"/>
                  <w:sz w:val="18"/>
                  <w:szCs w:val="18"/>
                </w:rPr>
                <w:t>Performances &amp; Events During the Covid-19 Pandemic Risk Assessment</w:t>
              </w:r>
            </w:hyperlink>
          </w:p>
        </w:tc>
        <w:tc>
          <w:tcPr>
            <w:tcW w:w="316" w:type="pct"/>
            <w:tcBorders>
              <w:left w:val="single" w:sz="6" w:space="0" w:color="auto"/>
              <w:right w:val="single" w:sz="6" w:space="0" w:color="auto"/>
            </w:tcBorders>
          </w:tcPr>
          <w:p w14:paraId="5AAB1B01" w14:textId="77777777" w:rsidR="00C1027C" w:rsidRPr="00264604" w:rsidRDefault="00C1027C" w:rsidP="00C1027C">
            <w:pPr>
              <w:jc w:val="center"/>
              <w:rPr>
                <w:color w:val="000000"/>
                <w:sz w:val="18"/>
                <w:szCs w:val="18"/>
              </w:rPr>
            </w:pPr>
          </w:p>
        </w:tc>
      </w:tr>
      <w:tr w:rsidR="007067DC" w:rsidRPr="00264604" w14:paraId="4049723E" w14:textId="77777777" w:rsidTr="00000DF8">
        <w:trPr>
          <w:trHeight w:val="25"/>
        </w:trPr>
        <w:tc>
          <w:tcPr>
            <w:tcW w:w="501" w:type="pct"/>
            <w:tcBorders>
              <w:top w:val="single" w:sz="6" w:space="0" w:color="auto"/>
              <w:left w:val="single" w:sz="6" w:space="0" w:color="auto"/>
              <w:bottom w:val="single" w:sz="6" w:space="0" w:color="auto"/>
              <w:right w:val="single" w:sz="6" w:space="0" w:color="auto"/>
            </w:tcBorders>
          </w:tcPr>
          <w:p w14:paraId="08A126B3" w14:textId="77777777" w:rsidR="007067DC" w:rsidRPr="00264604" w:rsidRDefault="007067DC" w:rsidP="005E037A">
            <w:pPr>
              <w:rPr>
                <w:rFonts w:asciiTheme="minorHAnsi" w:hAnsiTheme="minorHAnsi" w:cs="Calibri"/>
                <w:bCs/>
                <w:sz w:val="18"/>
                <w:szCs w:val="18"/>
              </w:rPr>
            </w:pPr>
            <w:r w:rsidRPr="00264604">
              <w:rPr>
                <w:rFonts w:asciiTheme="minorHAnsi" w:hAnsiTheme="minorHAnsi" w:cs="Calibri"/>
                <w:bCs/>
                <w:sz w:val="18"/>
                <w:szCs w:val="18"/>
              </w:rPr>
              <w:lastRenderedPageBreak/>
              <w:t xml:space="preserve">Inappropriate arrangements for </w:t>
            </w:r>
            <w:r w:rsidR="009D59DF" w:rsidRPr="00264604">
              <w:rPr>
                <w:rFonts w:asciiTheme="minorHAnsi" w:hAnsiTheme="minorHAnsi" w:cs="Calibri"/>
                <w:bCs/>
                <w:sz w:val="18"/>
                <w:szCs w:val="18"/>
              </w:rPr>
              <w:t>education recovery</w:t>
            </w:r>
          </w:p>
        </w:tc>
        <w:tc>
          <w:tcPr>
            <w:tcW w:w="276" w:type="pct"/>
            <w:tcBorders>
              <w:top w:val="single" w:sz="6" w:space="0" w:color="auto"/>
              <w:left w:val="single" w:sz="6" w:space="0" w:color="auto"/>
              <w:bottom w:val="single" w:sz="6" w:space="0" w:color="auto"/>
              <w:right w:val="single" w:sz="6" w:space="0" w:color="auto"/>
            </w:tcBorders>
          </w:tcPr>
          <w:p w14:paraId="2956564E" w14:textId="77777777" w:rsidR="007067DC" w:rsidRPr="00264604" w:rsidRDefault="007067DC" w:rsidP="005E037A">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039A76E" w14:textId="77777777" w:rsidR="009D59DF" w:rsidRPr="00264604" w:rsidRDefault="009D59DF" w:rsidP="00FB7D13">
            <w:pPr>
              <w:pStyle w:val="ListParagraph"/>
              <w:numPr>
                <w:ilvl w:val="0"/>
                <w:numId w:val="40"/>
              </w:numPr>
              <w:spacing w:after="40"/>
              <w:ind w:left="357" w:hanging="357"/>
              <w:rPr>
                <w:rFonts w:cstheme="minorHAnsi"/>
                <w:sz w:val="18"/>
                <w:szCs w:val="18"/>
              </w:rPr>
            </w:pPr>
            <w:r w:rsidRPr="00264604">
              <w:rPr>
                <w:rFonts w:cstheme="minorHAnsi"/>
                <w:sz w:val="18"/>
                <w:szCs w:val="18"/>
              </w:rPr>
              <w:t xml:space="preserve">There </w:t>
            </w:r>
            <w:r w:rsidR="00FA09F7" w:rsidRPr="00264604">
              <w:rPr>
                <w:rFonts w:cstheme="minorHAnsi"/>
                <w:sz w:val="18"/>
                <w:szCs w:val="18"/>
              </w:rPr>
              <w:t>are a</w:t>
            </w:r>
            <w:r w:rsidRPr="00264604">
              <w:rPr>
                <w:rFonts w:cstheme="minorHAnsi"/>
                <w:sz w:val="18"/>
                <w:szCs w:val="18"/>
              </w:rPr>
              <w:t xml:space="preserve"> number of programmes and activities to support pupils to make up education missed as a result of the pandemic.  Further information is available on</w:t>
            </w:r>
            <w:r w:rsidR="00DC358C" w:rsidRPr="00264604">
              <w:rPr>
                <w:rFonts w:cstheme="minorHAnsi"/>
                <w:sz w:val="18"/>
                <w:szCs w:val="18"/>
              </w:rPr>
              <w:t xml:space="preserve"> </w:t>
            </w:r>
            <w:hyperlink r:id="rId162" w:history="1">
              <w:r w:rsidR="00DC358C" w:rsidRPr="00264604">
                <w:rPr>
                  <w:rStyle w:val="Hyperlink"/>
                  <w:rFonts w:cstheme="minorHAnsi"/>
                  <w:sz w:val="18"/>
                  <w:szCs w:val="18"/>
                </w:rPr>
                <w:t>education recovery support</w:t>
              </w:r>
            </w:hyperlink>
            <w:r w:rsidRPr="00264604">
              <w:rPr>
                <w:rFonts w:cstheme="minorHAnsi"/>
                <w:sz w:val="18"/>
                <w:szCs w:val="18"/>
              </w:rPr>
              <w:t>.  Specifically for schools, the document includes further information on:</w:t>
            </w:r>
          </w:p>
          <w:p w14:paraId="6ED91088" w14:textId="77777777" w:rsidR="009D59DF" w:rsidRPr="00264604" w:rsidRDefault="006C4755" w:rsidP="00FB7D13">
            <w:pPr>
              <w:pStyle w:val="ListParagraph"/>
              <w:numPr>
                <w:ilvl w:val="0"/>
                <w:numId w:val="41"/>
              </w:numPr>
              <w:overflowPunct/>
              <w:spacing w:after="120"/>
              <w:contextualSpacing/>
              <w:textAlignment w:val="auto"/>
              <w:rPr>
                <w:rFonts w:cstheme="minorHAnsi"/>
                <w:color w:val="000000"/>
                <w:sz w:val="18"/>
                <w:szCs w:val="18"/>
              </w:rPr>
            </w:pPr>
            <w:hyperlink r:id="rId163" w:history="1">
              <w:r w:rsidR="009D59DF" w:rsidRPr="00264604">
                <w:rPr>
                  <w:rStyle w:val="Hyperlink"/>
                  <w:rFonts w:cstheme="minorHAnsi"/>
                  <w:sz w:val="18"/>
                  <w:szCs w:val="18"/>
                </w:rPr>
                <w:t>catch-up premium</w:t>
              </w:r>
            </w:hyperlink>
          </w:p>
          <w:p w14:paraId="185C2F10" w14:textId="77777777" w:rsidR="009D59DF" w:rsidRPr="00264604"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264604">
              <w:rPr>
                <w:rFonts w:cstheme="minorHAnsi"/>
                <w:color w:val="000000"/>
                <w:sz w:val="18"/>
                <w:szCs w:val="18"/>
              </w:rPr>
              <w:t>recovery premium</w:t>
            </w:r>
          </w:p>
          <w:p w14:paraId="238643D1" w14:textId="77777777" w:rsidR="009D59DF" w:rsidRPr="00264604"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264604">
              <w:rPr>
                <w:rFonts w:cstheme="minorHAnsi"/>
                <w:color w:val="000000"/>
                <w:sz w:val="18"/>
                <w:szCs w:val="18"/>
              </w:rPr>
              <w:t xml:space="preserve">tutoring (including the </w:t>
            </w:r>
            <w:hyperlink r:id="rId164" w:history="1">
              <w:r w:rsidRPr="00264604">
                <w:rPr>
                  <w:rStyle w:val="Hyperlink"/>
                  <w:rFonts w:cstheme="minorHAnsi"/>
                  <w:sz w:val="18"/>
                  <w:szCs w:val="18"/>
                </w:rPr>
                <w:t>National Tutoring Programme</w:t>
              </w:r>
            </w:hyperlink>
            <w:r w:rsidRPr="00264604">
              <w:rPr>
                <w:rFonts w:cstheme="minorHAnsi"/>
                <w:color w:val="000000"/>
                <w:sz w:val="18"/>
                <w:szCs w:val="18"/>
              </w:rPr>
              <w:t xml:space="preserve"> and </w:t>
            </w:r>
            <w:hyperlink r:id="rId165" w:history="1">
              <w:r w:rsidRPr="00264604">
                <w:rPr>
                  <w:rStyle w:val="Hyperlink"/>
                  <w:rFonts w:cstheme="minorHAnsi"/>
                  <w:sz w:val="18"/>
                  <w:szCs w:val="18"/>
                </w:rPr>
                <w:t>16 to 19 tuition fund</w:t>
              </w:r>
            </w:hyperlink>
            <w:r w:rsidRPr="00264604">
              <w:rPr>
                <w:rFonts w:cstheme="minorHAnsi"/>
                <w:color w:val="000000"/>
                <w:sz w:val="18"/>
                <w:szCs w:val="18"/>
              </w:rPr>
              <w:t>)</w:t>
            </w:r>
          </w:p>
          <w:p w14:paraId="70E47BF2" w14:textId="77777777" w:rsidR="009D59DF" w:rsidRPr="001B6CAC"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1B6CAC">
              <w:rPr>
                <w:rFonts w:cstheme="minorHAnsi"/>
                <w:color w:val="000000"/>
                <w:sz w:val="18"/>
                <w:szCs w:val="18"/>
              </w:rPr>
              <w:t>teacher training opportunities</w:t>
            </w:r>
          </w:p>
          <w:p w14:paraId="0873D6A6" w14:textId="77777777" w:rsidR="009D59DF" w:rsidRPr="001B6CAC"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1B6CAC">
              <w:rPr>
                <w:rFonts w:cstheme="minorHAnsi"/>
                <w:color w:val="000000"/>
                <w:sz w:val="18"/>
                <w:szCs w:val="18"/>
              </w:rPr>
              <w:t>curriculum resources</w:t>
            </w:r>
          </w:p>
          <w:p w14:paraId="5EFE48CA" w14:textId="77777777" w:rsidR="00300A57" w:rsidRPr="001B6CAC" w:rsidRDefault="00300A57" w:rsidP="00FB7D13">
            <w:pPr>
              <w:pStyle w:val="ListParagraph"/>
              <w:numPr>
                <w:ilvl w:val="0"/>
                <w:numId w:val="41"/>
              </w:numPr>
              <w:overflowPunct/>
              <w:spacing w:after="120"/>
              <w:contextualSpacing/>
              <w:textAlignment w:val="auto"/>
              <w:rPr>
                <w:rFonts w:cstheme="minorHAnsi"/>
                <w:color w:val="000000"/>
                <w:sz w:val="18"/>
                <w:szCs w:val="18"/>
              </w:rPr>
            </w:pPr>
            <w:r w:rsidRPr="001B6CAC">
              <w:rPr>
                <w:rFonts w:cstheme="minorHAnsi"/>
                <w:color w:val="000000"/>
                <w:sz w:val="18"/>
                <w:szCs w:val="18"/>
              </w:rPr>
              <w:t>curriculum planning</w:t>
            </w:r>
          </w:p>
          <w:p w14:paraId="5C3B46D9" w14:textId="77777777" w:rsidR="009D59DF" w:rsidRPr="001B6CAC"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1B6CAC">
              <w:rPr>
                <w:rFonts w:cstheme="minorHAnsi"/>
                <w:color w:val="000000"/>
                <w:sz w:val="18"/>
                <w:szCs w:val="18"/>
              </w:rPr>
              <w:t>specialist settings</w:t>
            </w:r>
          </w:p>
          <w:p w14:paraId="6919C806" w14:textId="77777777" w:rsidR="009D59DF" w:rsidRPr="00264604" w:rsidRDefault="009D59DF" w:rsidP="00FB7D13">
            <w:pPr>
              <w:pStyle w:val="ListParagraph"/>
              <w:numPr>
                <w:ilvl w:val="0"/>
                <w:numId w:val="41"/>
              </w:numPr>
              <w:overflowPunct/>
              <w:spacing w:after="40"/>
              <w:ind w:left="714" w:hanging="357"/>
              <w:contextualSpacing/>
              <w:textAlignment w:val="auto"/>
              <w:rPr>
                <w:rFonts w:cstheme="minorHAnsi"/>
                <w:color w:val="000000"/>
                <w:sz w:val="18"/>
                <w:szCs w:val="18"/>
              </w:rPr>
            </w:pPr>
            <w:r w:rsidRPr="00264604">
              <w:rPr>
                <w:rFonts w:cstheme="minorHAnsi"/>
                <w:color w:val="000000"/>
                <w:sz w:val="18"/>
                <w:szCs w:val="18"/>
              </w:rPr>
              <w:t xml:space="preserve">wider continuous professional development resources, including to support teacher wellbeing and subject-specific teaching </w:t>
            </w:r>
          </w:p>
          <w:p w14:paraId="1D1B7C2D" w14:textId="03898EB4" w:rsidR="007067DC" w:rsidRPr="00264604" w:rsidRDefault="007067DC" w:rsidP="00740A47">
            <w:pPr>
              <w:pStyle w:val="Heading3"/>
              <w:spacing w:after="0"/>
              <w:ind w:left="357"/>
              <w:rPr>
                <w:b w:val="0"/>
                <w:bCs w:val="0"/>
                <w:color w:val="000000"/>
                <w:sz w:val="18"/>
                <w:szCs w:val="18"/>
              </w:rPr>
            </w:pPr>
          </w:p>
        </w:tc>
        <w:tc>
          <w:tcPr>
            <w:tcW w:w="1312" w:type="pct"/>
            <w:tcBorders>
              <w:left w:val="single" w:sz="6" w:space="0" w:color="auto"/>
              <w:right w:val="single" w:sz="6" w:space="0" w:color="auto"/>
            </w:tcBorders>
          </w:tcPr>
          <w:p w14:paraId="427796B3" w14:textId="77777777" w:rsidR="007067DC" w:rsidRPr="00264604" w:rsidRDefault="007067DC" w:rsidP="00036E5C">
            <w:pPr>
              <w:rPr>
                <w:sz w:val="18"/>
                <w:szCs w:val="18"/>
              </w:rPr>
            </w:pPr>
          </w:p>
        </w:tc>
        <w:tc>
          <w:tcPr>
            <w:tcW w:w="316" w:type="pct"/>
            <w:tcBorders>
              <w:left w:val="single" w:sz="6" w:space="0" w:color="auto"/>
              <w:right w:val="single" w:sz="6" w:space="0" w:color="auto"/>
            </w:tcBorders>
          </w:tcPr>
          <w:p w14:paraId="00DD2E64" w14:textId="77777777" w:rsidR="007067DC" w:rsidRPr="00264604" w:rsidRDefault="007067DC" w:rsidP="005E037A">
            <w:pPr>
              <w:jc w:val="center"/>
              <w:rPr>
                <w:color w:val="000000"/>
                <w:sz w:val="18"/>
                <w:szCs w:val="18"/>
              </w:rPr>
            </w:pPr>
          </w:p>
        </w:tc>
      </w:tr>
      <w:tr w:rsidR="007067DC" w:rsidRPr="00264604" w14:paraId="7C940F9D"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CB08C0A" w14:textId="77777777" w:rsidR="007067DC" w:rsidRPr="00264604" w:rsidRDefault="007067DC" w:rsidP="002E5451">
            <w:pPr>
              <w:rPr>
                <w:rFonts w:asciiTheme="minorHAnsi" w:hAnsiTheme="minorHAnsi" w:cs="Calibri"/>
                <w:bCs/>
                <w:sz w:val="18"/>
                <w:szCs w:val="18"/>
              </w:rPr>
            </w:pPr>
            <w:r w:rsidRPr="00264604">
              <w:rPr>
                <w:rFonts w:asciiTheme="minorHAnsi" w:hAnsiTheme="minorHAnsi" w:cs="Calibri"/>
                <w:bCs/>
                <w:sz w:val="18"/>
                <w:szCs w:val="18"/>
              </w:rPr>
              <w:t xml:space="preserve">Inadequate contingency plans </w:t>
            </w:r>
            <w:r w:rsidR="00DC358C" w:rsidRPr="00264604">
              <w:rPr>
                <w:rFonts w:asciiTheme="minorHAnsi" w:hAnsiTheme="minorHAnsi" w:cs="Calibri"/>
                <w:bCs/>
                <w:sz w:val="18"/>
                <w:szCs w:val="18"/>
              </w:rPr>
              <w:t>in place</w:t>
            </w:r>
          </w:p>
        </w:tc>
        <w:tc>
          <w:tcPr>
            <w:tcW w:w="276" w:type="pct"/>
            <w:tcBorders>
              <w:top w:val="single" w:sz="6" w:space="0" w:color="auto"/>
              <w:left w:val="single" w:sz="6" w:space="0" w:color="auto"/>
              <w:bottom w:val="single" w:sz="6" w:space="0" w:color="auto"/>
              <w:right w:val="single" w:sz="6" w:space="0" w:color="auto"/>
            </w:tcBorders>
          </w:tcPr>
          <w:p w14:paraId="7BF946ED" w14:textId="77777777" w:rsidR="007067DC" w:rsidRPr="00264604" w:rsidRDefault="007067DC" w:rsidP="002E5451">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522F67F" w14:textId="77777777" w:rsidR="001122EE" w:rsidRPr="00264604" w:rsidRDefault="009377F0" w:rsidP="001122EE">
            <w:pPr>
              <w:pStyle w:val="Heading3"/>
              <w:spacing w:before="0"/>
            </w:pPr>
            <w:r w:rsidRPr="00264604">
              <w:t>Stepping measures up and down</w:t>
            </w:r>
          </w:p>
          <w:p w14:paraId="49573E7A" w14:textId="77777777" w:rsidR="00CA1509" w:rsidRPr="00834DD2" w:rsidRDefault="00CA1509" w:rsidP="001950D1">
            <w:pPr>
              <w:pStyle w:val="ListParagraph"/>
              <w:numPr>
                <w:ilvl w:val="0"/>
                <w:numId w:val="62"/>
              </w:numPr>
              <w:overflowPunct/>
              <w:autoSpaceDE/>
              <w:autoSpaceDN/>
              <w:adjustRightInd/>
              <w:spacing w:after="120"/>
              <w:ind w:left="360"/>
              <w:contextualSpacing/>
              <w:textAlignment w:val="auto"/>
              <w:rPr>
                <w:rFonts w:asciiTheme="minorHAnsi" w:hAnsiTheme="minorHAnsi" w:cstheme="minorHAnsi"/>
                <w:sz w:val="18"/>
                <w:szCs w:val="18"/>
              </w:rPr>
            </w:pPr>
            <w:bookmarkStart w:id="13" w:name="_Hlk76479680"/>
            <w:r w:rsidRPr="00834DD2">
              <w:rPr>
                <w:rFonts w:asciiTheme="minorHAnsi" w:hAnsiTheme="minorHAnsi" w:cstheme="minorHAnsi"/>
                <w:sz w:val="18"/>
                <w:szCs w:val="18"/>
              </w:rPr>
              <w:t xml:space="preserve">Currently, early years settings, schools and colleges are advised to contact their Local Authority for advice when they reach specific thresholds described in the Contingency Framework.  Local Authorities can then advise further measures that settings can take to reduce in-setting transmission of </w:t>
            </w:r>
            <w:r w:rsidR="005328F1" w:rsidRPr="00834DD2">
              <w:rPr>
                <w:rFonts w:asciiTheme="minorHAnsi" w:hAnsiTheme="minorHAnsi" w:cstheme="minorHAnsi"/>
                <w:sz w:val="18"/>
                <w:szCs w:val="18"/>
              </w:rPr>
              <w:t>Covid</w:t>
            </w:r>
            <w:r w:rsidRPr="00834DD2">
              <w:rPr>
                <w:rFonts w:asciiTheme="minorHAnsi" w:hAnsiTheme="minorHAnsi" w:cstheme="minorHAnsi"/>
                <w:sz w:val="18"/>
                <w:szCs w:val="18"/>
              </w:rPr>
              <w:t>-19.</w:t>
            </w:r>
          </w:p>
          <w:p w14:paraId="1FF4876E" w14:textId="77777777" w:rsidR="001122EE" w:rsidRPr="00264604" w:rsidRDefault="001122EE" w:rsidP="00FC2C0D">
            <w:pPr>
              <w:pStyle w:val="Default"/>
              <w:numPr>
                <w:ilvl w:val="0"/>
                <w:numId w:val="10"/>
              </w:numPr>
              <w:rPr>
                <w:rFonts w:asciiTheme="minorHAnsi" w:hAnsiTheme="minorHAnsi" w:cstheme="minorHAnsi"/>
                <w:sz w:val="18"/>
                <w:szCs w:val="18"/>
              </w:rPr>
            </w:pPr>
            <w:r w:rsidRPr="00264604">
              <w:rPr>
                <w:rFonts w:asciiTheme="minorHAnsi" w:hAnsiTheme="minorHAnsi" w:cstheme="minorHAnsi"/>
                <w:sz w:val="18"/>
                <w:szCs w:val="18"/>
              </w:rPr>
              <w:t xml:space="preserve">We </w:t>
            </w:r>
            <w:r w:rsidRPr="00727A66">
              <w:rPr>
                <w:rFonts w:asciiTheme="minorHAnsi" w:hAnsiTheme="minorHAnsi" w:cstheme="minorHAnsi"/>
                <w:sz w:val="18"/>
                <w:szCs w:val="18"/>
              </w:rPr>
              <w:t xml:space="preserve">have </w:t>
            </w:r>
            <w:r w:rsidR="00727A66" w:rsidRPr="00727A66">
              <w:rPr>
                <w:rFonts w:asciiTheme="minorHAnsi" w:hAnsiTheme="minorHAnsi" w:cstheme="minorHAnsi"/>
                <w:sz w:val="18"/>
                <w:szCs w:val="18"/>
              </w:rPr>
              <w:t xml:space="preserve">an </w:t>
            </w:r>
            <w:r w:rsidR="00A97063" w:rsidRPr="00727A66">
              <w:rPr>
                <w:rFonts w:asciiTheme="minorHAnsi" w:hAnsiTheme="minorHAnsi" w:cstheme="minorHAnsi"/>
                <w:sz w:val="18"/>
                <w:szCs w:val="18"/>
              </w:rPr>
              <w:t>Outbreak</w:t>
            </w:r>
            <w:r w:rsidR="00A97063" w:rsidRPr="00A711B5">
              <w:rPr>
                <w:rFonts w:asciiTheme="minorHAnsi" w:hAnsiTheme="minorHAnsi" w:cstheme="minorHAnsi"/>
                <w:sz w:val="18"/>
                <w:szCs w:val="18"/>
              </w:rPr>
              <w:t xml:space="preserve"> </w:t>
            </w:r>
            <w:r w:rsidR="00A97063">
              <w:rPr>
                <w:rFonts w:asciiTheme="minorHAnsi" w:hAnsiTheme="minorHAnsi" w:cstheme="minorHAnsi"/>
                <w:sz w:val="18"/>
                <w:szCs w:val="18"/>
              </w:rPr>
              <w:t>M</w:t>
            </w:r>
            <w:r w:rsidR="00A97063" w:rsidRPr="00A711B5">
              <w:rPr>
                <w:rFonts w:asciiTheme="minorHAnsi" w:hAnsiTheme="minorHAnsi" w:cstheme="minorHAnsi"/>
                <w:sz w:val="18"/>
                <w:szCs w:val="18"/>
              </w:rPr>
              <w:t>anagement</w:t>
            </w:r>
            <w:r w:rsidR="00A97063">
              <w:rPr>
                <w:rFonts w:asciiTheme="minorHAnsi" w:hAnsiTheme="minorHAnsi" w:cstheme="minorHAnsi"/>
                <w:sz w:val="18"/>
                <w:szCs w:val="18"/>
              </w:rPr>
              <w:t xml:space="preserve"> P</w:t>
            </w:r>
            <w:r w:rsidR="00A97063" w:rsidRPr="00A711B5">
              <w:rPr>
                <w:rFonts w:asciiTheme="minorHAnsi" w:hAnsiTheme="minorHAnsi" w:cstheme="minorHAnsi"/>
                <w:sz w:val="18"/>
                <w:szCs w:val="18"/>
              </w:rPr>
              <w:t xml:space="preserve">lan </w:t>
            </w:r>
            <w:r w:rsidR="00100A56" w:rsidRPr="00100A56">
              <w:rPr>
                <w:rFonts w:asciiTheme="minorHAnsi" w:hAnsiTheme="minorHAnsi" w:cstheme="minorHAnsi"/>
                <w:sz w:val="18"/>
                <w:szCs w:val="18"/>
              </w:rPr>
              <w:t xml:space="preserve">outlining what we would do if children, pupils, students or staff test positive for </w:t>
            </w:r>
            <w:r w:rsidR="00FA09F7">
              <w:rPr>
                <w:rFonts w:asciiTheme="minorHAnsi" w:hAnsiTheme="minorHAnsi" w:cstheme="minorHAnsi"/>
                <w:sz w:val="18"/>
                <w:szCs w:val="18"/>
              </w:rPr>
              <w:t>Covid</w:t>
            </w:r>
            <w:r w:rsidR="00100A56" w:rsidRPr="00100A56">
              <w:rPr>
                <w:rFonts w:asciiTheme="minorHAnsi" w:hAnsiTheme="minorHAnsi" w:cstheme="minorHAnsi"/>
                <w:sz w:val="18"/>
                <w:szCs w:val="18"/>
              </w:rPr>
              <w:t>-19, or how we would operate if we were advised to take extra measures to help break chains of transmission</w:t>
            </w:r>
            <w:r w:rsidRPr="00264604">
              <w:rPr>
                <w:rFonts w:asciiTheme="minorHAnsi" w:hAnsiTheme="minorHAnsi" w:cstheme="minorHAnsi"/>
                <w:sz w:val="18"/>
                <w:szCs w:val="18"/>
              </w:rPr>
              <w:t xml:space="preserve">.  Any measures in schools will only ever be considered as a last resort, kept to the minimum number of schools or groups possible, and for the shortest amount of time possible. </w:t>
            </w:r>
          </w:p>
          <w:p w14:paraId="02FC4C6C" w14:textId="77777777" w:rsidR="001122EE" w:rsidRPr="00264604" w:rsidRDefault="001122EE" w:rsidP="00FC2C0D">
            <w:pPr>
              <w:pStyle w:val="ListParagraph"/>
              <w:numPr>
                <w:ilvl w:val="0"/>
                <w:numId w:val="10"/>
              </w:numPr>
              <w:overflowPunct/>
              <w:autoSpaceDE/>
              <w:autoSpaceDN/>
              <w:adjustRightInd/>
              <w:contextualSpacing/>
              <w:textAlignment w:val="auto"/>
              <w:rPr>
                <w:rFonts w:cstheme="minorHAnsi"/>
                <w:sz w:val="18"/>
                <w:szCs w:val="18"/>
              </w:rPr>
            </w:pPr>
            <w:r w:rsidRPr="00264604">
              <w:rPr>
                <w:rFonts w:cstheme="minorHAnsi"/>
                <w:sz w:val="18"/>
                <w:szCs w:val="18"/>
              </w:rPr>
              <w:t>Central government may offer local areas of particular concern an enhanced response package to help limit increases in transmission.</w:t>
            </w:r>
          </w:p>
          <w:p w14:paraId="240C8D53" w14:textId="77777777" w:rsidR="001122EE" w:rsidRPr="00100A56" w:rsidRDefault="00100A56" w:rsidP="00FC2C0D">
            <w:pPr>
              <w:pStyle w:val="Default"/>
              <w:numPr>
                <w:ilvl w:val="0"/>
                <w:numId w:val="10"/>
              </w:numPr>
              <w:rPr>
                <w:rFonts w:asciiTheme="minorHAnsi" w:hAnsiTheme="minorHAnsi" w:cstheme="minorHAnsi"/>
                <w:sz w:val="18"/>
                <w:szCs w:val="18"/>
              </w:rPr>
            </w:pPr>
            <w:r w:rsidRPr="00100A56">
              <w:rPr>
                <w:rFonts w:asciiTheme="minorHAnsi" w:hAnsiTheme="minorHAnsi" w:cstheme="minorHAnsi"/>
                <w:sz w:val="18"/>
                <w:szCs w:val="18"/>
              </w:rPr>
              <w:t xml:space="preserve">We have thought about taking extra action if the number of positive cases substantially increases.  Information on what circumstances might lead us to consider taking additional action, and the steps we should work through, can be found in the </w:t>
            </w:r>
            <w:hyperlink r:id="rId166" w:history="1">
              <w:r w:rsidRPr="00100A56">
                <w:rPr>
                  <w:rStyle w:val="Hyperlink"/>
                  <w:rFonts w:asciiTheme="minorHAnsi" w:hAnsiTheme="minorHAnsi" w:cstheme="minorHAnsi"/>
                  <w:sz w:val="18"/>
                  <w:szCs w:val="18"/>
                </w:rPr>
                <w:t>Contingency framework</w:t>
              </w:r>
            </w:hyperlink>
            <w:r w:rsidRPr="00100A56">
              <w:rPr>
                <w:rStyle w:val="Hyperlink"/>
                <w:rFonts w:asciiTheme="minorHAnsi" w:hAnsiTheme="minorHAnsi" w:cstheme="minorHAnsi"/>
                <w:color w:val="000000" w:themeColor="text1"/>
                <w:sz w:val="18"/>
                <w:szCs w:val="18"/>
              </w:rPr>
              <w:t>.</w:t>
            </w:r>
          </w:p>
          <w:bookmarkEnd w:id="13"/>
          <w:p w14:paraId="10966493" w14:textId="77777777" w:rsidR="001122EE" w:rsidRPr="00264604" w:rsidRDefault="001122EE" w:rsidP="001122EE">
            <w:pPr>
              <w:pStyle w:val="Heading3"/>
            </w:pPr>
            <w:r w:rsidRPr="00264604">
              <w:t>Remote education</w:t>
            </w:r>
          </w:p>
          <w:p w14:paraId="749D2774" w14:textId="77777777" w:rsidR="0053201B" w:rsidRPr="009B4390" w:rsidRDefault="0053201B" w:rsidP="00FC2C0D">
            <w:pPr>
              <w:pStyle w:val="ListParagraph"/>
              <w:numPr>
                <w:ilvl w:val="0"/>
                <w:numId w:val="10"/>
              </w:numPr>
              <w:overflowPunct/>
              <w:autoSpaceDE/>
              <w:autoSpaceDN/>
              <w:adjustRightInd/>
              <w:contextualSpacing/>
              <w:rPr>
                <w:rFonts w:cstheme="minorHAnsi"/>
                <w:color w:val="0B0C0C"/>
                <w:sz w:val="18"/>
                <w:szCs w:val="18"/>
              </w:rPr>
            </w:pPr>
            <w:r w:rsidRPr="009B4390">
              <w:rPr>
                <w:rFonts w:asciiTheme="minorHAnsi" w:hAnsiTheme="minorHAnsi" w:cstheme="minorHAnsi"/>
                <w:color w:val="0B0C0C"/>
                <w:sz w:val="18"/>
                <w:szCs w:val="18"/>
              </w:rPr>
              <w:t xml:space="preserve">The </w:t>
            </w:r>
            <w:hyperlink r:id="rId167" w:history="1">
              <w:r w:rsidRPr="009B4390">
                <w:rPr>
                  <w:rStyle w:val="Hyperlink"/>
                  <w:rFonts w:asciiTheme="minorHAnsi" w:hAnsiTheme="minorHAnsi" w:cstheme="minorHAnsi"/>
                  <w:sz w:val="18"/>
                  <w:szCs w:val="18"/>
                </w:rPr>
                <w:t>Coronavirus Act 2020 Provision of Remote Education (England) Temporary Continuity (No.2) Direction</w:t>
              </w:r>
            </w:hyperlink>
            <w:r w:rsidRPr="009B4390">
              <w:rPr>
                <w:rFonts w:asciiTheme="minorHAnsi" w:hAnsiTheme="minorHAnsi" w:cstheme="minorHAnsi"/>
                <w:color w:val="0B0C0C"/>
                <w:sz w:val="18"/>
                <w:szCs w:val="18"/>
              </w:rPr>
              <w:t xml:space="preserve"> applies from the start of the academic year 2021 to 2022 and extends the requirement </w:t>
            </w:r>
            <w:r w:rsidRPr="009B4390">
              <w:rPr>
                <w:rFonts w:asciiTheme="minorHAnsi" w:hAnsiTheme="minorHAnsi" w:cstheme="minorHAnsi"/>
                <w:color w:val="0B0C0C"/>
                <w:sz w:val="18"/>
                <w:szCs w:val="18"/>
              </w:rPr>
              <w:lastRenderedPageBreak/>
              <w:t xml:space="preserve">on schools to provide remote education for state-funded pupils when they cannot attend school due to </w:t>
            </w:r>
            <w:r w:rsidR="005328F1" w:rsidRPr="009B4390">
              <w:rPr>
                <w:rFonts w:asciiTheme="minorHAnsi" w:hAnsiTheme="minorHAnsi" w:cstheme="minorHAnsi"/>
                <w:color w:val="0B0C0C"/>
                <w:sz w:val="18"/>
                <w:szCs w:val="18"/>
              </w:rPr>
              <w:t>Covid</w:t>
            </w:r>
            <w:r w:rsidRPr="009B4390">
              <w:rPr>
                <w:rFonts w:asciiTheme="minorHAnsi" w:hAnsiTheme="minorHAnsi" w:cstheme="minorHAnsi"/>
                <w:color w:val="0B0C0C"/>
                <w:sz w:val="18"/>
                <w:szCs w:val="18"/>
              </w:rPr>
              <w:t>-19.</w:t>
            </w:r>
          </w:p>
          <w:p w14:paraId="4BFF74FE"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Not all people with </w:t>
            </w:r>
            <w:r w:rsidR="005B2E2B">
              <w:rPr>
                <w:rFonts w:asciiTheme="minorHAnsi" w:hAnsiTheme="minorHAnsi" w:cstheme="minorHAnsi"/>
                <w:sz w:val="18"/>
                <w:szCs w:val="18"/>
              </w:rPr>
              <w:t>Covid</w:t>
            </w:r>
            <w:r w:rsidRPr="00264604">
              <w:rPr>
                <w:rFonts w:asciiTheme="minorHAnsi" w:hAnsiTheme="minorHAnsi" w:cstheme="minorHAnsi"/>
                <w:sz w:val="18"/>
                <w:szCs w:val="18"/>
              </w:rPr>
              <w:t>-19 have symptoms.  Where appropriate, we will support those who need to self-isolate because they have tested positive to work or learn from home if they are well enough to do so.</w:t>
            </w:r>
          </w:p>
          <w:p w14:paraId="223804D3"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We will maintain our capacity to deliver high quality remote education for next academic year, including for pupils who are abroad, and facing challenges to return due to </w:t>
            </w:r>
            <w:r w:rsidR="005B2E2B">
              <w:rPr>
                <w:rFonts w:asciiTheme="minorHAnsi" w:hAnsiTheme="minorHAnsi" w:cstheme="minorHAnsi"/>
                <w:sz w:val="18"/>
                <w:szCs w:val="18"/>
              </w:rPr>
              <w:t>Covid</w:t>
            </w:r>
            <w:r w:rsidRPr="00264604">
              <w:rPr>
                <w:rFonts w:asciiTheme="minorHAnsi" w:hAnsiTheme="minorHAnsi" w:cstheme="minorHAnsi"/>
                <w:sz w:val="18"/>
                <w:szCs w:val="18"/>
              </w:rPr>
              <w:t>-19 travel restrictions, for the period they are abroad.</w:t>
            </w:r>
          </w:p>
          <w:p w14:paraId="5A1DD03E"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 xml:space="preserve">Independent Schools (not including academies) are only covered by the remote education temporary continuity direction in relation to state-funded pupils in their schools.  However, they are still expected to meet the </w:t>
            </w:r>
            <w:hyperlink r:id="rId168" w:history="1">
              <w:r w:rsidRPr="00264604">
                <w:rPr>
                  <w:rStyle w:val="Hyperlink"/>
                  <w:rFonts w:asciiTheme="minorHAnsi" w:hAnsiTheme="minorHAnsi" w:cstheme="minorHAnsi"/>
                  <w:sz w:val="18"/>
                  <w:szCs w:val="18"/>
                </w:rPr>
                <w:t>Independent School Standards</w:t>
              </w:r>
            </w:hyperlink>
            <w:r w:rsidRPr="00264604">
              <w:rPr>
                <w:rFonts w:asciiTheme="minorHAnsi" w:hAnsiTheme="minorHAnsi" w:cstheme="minorHAnsi"/>
                <w:sz w:val="18"/>
                <w:szCs w:val="18"/>
              </w:rPr>
              <w:t xml:space="preserve"> in full at all times.</w:t>
            </w:r>
          </w:p>
          <w:p w14:paraId="44CAC033" w14:textId="77777777" w:rsidR="00A779CD" w:rsidRPr="00264604"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The remote education provided will be equivalent in length to the core teaching pupils would receive in school.</w:t>
            </w:r>
          </w:p>
          <w:p w14:paraId="313C5106" w14:textId="77777777" w:rsidR="007067DC" w:rsidRPr="00264604" w:rsidRDefault="00A779CD" w:rsidP="00FC2C0D">
            <w:pPr>
              <w:pStyle w:val="ListParagraph"/>
              <w:numPr>
                <w:ilvl w:val="0"/>
                <w:numId w:val="10"/>
              </w:numPr>
              <w:overflowPunct/>
              <w:autoSpaceDE/>
              <w:autoSpaceDN/>
              <w:adjustRightInd/>
              <w:contextualSpacing/>
              <w:rPr>
                <w:rFonts w:cstheme="minorHAnsi"/>
                <w:color w:val="0B0C0C"/>
                <w:sz w:val="12"/>
                <w:szCs w:val="12"/>
              </w:rPr>
            </w:pPr>
            <w:r w:rsidRPr="00264604">
              <w:rPr>
                <w:rFonts w:asciiTheme="minorHAnsi" w:hAnsiTheme="minorHAnsi" w:cstheme="minorHAnsi"/>
                <w:sz w:val="18"/>
                <w:szCs w:val="18"/>
              </w:rPr>
              <w:t>We will work collaboratively with families and put in place reasonable adjustments so that pupils with SEND can successfully access remote education.</w:t>
            </w:r>
          </w:p>
          <w:p w14:paraId="71FD2D9E" w14:textId="77777777" w:rsidR="00730966" w:rsidRPr="00264604" w:rsidRDefault="00730966" w:rsidP="00FC2C0D">
            <w:pPr>
              <w:pStyle w:val="ListParagraph"/>
              <w:numPr>
                <w:ilvl w:val="0"/>
                <w:numId w:val="10"/>
              </w:numPr>
              <w:overflowPunct/>
              <w:autoSpaceDE/>
              <w:autoSpaceDN/>
              <w:adjustRightInd/>
              <w:contextualSpacing/>
              <w:rPr>
                <w:rFonts w:cstheme="minorHAnsi"/>
                <w:color w:val="0B0C0C"/>
                <w:sz w:val="6"/>
                <w:szCs w:val="6"/>
              </w:rPr>
            </w:pPr>
            <w:r w:rsidRPr="00264604">
              <w:rPr>
                <w:sz w:val="18"/>
                <w:szCs w:val="18"/>
              </w:rPr>
              <w:t xml:space="preserve">We will keep in contact with students learning from home and regularly check if they are accessing remote education. </w:t>
            </w:r>
          </w:p>
          <w:p w14:paraId="5D1C10EF" w14:textId="77777777" w:rsidR="00376460" w:rsidRPr="00376460" w:rsidRDefault="00730966" w:rsidP="005E122B">
            <w:pPr>
              <w:pStyle w:val="ListParagraph"/>
              <w:numPr>
                <w:ilvl w:val="0"/>
                <w:numId w:val="10"/>
              </w:numPr>
              <w:overflowPunct/>
              <w:autoSpaceDE/>
              <w:autoSpaceDN/>
              <w:adjustRightInd/>
              <w:contextualSpacing/>
              <w:rPr>
                <w:rFonts w:cstheme="minorHAnsi"/>
                <w:color w:val="0B0C0C"/>
                <w:sz w:val="6"/>
                <w:szCs w:val="6"/>
              </w:rPr>
            </w:pPr>
            <w:r w:rsidRPr="00264604">
              <w:rPr>
                <w:sz w:val="18"/>
                <w:szCs w:val="18"/>
              </w:rPr>
              <w:t>For pupils self-isolating who a</w:t>
            </w:r>
            <w:r w:rsidR="005E122B">
              <w:rPr>
                <w:sz w:val="18"/>
                <w:szCs w:val="18"/>
              </w:rPr>
              <w:t>r</w:t>
            </w:r>
            <w:r w:rsidRPr="00264604">
              <w:rPr>
                <w:sz w:val="18"/>
                <w:szCs w:val="18"/>
              </w:rPr>
              <w:t xml:space="preserve">e within the definition of </w:t>
            </w:r>
            <w:hyperlink r:id="rId169" w:anchor="vulnerable-children-and-young-people" w:history="1">
              <w:r w:rsidRPr="00264604">
                <w:rPr>
                  <w:rStyle w:val="Hyperlink"/>
                  <w:sz w:val="18"/>
                  <w:szCs w:val="18"/>
                </w:rPr>
                <w:t>vulnerable</w:t>
              </w:r>
            </w:hyperlink>
            <w:r w:rsidRPr="00264604">
              <w:rPr>
                <w:sz w:val="18"/>
                <w:szCs w:val="18"/>
              </w:rPr>
              <w:t xml:space="preserve"> we will notify their social worker (if they have one) and agree the best way to maintain contact and offer support.</w:t>
            </w:r>
          </w:p>
          <w:p w14:paraId="0C646A47" w14:textId="77777777" w:rsidR="00376460" w:rsidRPr="00376460" w:rsidRDefault="005E122B" w:rsidP="005E122B">
            <w:pPr>
              <w:pStyle w:val="ListParagraph"/>
              <w:numPr>
                <w:ilvl w:val="0"/>
                <w:numId w:val="10"/>
              </w:numPr>
              <w:overflowPunct/>
              <w:autoSpaceDE/>
              <w:autoSpaceDN/>
              <w:adjustRightInd/>
              <w:contextualSpacing/>
              <w:rPr>
                <w:rFonts w:cstheme="minorHAnsi"/>
                <w:color w:val="0B0C0C"/>
                <w:sz w:val="6"/>
                <w:szCs w:val="6"/>
                <w:highlight w:val="yellow"/>
              </w:rPr>
            </w:pPr>
            <w:r w:rsidRPr="00376460">
              <w:rPr>
                <w:rFonts w:cstheme="minorHAnsi"/>
                <w:color w:val="0B0C0C"/>
                <w:sz w:val="18"/>
                <w:szCs w:val="18"/>
                <w:highlight w:val="yellow"/>
              </w:rPr>
              <w:t xml:space="preserve">Where pupils who are self-isolating are within our definition of </w:t>
            </w:r>
            <w:hyperlink r:id="rId170" w:anchor="vulnerable-children-and-young-people" w:history="1">
              <w:r w:rsidRPr="00376460">
                <w:rPr>
                  <w:rStyle w:val="Hyperlink"/>
                  <w:sz w:val="18"/>
                  <w:szCs w:val="18"/>
                  <w:highlight w:val="yellow"/>
                </w:rPr>
                <w:t>vulnerable</w:t>
              </w:r>
            </w:hyperlink>
            <w:r w:rsidRPr="00376460">
              <w:rPr>
                <w:rFonts w:cstheme="minorHAnsi"/>
                <w:color w:val="0B0C0C"/>
                <w:sz w:val="18"/>
                <w:szCs w:val="18"/>
                <w:highlight w:val="yellow"/>
              </w:rPr>
              <w:t xml:space="preserve">, we will put systems in place to keep in contact with them, particularly if they have a social worker. </w:t>
            </w:r>
            <w:r w:rsidR="00376460" w:rsidRPr="00376460">
              <w:rPr>
                <w:rFonts w:cstheme="minorHAnsi"/>
                <w:color w:val="0B0C0C"/>
                <w:sz w:val="18"/>
                <w:szCs w:val="18"/>
                <w:highlight w:val="yellow"/>
              </w:rPr>
              <w:t xml:space="preserve"> </w:t>
            </w:r>
            <w:r w:rsidRPr="00376460">
              <w:rPr>
                <w:rFonts w:cstheme="minorHAnsi"/>
                <w:color w:val="0B0C0C"/>
                <w:sz w:val="18"/>
                <w:szCs w:val="18"/>
                <w:highlight w:val="yellow"/>
              </w:rPr>
              <w:t>Some children may be vulnerable who are not officially in statutory</w:t>
            </w:r>
            <w:r w:rsidR="00376460" w:rsidRPr="00376460">
              <w:rPr>
                <w:rFonts w:cstheme="minorHAnsi"/>
                <w:color w:val="0B0C0C"/>
                <w:sz w:val="18"/>
                <w:szCs w:val="18"/>
                <w:highlight w:val="yellow"/>
              </w:rPr>
              <w:t xml:space="preserve"> </w:t>
            </w:r>
            <w:r w:rsidRPr="00376460">
              <w:rPr>
                <w:rFonts w:cstheme="minorHAnsi"/>
                <w:color w:val="0B0C0C"/>
                <w:sz w:val="18"/>
                <w:szCs w:val="18"/>
                <w:highlight w:val="yellow"/>
              </w:rPr>
              <w:t xml:space="preserve">systems and </w:t>
            </w:r>
            <w:r w:rsidR="00376460" w:rsidRPr="00376460">
              <w:rPr>
                <w:rFonts w:cstheme="minorHAnsi"/>
                <w:color w:val="0B0C0C"/>
                <w:sz w:val="18"/>
                <w:szCs w:val="18"/>
                <w:highlight w:val="yellow"/>
              </w:rPr>
              <w:t>we will</w:t>
            </w:r>
            <w:r w:rsidRPr="00376460">
              <w:rPr>
                <w:rFonts w:cstheme="minorHAnsi"/>
                <w:color w:val="0B0C0C"/>
                <w:sz w:val="18"/>
                <w:szCs w:val="18"/>
                <w:highlight w:val="yellow"/>
              </w:rPr>
              <w:t xml:space="preserve"> seek to support any children who </w:t>
            </w:r>
            <w:r w:rsidR="00376460" w:rsidRPr="00376460">
              <w:rPr>
                <w:rFonts w:cstheme="minorHAnsi"/>
                <w:color w:val="0B0C0C"/>
                <w:sz w:val="18"/>
                <w:szCs w:val="18"/>
                <w:highlight w:val="yellow"/>
              </w:rPr>
              <w:t>we</w:t>
            </w:r>
            <w:r w:rsidRPr="00376460">
              <w:rPr>
                <w:rFonts w:cstheme="minorHAnsi"/>
                <w:color w:val="0B0C0C"/>
                <w:sz w:val="18"/>
                <w:szCs w:val="18"/>
                <w:highlight w:val="yellow"/>
              </w:rPr>
              <w:t xml:space="preserve"> believe may have</w:t>
            </w:r>
            <w:r w:rsidR="00376460" w:rsidRPr="00376460">
              <w:rPr>
                <w:rFonts w:cstheme="minorHAnsi"/>
                <w:color w:val="0B0C0C"/>
                <w:sz w:val="18"/>
                <w:szCs w:val="18"/>
                <w:highlight w:val="yellow"/>
              </w:rPr>
              <w:t xml:space="preserve"> </w:t>
            </w:r>
            <w:r w:rsidRPr="00376460">
              <w:rPr>
                <w:rFonts w:cstheme="minorHAnsi"/>
                <w:color w:val="0B0C0C"/>
                <w:sz w:val="18"/>
                <w:szCs w:val="18"/>
                <w:highlight w:val="yellow"/>
              </w:rPr>
              <w:t>challenging circumstances at home.</w:t>
            </w:r>
          </w:p>
          <w:p w14:paraId="1F10D64F" w14:textId="034DE8B5" w:rsidR="005E122B" w:rsidRPr="00376460" w:rsidRDefault="005E122B" w:rsidP="005E122B">
            <w:pPr>
              <w:pStyle w:val="ListParagraph"/>
              <w:numPr>
                <w:ilvl w:val="0"/>
                <w:numId w:val="10"/>
              </w:numPr>
              <w:overflowPunct/>
              <w:autoSpaceDE/>
              <w:autoSpaceDN/>
              <w:adjustRightInd/>
              <w:contextualSpacing/>
              <w:rPr>
                <w:rFonts w:cstheme="minorHAnsi"/>
                <w:color w:val="0B0C0C"/>
                <w:sz w:val="6"/>
                <w:szCs w:val="6"/>
              </w:rPr>
            </w:pPr>
            <w:r w:rsidRPr="00376460">
              <w:rPr>
                <w:rFonts w:cstheme="minorHAnsi"/>
                <w:color w:val="0B0C0C"/>
                <w:sz w:val="18"/>
                <w:szCs w:val="18"/>
                <w:highlight w:val="yellow"/>
              </w:rPr>
              <w:t xml:space="preserve">When a vulnerable pupil is asked to self-isolate, </w:t>
            </w:r>
            <w:r w:rsidR="00376460" w:rsidRPr="00376460">
              <w:rPr>
                <w:rFonts w:cstheme="minorHAnsi"/>
                <w:color w:val="0B0C0C"/>
                <w:sz w:val="18"/>
                <w:szCs w:val="18"/>
                <w:highlight w:val="yellow"/>
              </w:rPr>
              <w:t>we will</w:t>
            </w:r>
            <w:r w:rsidRPr="00376460">
              <w:rPr>
                <w:rFonts w:cstheme="minorHAnsi"/>
                <w:color w:val="0B0C0C"/>
                <w:sz w:val="18"/>
                <w:szCs w:val="18"/>
                <w:highlight w:val="yellow"/>
              </w:rPr>
              <w:t>:</w:t>
            </w:r>
          </w:p>
          <w:p w14:paraId="5EE52318" w14:textId="77777777" w:rsidR="00376460" w:rsidRPr="00376460" w:rsidRDefault="00376460" w:rsidP="00376460">
            <w:pPr>
              <w:pStyle w:val="ListParagraph"/>
              <w:overflowPunct/>
              <w:autoSpaceDE/>
              <w:autoSpaceDN/>
              <w:adjustRightInd/>
              <w:ind w:left="360"/>
              <w:contextualSpacing/>
              <w:rPr>
                <w:rFonts w:cstheme="minorHAnsi"/>
                <w:color w:val="0B0C0C"/>
                <w:sz w:val="6"/>
                <w:szCs w:val="6"/>
              </w:rPr>
            </w:pPr>
          </w:p>
          <w:p w14:paraId="6E829666" w14:textId="2C4D6460" w:rsidR="005E122B" w:rsidRPr="00376460" w:rsidRDefault="005E122B" w:rsidP="001950D1">
            <w:pPr>
              <w:pStyle w:val="ListParagraph"/>
              <w:numPr>
                <w:ilvl w:val="0"/>
                <w:numId w:val="93"/>
              </w:numPr>
              <w:overflowPunct/>
              <w:autoSpaceDE/>
              <w:autoSpaceDN/>
              <w:adjustRightInd/>
              <w:contextualSpacing/>
              <w:rPr>
                <w:rFonts w:cstheme="minorHAnsi"/>
                <w:color w:val="0B0C0C"/>
                <w:sz w:val="18"/>
                <w:szCs w:val="18"/>
                <w:highlight w:val="yellow"/>
              </w:rPr>
            </w:pPr>
            <w:r w:rsidRPr="00376460">
              <w:rPr>
                <w:rFonts w:cstheme="minorHAnsi"/>
                <w:color w:val="0B0C0C"/>
                <w:sz w:val="18"/>
                <w:szCs w:val="18"/>
                <w:highlight w:val="yellow"/>
              </w:rPr>
              <w:t>notify their social worker (if they have one) and, for looked-after children, the local</w:t>
            </w:r>
            <w:r w:rsidR="00376460" w:rsidRPr="00376460">
              <w:rPr>
                <w:rFonts w:cstheme="minorHAnsi"/>
                <w:color w:val="0B0C0C"/>
                <w:sz w:val="18"/>
                <w:szCs w:val="18"/>
                <w:highlight w:val="yellow"/>
              </w:rPr>
              <w:t xml:space="preserve"> </w:t>
            </w:r>
            <w:r w:rsidRPr="00376460">
              <w:rPr>
                <w:rFonts w:cstheme="minorHAnsi"/>
                <w:color w:val="0B0C0C"/>
                <w:sz w:val="18"/>
                <w:szCs w:val="18"/>
                <w:highlight w:val="yellow"/>
              </w:rPr>
              <w:t>authority virtual school head</w:t>
            </w:r>
            <w:r w:rsidR="00376460" w:rsidRPr="00376460">
              <w:rPr>
                <w:rFonts w:cstheme="minorHAnsi"/>
                <w:color w:val="0B0C0C"/>
                <w:sz w:val="18"/>
                <w:szCs w:val="18"/>
                <w:highlight w:val="yellow"/>
              </w:rPr>
              <w:t>;</w:t>
            </w:r>
          </w:p>
          <w:p w14:paraId="633E7F85" w14:textId="3010925D" w:rsidR="00376460" w:rsidRPr="00376460" w:rsidRDefault="005E122B" w:rsidP="001950D1">
            <w:pPr>
              <w:pStyle w:val="ListParagraph"/>
              <w:numPr>
                <w:ilvl w:val="0"/>
                <w:numId w:val="93"/>
              </w:numPr>
              <w:overflowPunct/>
              <w:autoSpaceDE/>
              <w:autoSpaceDN/>
              <w:adjustRightInd/>
              <w:contextualSpacing/>
              <w:rPr>
                <w:rFonts w:cstheme="minorHAnsi"/>
                <w:color w:val="0B0C0C"/>
                <w:sz w:val="18"/>
                <w:szCs w:val="18"/>
                <w:highlight w:val="yellow"/>
              </w:rPr>
            </w:pPr>
            <w:r w:rsidRPr="00376460">
              <w:rPr>
                <w:rFonts w:cstheme="minorHAnsi"/>
                <w:color w:val="0B0C0C"/>
                <w:sz w:val="18"/>
                <w:szCs w:val="18"/>
                <w:highlight w:val="yellow"/>
              </w:rPr>
              <w:t>agree with the social worker the best way to maintain contact and offer support</w:t>
            </w:r>
            <w:r w:rsidR="00376460" w:rsidRPr="00376460">
              <w:rPr>
                <w:rFonts w:cstheme="minorHAnsi"/>
                <w:color w:val="0B0C0C"/>
                <w:sz w:val="18"/>
                <w:szCs w:val="18"/>
                <w:highlight w:val="yellow"/>
              </w:rPr>
              <w:t>.</w:t>
            </w:r>
          </w:p>
          <w:p w14:paraId="5ABFEBB7" w14:textId="77777777" w:rsidR="00376460" w:rsidRPr="00376460" w:rsidRDefault="00376460" w:rsidP="005E122B">
            <w:pPr>
              <w:overflowPunct/>
              <w:autoSpaceDE/>
              <w:autoSpaceDN/>
              <w:adjustRightInd/>
              <w:contextualSpacing/>
              <w:rPr>
                <w:rFonts w:cstheme="minorHAnsi"/>
                <w:color w:val="0B0C0C"/>
                <w:sz w:val="4"/>
                <w:szCs w:val="4"/>
                <w:highlight w:val="yellow"/>
              </w:rPr>
            </w:pPr>
          </w:p>
          <w:p w14:paraId="595CC692" w14:textId="0FC2A64C" w:rsidR="005E122B" w:rsidRDefault="00376460" w:rsidP="001950D1">
            <w:pPr>
              <w:pStyle w:val="ListParagraph"/>
              <w:numPr>
                <w:ilvl w:val="0"/>
                <w:numId w:val="91"/>
              </w:numPr>
              <w:overflowPunct/>
              <w:autoSpaceDE/>
              <w:autoSpaceDN/>
              <w:adjustRightInd/>
              <w:contextualSpacing/>
              <w:rPr>
                <w:rFonts w:cstheme="minorHAnsi"/>
                <w:color w:val="0B0C0C"/>
                <w:sz w:val="18"/>
                <w:szCs w:val="18"/>
                <w:highlight w:val="yellow"/>
              </w:rPr>
            </w:pPr>
            <w:r>
              <w:rPr>
                <w:rFonts w:cstheme="minorHAnsi"/>
                <w:color w:val="0B0C0C"/>
                <w:sz w:val="18"/>
                <w:szCs w:val="18"/>
                <w:highlight w:val="yellow"/>
              </w:rPr>
              <w:t>We</w:t>
            </w:r>
            <w:r w:rsidR="005E122B" w:rsidRPr="00376460">
              <w:rPr>
                <w:rFonts w:cstheme="minorHAnsi"/>
                <w:color w:val="0B0C0C"/>
                <w:sz w:val="18"/>
                <w:szCs w:val="18"/>
                <w:highlight w:val="yellow"/>
              </w:rPr>
              <w:t xml:space="preserve"> have procedures in place to:</w:t>
            </w:r>
          </w:p>
          <w:p w14:paraId="39726AC8" w14:textId="77777777" w:rsidR="00376460" w:rsidRPr="00376460" w:rsidRDefault="00376460" w:rsidP="00376460">
            <w:pPr>
              <w:pStyle w:val="ListParagraph"/>
              <w:overflowPunct/>
              <w:autoSpaceDE/>
              <w:autoSpaceDN/>
              <w:adjustRightInd/>
              <w:ind w:left="360"/>
              <w:contextualSpacing/>
              <w:rPr>
                <w:rFonts w:cstheme="minorHAnsi"/>
                <w:color w:val="0B0C0C"/>
                <w:sz w:val="4"/>
                <w:szCs w:val="4"/>
                <w:highlight w:val="yellow"/>
              </w:rPr>
            </w:pPr>
          </w:p>
          <w:p w14:paraId="03C62AE0" w14:textId="150C3978" w:rsidR="005E122B" w:rsidRPr="00376460" w:rsidRDefault="005E122B" w:rsidP="001950D1">
            <w:pPr>
              <w:pStyle w:val="ListParagraph"/>
              <w:numPr>
                <w:ilvl w:val="0"/>
                <w:numId w:val="92"/>
              </w:numPr>
              <w:overflowPunct/>
              <w:autoSpaceDE/>
              <w:autoSpaceDN/>
              <w:adjustRightInd/>
              <w:contextualSpacing/>
              <w:rPr>
                <w:rFonts w:cstheme="minorHAnsi"/>
                <w:color w:val="0B0C0C"/>
                <w:sz w:val="18"/>
                <w:szCs w:val="18"/>
                <w:highlight w:val="yellow"/>
              </w:rPr>
            </w:pPr>
            <w:r w:rsidRPr="00376460">
              <w:rPr>
                <w:rFonts w:cstheme="minorHAnsi"/>
                <w:color w:val="0B0C0C"/>
                <w:sz w:val="18"/>
                <w:szCs w:val="18"/>
                <w:highlight w:val="yellow"/>
              </w:rPr>
              <w:t>check if a vulnerable pupil is able to access remote education support</w:t>
            </w:r>
          </w:p>
          <w:p w14:paraId="728AAC6B" w14:textId="110575AE" w:rsidR="005E122B" w:rsidRPr="00376460" w:rsidRDefault="005E122B" w:rsidP="001950D1">
            <w:pPr>
              <w:pStyle w:val="ListParagraph"/>
              <w:numPr>
                <w:ilvl w:val="0"/>
                <w:numId w:val="92"/>
              </w:numPr>
              <w:overflowPunct/>
              <w:autoSpaceDE/>
              <w:autoSpaceDN/>
              <w:adjustRightInd/>
              <w:contextualSpacing/>
              <w:rPr>
                <w:rFonts w:cstheme="minorHAnsi"/>
                <w:color w:val="0B0C0C"/>
                <w:sz w:val="18"/>
                <w:szCs w:val="18"/>
                <w:highlight w:val="yellow"/>
              </w:rPr>
            </w:pPr>
            <w:r w:rsidRPr="00376460">
              <w:rPr>
                <w:rFonts w:cstheme="minorHAnsi"/>
                <w:color w:val="0B0C0C"/>
                <w:sz w:val="18"/>
                <w:szCs w:val="18"/>
                <w:highlight w:val="yellow"/>
              </w:rPr>
              <w:t>support them to access it (as far as possible)</w:t>
            </w:r>
          </w:p>
          <w:p w14:paraId="742B31B6" w14:textId="416ACFC7" w:rsidR="005E122B" w:rsidRDefault="005E122B" w:rsidP="001950D1">
            <w:pPr>
              <w:pStyle w:val="ListParagraph"/>
              <w:numPr>
                <w:ilvl w:val="0"/>
                <w:numId w:val="92"/>
              </w:numPr>
              <w:overflowPunct/>
              <w:autoSpaceDE/>
              <w:autoSpaceDN/>
              <w:adjustRightInd/>
              <w:contextualSpacing/>
              <w:rPr>
                <w:rFonts w:cstheme="minorHAnsi"/>
                <w:color w:val="0B0C0C"/>
                <w:sz w:val="18"/>
                <w:szCs w:val="18"/>
              </w:rPr>
            </w:pPr>
            <w:r w:rsidRPr="00376460">
              <w:rPr>
                <w:rFonts w:cstheme="minorHAnsi"/>
                <w:color w:val="0B0C0C"/>
                <w:sz w:val="18"/>
                <w:szCs w:val="18"/>
                <w:highlight w:val="yellow"/>
              </w:rPr>
              <w:t>regularly check if they are accessing remote education</w:t>
            </w:r>
          </w:p>
          <w:p w14:paraId="39B1EA4C" w14:textId="406F8F96" w:rsidR="00376460" w:rsidRPr="00376460" w:rsidRDefault="00376460" w:rsidP="001950D1">
            <w:pPr>
              <w:pStyle w:val="ListParagraph"/>
              <w:numPr>
                <w:ilvl w:val="0"/>
                <w:numId w:val="92"/>
              </w:numPr>
              <w:overflowPunct/>
              <w:autoSpaceDE/>
              <w:autoSpaceDN/>
              <w:adjustRightInd/>
              <w:contextualSpacing/>
              <w:rPr>
                <w:rFonts w:cstheme="minorHAnsi"/>
                <w:color w:val="0B0C0C"/>
                <w:sz w:val="18"/>
                <w:szCs w:val="18"/>
                <w:highlight w:val="yellow"/>
              </w:rPr>
            </w:pPr>
            <w:r w:rsidRPr="00376460">
              <w:rPr>
                <w:rFonts w:cstheme="minorHAnsi"/>
                <w:color w:val="0B0C0C"/>
                <w:sz w:val="18"/>
                <w:szCs w:val="18"/>
                <w:highlight w:val="yellow"/>
              </w:rPr>
              <w:t xml:space="preserve">keep in contact with them to check their wellbeing </w:t>
            </w:r>
            <w:r w:rsidR="00873290" w:rsidRPr="00EF7F4E">
              <w:rPr>
                <w:rFonts w:cstheme="minorHAnsi"/>
                <w:color w:val="0B0C0C"/>
                <w:sz w:val="18"/>
                <w:szCs w:val="18"/>
                <w:highlight w:val="cyan"/>
              </w:rPr>
              <w:t>(including a home visit where necessary)</w:t>
            </w:r>
            <w:r w:rsidR="00EF7F4E">
              <w:rPr>
                <w:rFonts w:cstheme="minorHAnsi"/>
                <w:color w:val="0B0C0C"/>
                <w:sz w:val="18"/>
                <w:szCs w:val="18"/>
                <w:highlight w:val="cyan"/>
              </w:rPr>
              <w:t xml:space="preserve"> </w:t>
            </w:r>
            <w:r w:rsidRPr="00376460">
              <w:rPr>
                <w:rFonts w:cstheme="minorHAnsi"/>
                <w:color w:val="0B0C0C"/>
                <w:sz w:val="18"/>
                <w:szCs w:val="18"/>
                <w:highlight w:val="yellow"/>
              </w:rPr>
              <w:t>and refer onto other services if additional support is needed.</w:t>
            </w:r>
          </w:p>
          <w:p w14:paraId="73AE599C" w14:textId="77777777" w:rsidR="005E122B" w:rsidRPr="005E122B" w:rsidRDefault="005E122B" w:rsidP="005E122B">
            <w:pPr>
              <w:overflowPunct/>
              <w:autoSpaceDE/>
              <w:autoSpaceDN/>
              <w:adjustRightInd/>
              <w:contextualSpacing/>
              <w:rPr>
                <w:rFonts w:cstheme="minorHAnsi"/>
                <w:color w:val="0B0C0C"/>
                <w:sz w:val="6"/>
                <w:szCs w:val="6"/>
              </w:rPr>
            </w:pPr>
          </w:p>
          <w:p w14:paraId="61C7E613" w14:textId="77777777" w:rsidR="00D328FB" w:rsidRPr="00264604" w:rsidRDefault="006C7156" w:rsidP="00FC2C0D">
            <w:pPr>
              <w:pStyle w:val="ListParagraph"/>
              <w:numPr>
                <w:ilvl w:val="0"/>
                <w:numId w:val="10"/>
              </w:numPr>
              <w:overflowPunct/>
              <w:autoSpaceDE/>
              <w:autoSpaceDN/>
              <w:adjustRightInd/>
              <w:contextualSpacing/>
              <w:rPr>
                <w:rFonts w:cstheme="minorHAnsi"/>
                <w:color w:val="0B0C0C"/>
                <w:sz w:val="12"/>
                <w:szCs w:val="12"/>
              </w:rPr>
            </w:pPr>
            <w:r w:rsidRPr="00264604">
              <w:rPr>
                <w:rFonts w:asciiTheme="minorHAnsi" w:hAnsiTheme="minorHAnsi" w:cstheme="minorHAnsi"/>
                <w:sz w:val="18"/>
                <w:szCs w:val="18"/>
              </w:rPr>
              <w:t>Our Offer of Remote Education is available to all pupils/parents and is displayed on the school website.</w:t>
            </w:r>
          </w:p>
          <w:p w14:paraId="4CD24610" w14:textId="77777777" w:rsidR="00D328FB" w:rsidRPr="00264604" w:rsidRDefault="001122EE" w:rsidP="00FC2C0D">
            <w:pPr>
              <w:pStyle w:val="ListParagraph"/>
              <w:numPr>
                <w:ilvl w:val="0"/>
                <w:numId w:val="10"/>
              </w:numPr>
              <w:overflowPunct/>
              <w:autoSpaceDE/>
              <w:autoSpaceDN/>
              <w:adjustRightInd/>
              <w:contextualSpacing/>
              <w:rPr>
                <w:rFonts w:cstheme="minorHAnsi"/>
                <w:color w:val="0B0C0C"/>
                <w:sz w:val="18"/>
                <w:szCs w:val="18"/>
              </w:rPr>
            </w:pPr>
            <w:r w:rsidRPr="00264604">
              <w:rPr>
                <w:rFonts w:cstheme="minorHAnsi"/>
                <w:b/>
                <w:bCs/>
                <w:color w:val="FF0000"/>
                <w:sz w:val="18"/>
                <w:szCs w:val="18"/>
              </w:rPr>
              <w:t>[EYFS]:</w:t>
            </w:r>
            <w:r w:rsidRPr="00264604">
              <w:rPr>
                <w:rFonts w:cstheme="minorHAnsi"/>
                <w:color w:val="000000" w:themeColor="text1"/>
                <w:sz w:val="18"/>
                <w:szCs w:val="18"/>
              </w:rPr>
              <w:t xml:space="preserve"> </w:t>
            </w:r>
            <w:r w:rsidR="00D328FB" w:rsidRPr="00264604">
              <w:rPr>
                <w:rFonts w:cstheme="minorHAnsi"/>
                <w:color w:val="0B0C0C"/>
                <w:sz w:val="18"/>
                <w:szCs w:val="18"/>
              </w:rPr>
              <w:t>We will d</w:t>
            </w:r>
            <w:r w:rsidR="00D328FB" w:rsidRPr="00264604">
              <w:rPr>
                <w:rFonts w:cstheme="minorHAnsi"/>
                <w:color w:val="000000" w:themeColor="text1"/>
                <w:sz w:val="18"/>
                <w:szCs w:val="18"/>
              </w:rPr>
              <w:t xml:space="preserve">irect parents of EYFS children to the </w:t>
            </w:r>
            <w:hyperlink r:id="rId171" w:history="1">
              <w:r w:rsidR="00D328FB" w:rsidRPr="00264604">
                <w:rPr>
                  <w:rStyle w:val="Hyperlink"/>
                  <w:rFonts w:cstheme="minorHAnsi"/>
                  <w:sz w:val="18"/>
                  <w:szCs w:val="18"/>
                </w:rPr>
                <w:t>Hungry little minds campaign</w:t>
              </w:r>
            </w:hyperlink>
            <w:r w:rsidR="00D328FB" w:rsidRPr="00264604">
              <w:rPr>
                <w:sz w:val="18"/>
                <w:szCs w:val="18"/>
              </w:rPr>
              <w:t xml:space="preserve">, </w:t>
            </w:r>
            <w:hyperlink r:id="rId172" w:history="1">
              <w:r w:rsidR="00D328FB" w:rsidRPr="00264604">
                <w:rPr>
                  <w:rStyle w:val="Hyperlink"/>
                  <w:rFonts w:cstheme="minorHAnsi"/>
                  <w:sz w:val="18"/>
                  <w:szCs w:val="18"/>
                </w:rPr>
                <w:t>BBC: tiny happy people</w:t>
              </w:r>
            </w:hyperlink>
            <w:r w:rsidR="00D328FB" w:rsidRPr="00264604">
              <w:rPr>
                <w:sz w:val="18"/>
                <w:szCs w:val="18"/>
              </w:rPr>
              <w:t xml:space="preserve">, </w:t>
            </w:r>
            <w:hyperlink r:id="rId173" w:history="1">
              <w:r w:rsidR="00D328FB" w:rsidRPr="00264604">
                <w:rPr>
                  <w:rStyle w:val="Hyperlink"/>
                  <w:rFonts w:cstheme="minorHAnsi"/>
                  <w:sz w:val="18"/>
                  <w:szCs w:val="18"/>
                </w:rPr>
                <w:t>National Literacy Trust’s Family Zone</w:t>
              </w:r>
            </w:hyperlink>
            <w:r w:rsidR="00D328FB" w:rsidRPr="00264604">
              <w:rPr>
                <w:sz w:val="18"/>
                <w:szCs w:val="18"/>
              </w:rPr>
              <w:t xml:space="preserve"> and </w:t>
            </w:r>
            <w:hyperlink r:id="rId174" w:history="1">
              <w:r w:rsidR="00D328FB" w:rsidRPr="00264604">
                <w:rPr>
                  <w:rStyle w:val="Hyperlink"/>
                  <w:rFonts w:cstheme="minorHAnsi"/>
                  <w:sz w:val="18"/>
                  <w:szCs w:val="18"/>
                </w:rPr>
                <w:t>Help children aged 2 to 4 to learn at home during coronavirus (COVID-19)</w:t>
              </w:r>
            </w:hyperlink>
            <w:r w:rsidR="00D328FB" w:rsidRPr="00264604">
              <w:rPr>
                <w:rStyle w:val="Hyperlink"/>
                <w:rFonts w:cstheme="minorHAnsi"/>
                <w:color w:val="000000" w:themeColor="text1"/>
                <w:sz w:val="18"/>
                <w:szCs w:val="18"/>
                <w:u w:val="none"/>
              </w:rPr>
              <w:t>.</w:t>
            </w:r>
          </w:p>
        </w:tc>
        <w:tc>
          <w:tcPr>
            <w:tcW w:w="1312" w:type="pct"/>
            <w:tcBorders>
              <w:left w:val="single" w:sz="6" w:space="0" w:color="auto"/>
              <w:right w:val="single" w:sz="6" w:space="0" w:color="auto"/>
            </w:tcBorders>
          </w:tcPr>
          <w:p w14:paraId="39D6A184" w14:textId="77777777" w:rsidR="005E6555" w:rsidRDefault="005E6555" w:rsidP="001122EE">
            <w:pPr>
              <w:overflowPunct/>
              <w:textAlignment w:val="auto"/>
              <w:rPr>
                <w:rFonts w:asciiTheme="minorHAnsi" w:hAnsiTheme="minorHAnsi" w:cstheme="minorHAnsi"/>
                <w:sz w:val="18"/>
                <w:szCs w:val="18"/>
              </w:rPr>
            </w:pPr>
          </w:p>
          <w:p w14:paraId="79FF064A" w14:textId="77777777" w:rsidR="005E6555" w:rsidRPr="003C5303" w:rsidRDefault="005E6555" w:rsidP="001122EE">
            <w:pPr>
              <w:overflowPunct/>
              <w:textAlignment w:val="auto"/>
              <w:rPr>
                <w:rFonts w:asciiTheme="minorHAnsi" w:hAnsiTheme="minorHAnsi" w:cstheme="minorHAnsi"/>
                <w:sz w:val="6"/>
                <w:szCs w:val="6"/>
              </w:rPr>
            </w:pPr>
          </w:p>
          <w:p w14:paraId="47A12DB5" w14:textId="47B79960" w:rsidR="001122EE" w:rsidRDefault="001122EE" w:rsidP="001122EE">
            <w:pPr>
              <w:overflowPunct/>
              <w:textAlignment w:val="auto"/>
              <w:rPr>
                <w:rStyle w:val="Hyperlink"/>
                <w:color w:val="000000" w:themeColor="text1"/>
                <w:sz w:val="18"/>
                <w:szCs w:val="18"/>
                <w:u w:val="none"/>
              </w:rPr>
            </w:pPr>
            <w:r w:rsidRPr="00834DD2">
              <w:rPr>
                <w:rFonts w:asciiTheme="minorHAnsi" w:hAnsiTheme="minorHAnsi" w:cstheme="minorHAnsi"/>
                <w:sz w:val="18"/>
                <w:szCs w:val="18"/>
              </w:rPr>
              <w:t xml:space="preserve">Refer to the </w:t>
            </w:r>
            <w:bookmarkStart w:id="14" w:name="_Hlk80168690"/>
            <w:r w:rsidR="00F4464E" w:rsidRPr="00834DD2">
              <w:fldChar w:fldCharType="begin"/>
            </w:r>
            <w:r w:rsidR="00F4464E" w:rsidRPr="00834DD2">
              <w:instrText xml:space="preserve"> HYPERLINK "https://www.gov.uk/government/publications/coronavirus-covid-19-local-restrictions-in-education-and-childcare-settings/contingency-framework-education-and-childcare-settings" </w:instrText>
            </w:r>
            <w:r w:rsidR="00F4464E" w:rsidRPr="00834DD2">
              <w:fldChar w:fldCharType="separate"/>
            </w:r>
            <w:r w:rsidR="00DC358C" w:rsidRPr="00834DD2">
              <w:rPr>
                <w:rStyle w:val="Hyperlink"/>
                <w:rFonts w:asciiTheme="minorHAnsi" w:hAnsiTheme="minorHAnsi" w:cstheme="minorHAnsi"/>
                <w:sz w:val="18"/>
                <w:szCs w:val="18"/>
              </w:rPr>
              <w:t>Contingency framework</w:t>
            </w:r>
            <w:r w:rsidR="00F4464E" w:rsidRPr="00834DD2">
              <w:rPr>
                <w:rStyle w:val="Hyperlink"/>
                <w:rFonts w:asciiTheme="minorHAnsi" w:hAnsiTheme="minorHAnsi" w:cstheme="minorHAnsi"/>
                <w:sz w:val="18"/>
                <w:szCs w:val="18"/>
              </w:rPr>
              <w:fldChar w:fldCharType="end"/>
            </w:r>
            <w:bookmarkEnd w:id="14"/>
            <w:r w:rsidR="0099341C" w:rsidRPr="00834DD2">
              <w:rPr>
                <w:rFonts w:asciiTheme="minorHAnsi" w:hAnsiTheme="minorHAnsi" w:cstheme="minorHAnsi"/>
                <w:color w:val="000000" w:themeColor="text1"/>
                <w:sz w:val="18"/>
                <w:szCs w:val="18"/>
              </w:rPr>
              <w:t>,</w:t>
            </w:r>
            <w:r w:rsidR="00980E77" w:rsidRPr="00834DD2">
              <w:rPr>
                <w:rFonts w:asciiTheme="minorHAnsi" w:hAnsiTheme="minorHAnsi" w:cstheme="minorHAnsi"/>
                <w:color w:val="000000" w:themeColor="text1"/>
                <w:sz w:val="18"/>
                <w:szCs w:val="18"/>
              </w:rPr>
              <w:t xml:space="preserve"> the </w:t>
            </w:r>
            <w:r w:rsidR="00B07488" w:rsidRPr="00834DD2">
              <w:rPr>
                <w:rStyle w:val="Hyperlink"/>
                <w:color w:val="000000" w:themeColor="text1"/>
                <w:sz w:val="18"/>
                <w:szCs w:val="18"/>
                <w:u w:val="none"/>
              </w:rPr>
              <w:t>KAHSC</w:t>
            </w:r>
            <w:r w:rsidR="00605102" w:rsidRPr="00834DD2">
              <w:rPr>
                <w:rStyle w:val="Hyperlink"/>
                <w:color w:val="000000" w:themeColor="text1"/>
                <w:sz w:val="18"/>
                <w:szCs w:val="18"/>
                <w:u w:val="none"/>
              </w:rPr>
              <w:t xml:space="preserve"> model</w:t>
            </w:r>
            <w:r w:rsidR="00B07488" w:rsidRPr="00834DD2">
              <w:rPr>
                <w:rStyle w:val="Hyperlink"/>
                <w:color w:val="000000" w:themeColor="text1"/>
                <w:sz w:val="16"/>
                <w:szCs w:val="16"/>
                <w:u w:val="none"/>
              </w:rPr>
              <w:t xml:space="preserve"> </w:t>
            </w:r>
            <w:hyperlink r:id="rId175" w:history="1">
              <w:r w:rsidR="00605102" w:rsidRPr="00834DD2">
                <w:rPr>
                  <w:rStyle w:val="Hyperlink"/>
                  <w:sz w:val="18"/>
                  <w:szCs w:val="18"/>
                </w:rPr>
                <w:t>Outbreak Management Plan</w:t>
              </w:r>
            </w:hyperlink>
            <w:r w:rsidR="0099341C" w:rsidRPr="00834DD2">
              <w:rPr>
                <w:rStyle w:val="Hyperlink"/>
                <w:color w:val="000000" w:themeColor="text1"/>
                <w:sz w:val="18"/>
                <w:szCs w:val="18"/>
                <w:u w:val="none"/>
              </w:rPr>
              <w:t xml:space="preserve"> </w:t>
            </w:r>
          </w:p>
          <w:p w14:paraId="6983E232" w14:textId="77777777" w:rsidR="00740A47" w:rsidRPr="0099341C" w:rsidRDefault="00740A47" w:rsidP="001122EE">
            <w:pPr>
              <w:overflowPunct/>
              <w:textAlignment w:val="auto"/>
              <w:rPr>
                <w:rFonts w:asciiTheme="minorHAnsi" w:hAnsiTheme="minorHAnsi" w:cstheme="minorHAnsi"/>
                <w:i/>
                <w:iCs/>
                <w:color w:val="000000" w:themeColor="text1"/>
                <w:sz w:val="18"/>
                <w:szCs w:val="18"/>
              </w:rPr>
            </w:pPr>
          </w:p>
          <w:p w14:paraId="0D635718"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3710DB22"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1CB36FA9"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2ACF64BD"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71585EEE"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663EBA1C" w14:textId="77777777" w:rsidR="001122EE" w:rsidRPr="00264604" w:rsidRDefault="001122EE" w:rsidP="001122EE">
            <w:pPr>
              <w:overflowPunct/>
              <w:textAlignment w:val="auto"/>
              <w:rPr>
                <w:rFonts w:asciiTheme="minorHAnsi" w:hAnsiTheme="minorHAnsi" w:cstheme="minorHAnsi"/>
                <w:color w:val="000000" w:themeColor="text1"/>
                <w:sz w:val="18"/>
                <w:szCs w:val="18"/>
              </w:rPr>
            </w:pPr>
          </w:p>
          <w:p w14:paraId="0F76A283" w14:textId="77777777" w:rsidR="001122EE" w:rsidRPr="008D2AC4" w:rsidRDefault="001122EE" w:rsidP="001122EE">
            <w:pPr>
              <w:overflowPunct/>
              <w:textAlignment w:val="auto"/>
              <w:rPr>
                <w:rFonts w:asciiTheme="minorHAnsi" w:hAnsiTheme="minorHAnsi" w:cstheme="minorHAnsi"/>
                <w:color w:val="000000" w:themeColor="text1"/>
                <w:sz w:val="18"/>
                <w:szCs w:val="18"/>
              </w:rPr>
            </w:pPr>
          </w:p>
          <w:p w14:paraId="55452300" w14:textId="77777777" w:rsidR="001122EE" w:rsidRPr="008D2AC4" w:rsidRDefault="001122EE" w:rsidP="001122EE">
            <w:pPr>
              <w:overflowPunct/>
              <w:textAlignment w:val="auto"/>
              <w:rPr>
                <w:rFonts w:asciiTheme="minorHAnsi" w:hAnsiTheme="minorHAnsi" w:cstheme="minorHAnsi"/>
                <w:color w:val="000000" w:themeColor="text1"/>
                <w:sz w:val="18"/>
                <w:szCs w:val="18"/>
              </w:rPr>
            </w:pPr>
          </w:p>
          <w:p w14:paraId="585CA5AB" w14:textId="77777777" w:rsidR="00100A56" w:rsidRPr="008D2AC4" w:rsidRDefault="00100A56" w:rsidP="001122EE">
            <w:pPr>
              <w:overflowPunct/>
              <w:textAlignment w:val="auto"/>
              <w:rPr>
                <w:rFonts w:asciiTheme="minorHAnsi" w:hAnsiTheme="minorHAnsi" w:cstheme="minorHAnsi"/>
                <w:color w:val="000000" w:themeColor="text1"/>
                <w:sz w:val="18"/>
                <w:szCs w:val="18"/>
              </w:rPr>
            </w:pPr>
          </w:p>
          <w:p w14:paraId="754C75D2"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1150FE4A"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6B38203E"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6339CFAD" w14:textId="77777777" w:rsidR="00CD0D5B" w:rsidRPr="008D2AC4" w:rsidRDefault="00CD0D5B" w:rsidP="001122EE">
            <w:pPr>
              <w:overflowPunct/>
              <w:textAlignment w:val="auto"/>
              <w:rPr>
                <w:rFonts w:asciiTheme="minorHAnsi" w:hAnsiTheme="minorHAnsi" w:cstheme="minorHAnsi"/>
                <w:color w:val="000000" w:themeColor="text1"/>
                <w:sz w:val="18"/>
                <w:szCs w:val="18"/>
              </w:rPr>
            </w:pPr>
          </w:p>
          <w:p w14:paraId="3BE10214" w14:textId="77777777" w:rsidR="00100A56" w:rsidRPr="008D2AC4" w:rsidRDefault="00100A56" w:rsidP="001122EE">
            <w:pPr>
              <w:overflowPunct/>
              <w:textAlignment w:val="auto"/>
              <w:rPr>
                <w:rFonts w:asciiTheme="minorHAnsi" w:hAnsiTheme="minorHAnsi" w:cstheme="minorHAnsi"/>
                <w:color w:val="000000" w:themeColor="text1"/>
                <w:sz w:val="18"/>
                <w:szCs w:val="18"/>
              </w:rPr>
            </w:pPr>
          </w:p>
          <w:p w14:paraId="6AEDDBD0" w14:textId="77777777" w:rsidR="0064664A" w:rsidRPr="008D2AC4" w:rsidRDefault="0064664A" w:rsidP="001122EE">
            <w:pPr>
              <w:overflowPunct/>
              <w:textAlignment w:val="auto"/>
              <w:rPr>
                <w:rFonts w:asciiTheme="minorHAnsi" w:hAnsiTheme="minorHAnsi" w:cstheme="minorHAnsi"/>
                <w:color w:val="000000" w:themeColor="text1"/>
                <w:sz w:val="18"/>
                <w:szCs w:val="18"/>
              </w:rPr>
            </w:pPr>
          </w:p>
          <w:p w14:paraId="4216B2BF" w14:textId="77777777" w:rsidR="0053201B" w:rsidRDefault="0053201B" w:rsidP="0053201B">
            <w:pPr>
              <w:overflowPunct/>
              <w:textAlignment w:val="auto"/>
              <w:rPr>
                <w:rFonts w:asciiTheme="minorHAnsi" w:hAnsiTheme="minorHAnsi" w:cstheme="minorHAnsi"/>
                <w:sz w:val="18"/>
                <w:szCs w:val="18"/>
              </w:rPr>
            </w:pPr>
            <w:r w:rsidRPr="009B4390">
              <w:rPr>
                <w:rFonts w:cstheme="minorHAnsi"/>
                <w:sz w:val="18"/>
                <w:szCs w:val="18"/>
              </w:rPr>
              <w:lastRenderedPageBreak/>
              <w:t xml:space="preserve">Refer to: </w:t>
            </w:r>
            <w:hyperlink r:id="rId176" w:history="1">
              <w:r w:rsidRPr="009B4390">
                <w:rPr>
                  <w:rStyle w:val="Hyperlink"/>
                  <w:rFonts w:asciiTheme="minorHAnsi" w:hAnsiTheme="minorHAnsi" w:cstheme="minorHAnsi"/>
                  <w:sz w:val="18"/>
                  <w:szCs w:val="18"/>
                </w:rPr>
                <w:t>Remote Education Temporary Continuity (No.2) Direction Explanatory Note</w:t>
              </w:r>
            </w:hyperlink>
          </w:p>
          <w:p w14:paraId="7BD430B6" w14:textId="77777777" w:rsidR="0053201B" w:rsidRDefault="0053201B" w:rsidP="0053201B">
            <w:pPr>
              <w:overflowPunct/>
              <w:textAlignment w:val="auto"/>
              <w:rPr>
                <w:rFonts w:asciiTheme="minorHAnsi" w:hAnsiTheme="minorHAnsi" w:cstheme="minorHAnsi"/>
                <w:sz w:val="18"/>
                <w:szCs w:val="18"/>
              </w:rPr>
            </w:pPr>
          </w:p>
          <w:p w14:paraId="165DA277" w14:textId="77777777" w:rsidR="0053201B" w:rsidRDefault="0053201B" w:rsidP="0053201B">
            <w:pPr>
              <w:overflowPunct/>
              <w:textAlignment w:val="auto"/>
              <w:rPr>
                <w:rFonts w:asciiTheme="minorHAnsi" w:hAnsiTheme="minorHAnsi" w:cstheme="minorHAnsi"/>
                <w:sz w:val="18"/>
                <w:szCs w:val="18"/>
              </w:rPr>
            </w:pPr>
          </w:p>
          <w:p w14:paraId="212E7BE2" w14:textId="77777777" w:rsidR="00CD0D5B" w:rsidRPr="002B3915" w:rsidRDefault="00CD0D5B" w:rsidP="0053201B">
            <w:pPr>
              <w:overflowPunct/>
              <w:textAlignment w:val="auto"/>
              <w:rPr>
                <w:rFonts w:asciiTheme="minorHAnsi" w:hAnsiTheme="minorHAnsi" w:cstheme="minorHAnsi"/>
                <w:sz w:val="12"/>
                <w:szCs w:val="12"/>
              </w:rPr>
            </w:pPr>
          </w:p>
          <w:p w14:paraId="0F535FFA" w14:textId="77777777" w:rsidR="006C7156" w:rsidRPr="00264604" w:rsidRDefault="0053201B" w:rsidP="0053201B">
            <w:pPr>
              <w:overflowPunct/>
              <w:spacing w:after="60"/>
              <w:textAlignment w:val="auto"/>
              <w:rPr>
                <w:rFonts w:asciiTheme="minorHAnsi" w:hAnsiTheme="minorHAnsi" w:cstheme="minorHAnsi"/>
                <w:sz w:val="18"/>
                <w:szCs w:val="18"/>
              </w:rPr>
            </w:pPr>
            <w:r>
              <w:rPr>
                <w:rFonts w:asciiTheme="minorHAnsi" w:hAnsiTheme="minorHAnsi" w:cstheme="minorHAnsi"/>
                <w:sz w:val="18"/>
                <w:szCs w:val="18"/>
              </w:rPr>
              <w:t>Refer to</w:t>
            </w:r>
            <w:r w:rsidR="006C7156" w:rsidRPr="00264604">
              <w:rPr>
                <w:rFonts w:asciiTheme="minorHAnsi" w:hAnsiTheme="minorHAnsi" w:cstheme="minorHAnsi"/>
                <w:sz w:val="18"/>
                <w:szCs w:val="18"/>
              </w:rPr>
              <w:t>:</w:t>
            </w:r>
          </w:p>
          <w:p w14:paraId="0C95A941" w14:textId="77777777" w:rsidR="00547184" w:rsidRPr="00C11859" w:rsidRDefault="006C4755" w:rsidP="00FB7D13">
            <w:pPr>
              <w:pStyle w:val="ListParagraph"/>
              <w:numPr>
                <w:ilvl w:val="0"/>
                <w:numId w:val="39"/>
              </w:numPr>
              <w:overflowPunct/>
              <w:textAlignment w:val="auto"/>
              <w:rPr>
                <w:rFonts w:cs="Arial"/>
                <w:color w:val="0B0C0C"/>
                <w:sz w:val="18"/>
                <w:szCs w:val="18"/>
                <w:shd w:val="clear" w:color="auto" w:fill="FFFFFF"/>
              </w:rPr>
            </w:pPr>
            <w:hyperlink r:id="rId177" w:history="1">
              <w:r w:rsidR="00547184" w:rsidRPr="00C11859">
                <w:rPr>
                  <w:rStyle w:val="Hyperlink"/>
                  <w:sz w:val="18"/>
                  <w:szCs w:val="18"/>
                </w:rPr>
                <w:t>Get help with remote education</w:t>
              </w:r>
            </w:hyperlink>
          </w:p>
          <w:p w14:paraId="648AD543" w14:textId="77777777" w:rsidR="008B404B" w:rsidRPr="00C11859" w:rsidRDefault="006C4755" w:rsidP="00FB7D13">
            <w:pPr>
              <w:pStyle w:val="ListParagraph"/>
              <w:numPr>
                <w:ilvl w:val="0"/>
                <w:numId w:val="39"/>
              </w:numPr>
              <w:overflowPunct/>
              <w:textAlignment w:val="auto"/>
              <w:rPr>
                <w:rFonts w:cs="Arial"/>
                <w:color w:val="0B0C0C"/>
                <w:sz w:val="18"/>
                <w:szCs w:val="18"/>
                <w:shd w:val="clear" w:color="auto" w:fill="FFFFFF"/>
              </w:rPr>
            </w:pPr>
            <w:hyperlink r:id="rId178" w:history="1">
              <w:r w:rsidR="006203E7" w:rsidRPr="00C11859">
                <w:rPr>
                  <w:rStyle w:val="Hyperlink"/>
                  <w:rFonts w:asciiTheme="minorHAnsi" w:hAnsiTheme="minorHAnsi" w:cstheme="minorHAnsi"/>
                  <w:sz w:val="18"/>
                  <w:szCs w:val="18"/>
                </w:rPr>
                <w:t>Keeping children safe online</w:t>
              </w:r>
            </w:hyperlink>
          </w:p>
          <w:p w14:paraId="3D246373" w14:textId="77777777" w:rsidR="006C7156" w:rsidRPr="00C11859" w:rsidRDefault="006C4755" w:rsidP="00FB7D13">
            <w:pPr>
              <w:pStyle w:val="ListParagraph"/>
              <w:numPr>
                <w:ilvl w:val="0"/>
                <w:numId w:val="39"/>
              </w:numPr>
              <w:overflowPunct/>
              <w:textAlignment w:val="auto"/>
              <w:rPr>
                <w:rStyle w:val="Hyperlink"/>
                <w:rFonts w:asciiTheme="minorHAnsi" w:hAnsiTheme="minorHAnsi" w:cs="Arial"/>
                <w:color w:val="0B0C0C"/>
                <w:sz w:val="18"/>
                <w:szCs w:val="18"/>
                <w:u w:val="none"/>
                <w:shd w:val="clear" w:color="auto" w:fill="FFFFFF"/>
              </w:rPr>
            </w:pPr>
            <w:hyperlink r:id="rId179" w:history="1">
              <w:r w:rsidR="007067DC" w:rsidRPr="00C11859">
                <w:rPr>
                  <w:rStyle w:val="Hyperlink"/>
                  <w:rFonts w:cstheme="minorHAnsi"/>
                  <w:sz w:val="18"/>
                  <w:szCs w:val="18"/>
                </w:rPr>
                <w:t>Adapting teaching practice for remote education</w:t>
              </w:r>
            </w:hyperlink>
          </w:p>
          <w:p w14:paraId="38081323" w14:textId="77777777" w:rsidR="006C7156" w:rsidRPr="00C11859" w:rsidRDefault="006C4755" w:rsidP="00FB7D13">
            <w:pPr>
              <w:pStyle w:val="ListParagraph"/>
              <w:numPr>
                <w:ilvl w:val="0"/>
                <w:numId w:val="39"/>
              </w:numPr>
              <w:overflowPunct/>
              <w:textAlignment w:val="auto"/>
              <w:rPr>
                <w:rFonts w:asciiTheme="minorHAnsi" w:hAnsiTheme="minorHAnsi" w:cs="Arial"/>
                <w:color w:val="0B0C0C"/>
                <w:sz w:val="18"/>
                <w:szCs w:val="18"/>
                <w:shd w:val="clear" w:color="auto" w:fill="FFFFFF"/>
              </w:rPr>
            </w:pPr>
            <w:hyperlink r:id="rId180" w:history="1">
              <w:r w:rsidR="006C7156" w:rsidRPr="00C11859">
                <w:rPr>
                  <w:rStyle w:val="Hyperlink"/>
                  <w:rFonts w:asciiTheme="minorHAnsi" w:hAnsiTheme="minorHAnsi" w:cs="Arial"/>
                  <w:sz w:val="18"/>
                  <w:szCs w:val="18"/>
                  <w:shd w:val="clear" w:color="auto" w:fill="FFFFFF"/>
                </w:rPr>
                <w:t>Review your remote education provision</w:t>
              </w:r>
            </w:hyperlink>
            <w:r w:rsidR="00036975" w:rsidRPr="00C11859">
              <w:rPr>
                <w:rFonts w:asciiTheme="minorHAnsi" w:hAnsiTheme="minorHAnsi" w:cs="Arial"/>
                <w:color w:val="0B0C0C"/>
                <w:sz w:val="18"/>
                <w:szCs w:val="18"/>
                <w:shd w:val="clear" w:color="auto" w:fill="FFFFFF"/>
              </w:rPr>
              <w:t xml:space="preserve"> </w:t>
            </w:r>
          </w:p>
          <w:p w14:paraId="28D2EFD2" w14:textId="77777777" w:rsidR="006C7156" w:rsidRPr="00C11859" w:rsidRDefault="006C4755" w:rsidP="00FB7D13">
            <w:pPr>
              <w:pStyle w:val="ListParagraph"/>
              <w:numPr>
                <w:ilvl w:val="0"/>
                <w:numId w:val="39"/>
              </w:numPr>
              <w:overflowPunct/>
              <w:textAlignment w:val="auto"/>
              <w:rPr>
                <w:rStyle w:val="Hyperlink"/>
                <w:color w:val="000000" w:themeColor="text1"/>
                <w:sz w:val="18"/>
                <w:szCs w:val="18"/>
                <w:u w:val="none"/>
              </w:rPr>
            </w:pPr>
            <w:hyperlink r:id="rId181" w:history="1">
              <w:r w:rsidR="007067DC" w:rsidRPr="00C11859">
                <w:rPr>
                  <w:rStyle w:val="Hyperlink"/>
                  <w:sz w:val="18"/>
                  <w:szCs w:val="18"/>
                </w:rPr>
                <w:t>Get help with technology for remote education during coronavirus (Covid-19)</w:t>
              </w:r>
            </w:hyperlink>
          </w:p>
          <w:p w14:paraId="3F47176B" w14:textId="77777777" w:rsidR="006C7156" w:rsidRPr="00C11859" w:rsidRDefault="006C4755" w:rsidP="00FB7D13">
            <w:pPr>
              <w:pStyle w:val="ListParagraph"/>
              <w:numPr>
                <w:ilvl w:val="0"/>
                <w:numId w:val="39"/>
              </w:numPr>
              <w:overflowPunct/>
              <w:textAlignment w:val="auto"/>
              <w:rPr>
                <w:rStyle w:val="Hyperlink"/>
                <w:color w:val="000000" w:themeColor="text1"/>
                <w:sz w:val="18"/>
                <w:szCs w:val="18"/>
                <w:u w:val="none"/>
              </w:rPr>
            </w:pPr>
            <w:hyperlink r:id="rId182" w:history="1">
              <w:r w:rsidR="007067DC" w:rsidRPr="00C11859">
                <w:rPr>
                  <w:rStyle w:val="Hyperlink"/>
                  <w:rFonts w:asciiTheme="minorHAnsi" w:hAnsiTheme="minorHAnsi" w:cstheme="minorHAnsi"/>
                  <w:sz w:val="18"/>
                  <w:szCs w:val="18"/>
                </w:rPr>
                <w:t>Remote education good practice guide</w:t>
              </w:r>
            </w:hyperlink>
          </w:p>
          <w:p w14:paraId="255A2C54" w14:textId="77777777" w:rsidR="006C7156" w:rsidRPr="00C11859" w:rsidRDefault="006C4755" w:rsidP="00FB7D13">
            <w:pPr>
              <w:pStyle w:val="ListParagraph"/>
              <w:numPr>
                <w:ilvl w:val="0"/>
                <w:numId w:val="39"/>
              </w:numPr>
              <w:overflowPunct/>
              <w:textAlignment w:val="auto"/>
              <w:rPr>
                <w:rStyle w:val="Hyperlink"/>
                <w:color w:val="000000" w:themeColor="text1"/>
                <w:sz w:val="18"/>
                <w:szCs w:val="18"/>
                <w:u w:val="none"/>
              </w:rPr>
            </w:pPr>
            <w:hyperlink r:id="rId183" w:history="1">
              <w:r w:rsidR="007067DC" w:rsidRPr="00C11859">
                <w:rPr>
                  <w:rStyle w:val="Hyperlink"/>
                  <w:sz w:val="18"/>
                  <w:szCs w:val="18"/>
                </w:rPr>
                <w:t>Support for parents and carers to keep children safe online</w:t>
              </w:r>
            </w:hyperlink>
          </w:p>
          <w:p w14:paraId="0F635ECC" w14:textId="77777777" w:rsidR="006C7156" w:rsidRPr="00C11859" w:rsidRDefault="006C4755" w:rsidP="00FB7D13">
            <w:pPr>
              <w:pStyle w:val="ListParagraph"/>
              <w:numPr>
                <w:ilvl w:val="0"/>
                <w:numId w:val="39"/>
              </w:numPr>
              <w:overflowPunct/>
              <w:textAlignment w:val="auto"/>
              <w:rPr>
                <w:rStyle w:val="Hyperlink"/>
                <w:color w:val="000000" w:themeColor="text1"/>
                <w:sz w:val="18"/>
                <w:szCs w:val="18"/>
                <w:u w:val="none"/>
              </w:rPr>
            </w:pPr>
            <w:hyperlink r:id="rId184" w:history="1">
              <w:r w:rsidR="007067DC" w:rsidRPr="00C11859">
                <w:rPr>
                  <w:rStyle w:val="Hyperlink"/>
                  <w:rFonts w:asciiTheme="minorHAnsi" w:hAnsiTheme="minorHAnsi" w:cstheme="minorHAnsi"/>
                  <w:sz w:val="18"/>
                  <w:szCs w:val="18"/>
                </w:rPr>
                <w:t>Remote education webinars</w:t>
              </w:r>
            </w:hyperlink>
          </w:p>
          <w:p w14:paraId="72386823" w14:textId="77777777" w:rsidR="006C7156" w:rsidRPr="00C11859" w:rsidRDefault="006C4755" w:rsidP="00FB7D13">
            <w:pPr>
              <w:pStyle w:val="ListParagraph"/>
              <w:numPr>
                <w:ilvl w:val="0"/>
                <w:numId w:val="39"/>
              </w:numPr>
              <w:overflowPunct/>
              <w:textAlignment w:val="auto"/>
              <w:rPr>
                <w:rStyle w:val="Hyperlink"/>
                <w:color w:val="000000" w:themeColor="text1"/>
                <w:sz w:val="18"/>
                <w:szCs w:val="18"/>
                <w:u w:val="none"/>
              </w:rPr>
            </w:pPr>
            <w:hyperlink r:id="rId185" w:history="1">
              <w:r w:rsidR="00C31DF1" w:rsidRPr="00C11859">
                <w:rPr>
                  <w:rStyle w:val="Hyperlink"/>
                  <w:sz w:val="18"/>
                  <w:szCs w:val="18"/>
                </w:rPr>
                <w:t>Safe Remote Learning knowledge base</w:t>
              </w:r>
            </w:hyperlink>
            <w:r w:rsidR="006C7156" w:rsidRPr="00C11859">
              <w:rPr>
                <w:sz w:val="18"/>
                <w:szCs w:val="18"/>
              </w:rPr>
              <w:t xml:space="preserve"> </w:t>
            </w:r>
            <w:r w:rsidR="00C31DF1" w:rsidRPr="00C11859">
              <w:rPr>
                <w:sz w:val="18"/>
                <w:szCs w:val="18"/>
              </w:rPr>
              <w:t xml:space="preserve">and </w:t>
            </w:r>
            <w:hyperlink r:id="rId186" w:history="1">
              <w:r w:rsidR="00C31DF1" w:rsidRPr="00C11859">
                <w:rPr>
                  <w:rStyle w:val="Hyperlink"/>
                  <w:sz w:val="18"/>
                  <w:szCs w:val="18"/>
                </w:rPr>
                <w:t>Live Remote Lessons</w:t>
              </w:r>
            </w:hyperlink>
            <w:r w:rsidR="00C31DF1" w:rsidRPr="00C11859">
              <w:rPr>
                <w:sz w:val="18"/>
                <w:szCs w:val="18"/>
              </w:rPr>
              <w:t xml:space="preserve"> by SWGfL</w:t>
            </w:r>
          </w:p>
          <w:p w14:paraId="78FFF11C" w14:textId="77777777" w:rsidR="006C7156" w:rsidRPr="00C11859" w:rsidRDefault="006C4755" w:rsidP="00FB7D13">
            <w:pPr>
              <w:pStyle w:val="ListParagraph"/>
              <w:numPr>
                <w:ilvl w:val="0"/>
                <w:numId w:val="39"/>
              </w:numPr>
              <w:overflowPunct/>
              <w:textAlignment w:val="auto"/>
              <w:rPr>
                <w:rStyle w:val="Hyperlink"/>
                <w:color w:val="000000" w:themeColor="text1"/>
                <w:sz w:val="18"/>
                <w:szCs w:val="18"/>
                <w:u w:val="none"/>
              </w:rPr>
            </w:pPr>
            <w:hyperlink r:id="rId187" w:history="1">
              <w:r w:rsidR="00C31DF1" w:rsidRPr="00C11859">
                <w:rPr>
                  <w:rStyle w:val="Hyperlink"/>
                  <w:rFonts w:cstheme="minorHAnsi"/>
                  <w:sz w:val="18"/>
                  <w:szCs w:val="18"/>
                </w:rPr>
                <w:t>Safeguarding during Remote Learning and Lockdowns</w:t>
              </w:r>
            </w:hyperlink>
            <w:r w:rsidR="00C31DF1" w:rsidRPr="00C11859">
              <w:rPr>
                <w:rFonts w:cstheme="minorHAnsi"/>
                <w:sz w:val="18"/>
                <w:szCs w:val="18"/>
              </w:rPr>
              <w:t xml:space="preserve"> by LGfL</w:t>
            </w:r>
          </w:p>
          <w:p w14:paraId="0DD1BCAE" w14:textId="77777777" w:rsidR="006C7156" w:rsidRPr="00C11859" w:rsidRDefault="007067DC" w:rsidP="00FB7D13">
            <w:pPr>
              <w:pStyle w:val="ListParagraph"/>
              <w:numPr>
                <w:ilvl w:val="0"/>
                <w:numId w:val="39"/>
              </w:numPr>
              <w:overflowPunct/>
              <w:textAlignment w:val="auto"/>
              <w:rPr>
                <w:color w:val="000000" w:themeColor="text1"/>
                <w:sz w:val="18"/>
                <w:szCs w:val="18"/>
              </w:rPr>
            </w:pPr>
            <w:r w:rsidRPr="00C11859">
              <w:rPr>
                <w:rFonts w:asciiTheme="minorHAnsi" w:hAnsiTheme="minorHAnsi" w:cstheme="minorHAnsi"/>
                <w:sz w:val="18"/>
                <w:szCs w:val="18"/>
              </w:rPr>
              <w:t>The National Cyber Security Centre</w:t>
            </w:r>
            <w:r w:rsidRPr="00C11859">
              <w:rPr>
                <w:rFonts w:cstheme="minorHAnsi"/>
                <w:sz w:val="18"/>
                <w:szCs w:val="18"/>
              </w:rPr>
              <w:t>:</w:t>
            </w:r>
            <w:r w:rsidRPr="00C11859">
              <w:rPr>
                <w:rFonts w:asciiTheme="minorHAnsi" w:hAnsiTheme="minorHAnsi" w:cstheme="minorHAnsi"/>
                <w:sz w:val="18"/>
                <w:szCs w:val="18"/>
              </w:rPr>
              <w:t xml:space="preserve"> </w:t>
            </w:r>
            <w:hyperlink r:id="rId188" w:history="1">
              <w:r w:rsidR="006203E7" w:rsidRPr="00C11859">
                <w:rPr>
                  <w:rFonts w:asciiTheme="minorHAnsi" w:hAnsiTheme="minorHAnsi" w:cstheme="minorHAnsi"/>
                  <w:color w:val="0000FF"/>
                  <w:sz w:val="18"/>
                  <w:szCs w:val="18"/>
                  <w:u w:val="single"/>
                  <w:bdr w:val="none" w:sz="0" w:space="0" w:color="auto" w:frame="1"/>
                </w:rPr>
                <w:t>Video conferencing services: security guidance</w:t>
              </w:r>
            </w:hyperlink>
            <w:r w:rsidRPr="00C11859">
              <w:rPr>
                <w:rFonts w:asciiTheme="minorHAnsi" w:hAnsiTheme="minorHAnsi" w:cstheme="minorHAnsi"/>
                <w:sz w:val="18"/>
                <w:szCs w:val="18"/>
              </w:rPr>
              <w:t xml:space="preserve"> </w:t>
            </w:r>
            <w:r w:rsidR="00605102">
              <w:rPr>
                <w:rFonts w:asciiTheme="minorHAnsi" w:hAnsiTheme="minorHAnsi" w:cstheme="minorHAnsi"/>
                <w:sz w:val="18"/>
                <w:szCs w:val="18"/>
              </w:rPr>
              <w:t>&amp;</w:t>
            </w:r>
            <w:r w:rsidRPr="00C11859">
              <w:rPr>
                <w:rFonts w:asciiTheme="minorHAnsi" w:hAnsiTheme="minorHAnsi" w:cstheme="minorHAnsi"/>
                <w:sz w:val="18"/>
                <w:szCs w:val="18"/>
              </w:rPr>
              <w:t xml:space="preserve"> </w:t>
            </w:r>
            <w:hyperlink r:id="rId189" w:history="1">
              <w:r w:rsidR="006203E7" w:rsidRPr="00C11859">
                <w:rPr>
                  <w:rFonts w:asciiTheme="minorHAnsi" w:hAnsiTheme="minorHAnsi" w:cstheme="minorHAnsi"/>
                  <w:color w:val="0000FF"/>
                  <w:sz w:val="18"/>
                  <w:szCs w:val="18"/>
                  <w:u w:val="single"/>
                  <w:bdr w:val="none" w:sz="0" w:space="0" w:color="auto" w:frame="1"/>
                </w:rPr>
                <w:t>Video conferencing services: using them securely</w:t>
              </w:r>
            </w:hyperlink>
          </w:p>
          <w:p w14:paraId="42401C47" w14:textId="77777777" w:rsidR="006C7156" w:rsidRPr="00C11859" w:rsidRDefault="006C4755" w:rsidP="00FB7D13">
            <w:pPr>
              <w:pStyle w:val="ListParagraph"/>
              <w:numPr>
                <w:ilvl w:val="0"/>
                <w:numId w:val="39"/>
              </w:numPr>
              <w:overflowPunct/>
              <w:textAlignment w:val="auto"/>
              <w:rPr>
                <w:color w:val="000000" w:themeColor="text1"/>
                <w:sz w:val="18"/>
                <w:szCs w:val="18"/>
              </w:rPr>
            </w:pPr>
            <w:hyperlink r:id="rId190" w:history="1">
              <w:r w:rsidR="007067DC" w:rsidRPr="00C11859">
                <w:rPr>
                  <w:rFonts w:asciiTheme="minorHAnsi" w:hAnsiTheme="minorHAnsi" w:cstheme="minorHAnsi"/>
                  <w:color w:val="0000FF"/>
                  <w:sz w:val="18"/>
                  <w:szCs w:val="18"/>
                  <w:u w:val="single"/>
                  <w:bdr w:val="none" w:sz="0" w:space="0" w:color="auto" w:frame="1"/>
                </w:rPr>
                <w:t>Safeguarding and remote education during coronavirus (COVID-19)</w:t>
              </w:r>
            </w:hyperlink>
          </w:p>
          <w:p w14:paraId="3089AB0F" w14:textId="77777777" w:rsidR="00C31DF1" w:rsidRPr="00C11859" w:rsidRDefault="006C4755" w:rsidP="00FB7D13">
            <w:pPr>
              <w:pStyle w:val="ListParagraph"/>
              <w:numPr>
                <w:ilvl w:val="0"/>
                <w:numId w:val="39"/>
              </w:numPr>
              <w:overflowPunct/>
              <w:textAlignment w:val="auto"/>
              <w:rPr>
                <w:color w:val="000000" w:themeColor="text1"/>
                <w:sz w:val="18"/>
                <w:szCs w:val="18"/>
              </w:rPr>
            </w:pPr>
            <w:hyperlink r:id="rId191" w:history="1">
              <w:r w:rsidR="00C31DF1" w:rsidRPr="00C11859">
                <w:rPr>
                  <w:rStyle w:val="Hyperlink"/>
                  <w:sz w:val="18"/>
                  <w:szCs w:val="18"/>
                </w:rPr>
                <w:t>Home Learning Technology Guidance</w:t>
              </w:r>
            </w:hyperlink>
          </w:p>
          <w:p w14:paraId="2C741B11" w14:textId="77777777" w:rsidR="007067DC" w:rsidRPr="00264604" w:rsidRDefault="006C4755" w:rsidP="00FB7D13">
            <w:pPr>
              <w:pStyle w:val="ListParagraph"/>
              <w:numPr>
                <w:ilvl w:val="0"/>
                <w:numId w:val="39"/>
              </w:numPr>
              <w:overflowPunct/>
              <w:textAlignment w:val="auto"/>
              <w:rPr>
                <w:rFonts w:cstheme="minorHAnsi"/>
                <w:color w:val="000000" w:themeColor="text1"/>
                <w:sz w:val="18"/>
                <w:szCs w:val="18"/>
                <w:u w:val="single"/>
              </w:rPr>
            </w:pPr>
            <w:hyperlink r:id="rId192" w:history="1">
              <w:r w:rsidR="006203E7" w:rsidRPr="00C11859">
                <w:rPr>
                  <w:rStyle w:val="Hyperlink"/>
                  <w:sz w:val="18"/>
                  <w:szCs w:val="18"/>
                </w:rPr>
                <w:t>Keeping children safe in education</w:t>
              </w:r>
            </w:hyperlink>
          </w:p>
        </w:tc>
        <w:tc>
          <w:tcPr>
            <w:tcW w:w="316" w:type="pct"/>
            <w:tcBorders>
              <w:left w:val="single" w:sz="6" w:space="0" w:color="auto"/>
              <w:right w:val="single" w:sz="6" w:space="0" w:color="auto"/>
            </w:tcBorders>
          </w:tcPr>
          <w:p w14:paraId="7D3F32FD" w14:textId="77777777" w:rsidR="007067DC" w:rsidRPr="00264604" w:rsidRDefault="007067DC" w:rsidP="002E5451">
            <w:pPr>
              <w:jc w:val="center"/>
              <w:rPr>
                <w:color w:val="000000"/>
                <w:sz w:val="18"/>
                <w:szCs w:val="18"/>
              </w:rPr>
            </w:pPr>
          </w:p>
        </w:tc>
      </w:tr>
      <w:tr w:rsidR="007067DC" w:rsidRPr="00264604" w14:paraId="05FD543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727F60A" w14:textId="77777777" w:rsidR="007067DC" w:rsidRPr="00264604" w:rsidRDefault="007067DC" w:rsidP="002E5451">
            <w:pPr>
              <w:rPr>
                <w:rFonts w:asciiTheme="minorHAnsi" w:hAnsiTheme="minorHAnsi" w:cs="Calibri"/>
                <w:bCs/>
                <w:sz w:val="18"/>
                <w:szCs w:val="18"/>
              </w:rPr>
            </w:pPr>
            <w:r w:rsidRPr="00264604">
              <w:rPr>
                <w:rFonts w:asciiTheme="minorHAnsi" w:hAnsiTheme="minorHAnsi" w:cs="Calibri"/>
                <w:bCs/>
                <w:sz w:val="18"/>
                <w:szCs w:val="18"/>
              </w:rPr>
              <w:t xml:space="preserve">Poor or inappropriate </w:t>
            </w:r>
            <w:r w:rsidRPr="00264604">
              <w:rPr>
                <w:rFonts w:asciiTheme="minorHAnsi" w:hAnsiTheme="minorHAnsi" w:cs="Calibri"/>
                <w:bCs/>
                <w:sz w:val="18"/>
                <w:szCs w:val="18"/>
              </w:rPr>
              <w:lastRenderedPageBreak/>
              <w:t xml:space="preserve">behaviour and attendance </w:t>
            </w:r>
          </w:p>
        </w:tc>
        <w:tc>
          <w:tcPr>
            <w:tcW w:w="276" w:type="pct"/>
            <w:tcBorders>
              <w:top w:val="single" w:sz="6" w:space="0" w:color="auto"/>
              <w:left w:val="single" w:sz="6" w:space="0" w:color="auto"/>
              <w:bottom w:val="single" w:sz="6" w:space="0" w:color="auto"/>
              <w:right w:val="single" w:sz="6" w:space="0" w:color="auto"/>
            </w:tcBorders>
          </w:tcPr>
          <w:p w14:paraId="3316CF26" w14:textId="77777777" w:rsidR="007067DC" w:rsidRPr="00264604" w:rsidRDefault="007067DC" w:rsidP="002E5451">
            <w:pPr>
              <w:jc w:val="center"/>
              <w:rPr>
                <w:rFonts w:cs="Arial"/>
                <w:sz w:val="18"/>
                <w:szCs w:val="18"/>
              </w:rPr>
            </w:pPr>
            <w:r w:rsidRPr="00264604">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0D15C5C4" w14:textId="77777777" w:rsidR="007067DC" w:rsidRPr="00264604" w:rsidRDefault="007067DC" w:rsidP="00F240ED">
            <w:pPr>
              <w:pStyle w:val="Heading3"/>
              <w:spacing w:before="0"/>
            </w:pPr>
            <w:r w:rsidRPr="00264604">
              <w:t>Behaviour</w:t>
            </w:r>
          </w:p>
          <w:p w14:paraId="1750A555"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Our Behaviour policy </w:t>
            </w:r>
            <w:r w:rsidR="00507AA3" w:rsidRPr="00264604">
              <w:rPr>
                <w:rFonts w:cstheme="minorHAnsi"/>
                <w:color w:val="0B0C0C"/>
                <w:sz w:val="18"/>
                <w:szCs w:val="18"/>
              </w:rPr>
              <w:t>has been</w:t>
            </w:r>
            <w:r w:rsidRPr="00264604">
              <w:rPr>
                <w:rFonts w:cstheme="minorHAnsi"/>
                <w:color w:val="0B0C0C"/>
                <w:sz w:val="18"/>
                <w:szCs w:val="18"/>
              </w:rPr>
              <w:t xml:space="preserve"> updated with any new rules/policies and will be communicated clearly and consistently to staff, pupils and parents, setting clear, reasonable and proportionate </w:t>
            </w:r>
            <w:r w:rsidRPr="00264604">
              <w:rPr>
                <w:rFonts w:cstheme="minorHAnsi"/>
                <w:color w:val="0B0C0C"/>
                <w:sz w:val="18"/>
                <w:szCs w:val="18"/>
              </w:rPr>
              <w:lastRenderedPageBreak/>
              <w:t>expectations of pupil behaviour</w:t>
            </w:r>
            <w:r w:rsidR="00CB71B5" w:rsidRPr="00264604">
              <w:rPr>
                <w:rFonts w:cstheme="minorHAnsi"/>
                <w:color w:val="0B0C0C"/>
                <w:sz w:val="18"/>
                <w:szCs w:val="18"/>
              </w:rPr>
              <w:t xml:space="preserve"> both in school and online</w:t>
            </w:r>
            <w:r w:rsidRPr="00264604">
              <w:rPr>
                <w:rFonts w:cstheme="minorHAnsi"/>
                <w:color w:val="0B0C0C"/>
                <w:sz w:val="18"/>
                <w:szCs w:val="18"/>
              </w:rPr>
              <w:t xml:space="preserve">.  We will set out clearly </w:t>
            </w:r>
            <w:r w:rsidR="00507AA3" w:rsidRPr="00264604">
              <w:rPr>
                <w:rFonts w:cstheme="minorHAnsi"/>
                <w:color w:val="0B0C0C"/>
                <w:sz w:val="18"/>
                <w:szCs w:val="18"/>
              </w:rPr>
              <w:t>t</w:t>
            </w:r>
            <w:r w:rsidRPr="00264604">
              <w:rPr>
                <w:rFonts w:cstheme="minorHAnsi"/>
                <w:color w:val="0B0C0C"/>
                <w:sz w:val="18"/>
                <w:szCs w:val="18"/>
              </w:rPr>
              <w:t xml:space="preserve">he consequences for poor behaviour and deliberately breaking the rules and how we will enforce those rules including any sanctions. </w:t>
            </w:r>
          </w:p>
          <w:p w14:paraId="0BE3590B"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We will work with staff, pupils and parents to ensure that behaviour expectations are clearly understood, and consistently supported, taking account of individual needs and we will also consider how to build new expectations into our rewards system.</w:t>
            </w:r>
          </w:p>
          <w:p w14:paraId="2BDBA016"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23994276"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Some pupils will return to school having been exposed to a range of adversity and trauma including bereavement, anxiety and in some cases increased welfare and safeguarding risks.  This may lead to an increase in social, emotional and mental health concerns and some children, particularly vulnerable groups such as children with a social worker, </w:t>
            </w:r>
            <w:r w:rsidRPr="00264604">
              <w:rPr>
                <w:rFonts w:cstheme="minorHAnsi"/>
                <w:sz w:val="18"/>
                <w:szCs w:val="18"/>
              </w:rPr>
              <w:t xml:space="preserve">previously looked-after children who left care through adoption or special guardianship </w:t>
            </w:r>
            <w:r w:rsidRPr="00264604">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LA) to ensure the services and support are in place for a smooth return to schools for pupils.</w:t>
            </w:r>
          </w:p>
          <w:p w14:paraId="499773DF"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The disciplinary powers that schools currently have, including </w:t>
            </w:r>
            <w:r w:rsidR="00E96193" w:rsidRPr="00264604">
              <w:rPr>
                <w:rFonts w:cstheme="minorHAnsi"/>
                <w:color w:val="0B0C0C"/>
                <w:sz w:val="18"/>
                <w:szCs w:val="18"/>
              </w:rPr>
              <w:t>suspension and ex</w:t>
            </w:r>
            <w:r w:rsidR="00210634">
              <w:rPr>
                <w:rFonts w:cstheme="minorHAnsi"/>
                <w:color w:val="0B0C0C"/>
                <w:sz w:val="18"/>
                <w:szCs w:val="18"/>
              </w:rPr>
              <w:t>clusion</w:t>
            </w:r>
            <w:r w:rsidRPr="00264604">
              <w:rPr>
                <w:rFonts w:cstheme="minorHAnsi"/>
                <w:color w:val="0B0C0C"/>
                <w:sz w:val="18"/>
                <w:szCs w:val="18"/>
              </w:rPr>
              <w:t xml:space="preserve">, remain in place.  </w:t>
            </w:r>
            <w:r w:rsidR="00E96193" w:rsidRPr="00264604">
              <w:rPr>
                <w:rFonts w:cstheme="minorHAnsi"/>
                <w:color w:val="0B0C0C"/>
                <w:sz w:val="18"/>
                <w:szCs w:val="18"/>
              </w:rPr>
              <w:t>Ex</w:t>
            </w:r>
            <w:r w:rsidR="00210634">
              <w:rPr>
                <w:rFonts w:cstheme="minorHAnsi"/>
                <w:color w:val="0B0C0C"/>
                <w:sz w:val="18"/>
                <w:szCs w:val="18"/>
              </w:rPr>
              <w:t>clusion</w:t>
            </w:r>
            <w:r w:rsidRPr="00264604">
              <w:rPr>
                <w:rFonts w:cstheme="minorHAnsi"/>
                <w:color w:val="0B0C0C"/>
                <w:sz w:val="18"/>
                <w:szCs w:val="18"/>
              </w:rPr>
              <w:t xml:space="preserve"> will only be used as a last resort </w:t>
            </w:r>
            <w:r w:rsidRPr="00264604">
              <w:rPr>
                <w:rFonts w:asciiTheme="minorHAnsi" w:hAnsiTheme="minorHAnsi" w:cstheme="minorHAnsi"/>
                <w:sz w:val="18"/>
                <w:szCs w:val="18"/>
              </w:rPr>
              <w:t>and must be lawful, reasonable and fair</w:t>
            </w:r>
            <w:r w:rsidRPr="00264604">
              <w:rPr>
                <w:rFonts w:cstheme="minorHAnsi"/>
                <w:color w:val="0B0C0C"/>
                <w:sz w:val="18"/>
                <w:szCs w:val="18"/>
              </w:rPr>
              <w:t>.</w:t>
            </w:r>
          </w:p>
          <w:p w14:paraId="52450508"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Where a child with a social worker is at risk of </w:t>
            </w:r>
            <w:r w:rsidR="00E96193" w:rsidRPr="00264604">
              <w:rPr>
                <w:rFonts w:cstheme="minorHAnsi"/>
                <w:color w:val="0B0C0C"/>
                <w:sz w:val="18"/>
                <w:szCs w:val="18"/>
              </w:rPr>
              <w:t>ex</w:t>
            </w:r>
            <w:r w:rsidR="009B261F">
              <w:rPr>
                <w:rFonts w:cstheme="minorHAnsi"/>
                <w:color w:val="0B0C0C"/>
                <w:sz w:val="18"/>
                <w:szCs w:val="18"/>
              </w:rPr>
              <w:t>clusion</w:t>
            </w:r>
            <w:r w:rsidRPr="00264604">
              <w:rPr>
                <w:rFonts w:cstheme="minorHAnsi"/>
                <w:color w:val="0B0C0C"/>
                <w:sz w:val="18"/>
                <w:szCs w:val="18"/>
              </w:rPr>
              <w:t>, their social worker will be informed and involved in relevant conversations.</w:t>
            </w:r>
          </w:p>
          <w:p w14:paraId="3CDEE7A3"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sz w:val="18"/>
                <w:szCs w:val="18"/>
              </w:rPr>
              <w:t>We will</w:t>
            </w:r>
            <w:r w:rsidRPr="00264604">
              <w:rPr>
                <w:rFonts w:asciiTheme="minorHAnsi" w:hAnsiTheme="minorHAnsi" w:cstheme="minorHAnsi"/>
                <w:sz w:val="18"/>
                <w:szCs w:val="18"/>
              </w:rPr>
              <w:t xml:space="preserve">, as far as possible, avoid permanently excluding any pupil with an </w:t>
            </w:r>
            <w:r w:rsidR="00E96193" w:rsidRPr="00264604">
              <w:rPr>
                <w:rFonts w:asciiTheme="minorHAnsi" w:hAnsiTheme="minorHAnsi" w:cstheme="minorHAnsi"/>
                <w:sz w:val="18"/>
                <w:szCs w:val="18"/>
              </w:rPr>
              <w:t xml:space="preserve">EHC </w:t>
            </w:r>
            <w:r w:rsidRPr="00264604">
              <w:rPr>
                <w:rFonts w:asciiTheme="minorHAnsi" w:hAnsiTheme="minorHAnsi" w:cstheme="minorHAnsi"/>
                <w:sz w:val="18"/>
                <w:szCs w:val="18"/>
              </w:rPr>
              <w:t xml:space="preserve">plan, or a looked-after child.  </w:t>
            </w:r>
            <w:r w:rsidRPr="00264604">
              <w:rPr>
                <w:rFonts w:cstheme="minorHAnsi"/>
                <w:sz w:val="18"/>
                <w:szCs w:val="18"/>
              </w:rPr>
              <w:t xml:space="preserve">Where a looked-after child is at risk of </w:t>
            </w:r>
            <w:r w:rsidR="00E96193" w:rsidRPr="00264604">
              <w:rPr>
                <w:rFonts w:cstheme="minorHAnsi"/>
                <w:color w:val="0B0C0C"/>
                <w:sz w:val="18"/>
                <w:szCs w:val="18"/>
              </w:rPr>
              <w:t>suspension or ex</w:t>
            </w:r>
            <w:r w:rsidR="009B261F">
              <w:rPr>
                <w:rFonts w:cstheme="minorHAnsi"/>
                <w:color w:val="0B0C0C"/>
                <w:sz w:val="18"/>
                <w:szCs w:val="18"/>
              </w:rPr>
              <w:t>clusion</w:t>
            </w:r>
            <w:r w:rsidRPr="00264604">
              <w:rPr>
                <w:rFonts w:cstheme="minorHAnsi"/>
                <w:sz w:val="18"/>
                <w:szCs w:val="18"/>
              </w:rPr>
              <w:t xml:space="preserve">, the designated teacher should contact the relevant authority’s virtual school head </w:t>
            </w:r>
            <w:r w:rsidRPr="00264604">
              <w:rPr>
                <w:rFonts w:asciiTheme="minorHAnsi" w:hAnsiTheme="minorHAnsi" w:cstheme="minorHAnsi"/>
                <w:sz w:val="18"/>
                <w:szCs w:val="18"/>
              </w:rPr>
              <w:t xml:space="preserve">as soon as possible to help the school decide how to help the child and avoid </w:t>
            </w:r>
            <w:r w:rsidR="00E96193" w:rsidRPr="00264604">
              <w:rPr>
                <w:rFonts w:asciiTheme="minorHAnsi" w:hAnsiTheme="minorHAnsi" w:cstheme="minorHAnsi"/>
                <w:sz w:val="18"/>
                <w:szCs w:val="18"/>
              </w:rPr>
              <w:t>ex</w:t>
            </w:r>
            <w:r w:rsidR="009B261F">
              <w:rPr>
                <w:rFonts w:asciiTheme="minorHAnsi" w:hAnsiTheme="minorHAnsi" w:cstheme="minorHAnsi"/>
                <w:sz w:val="18"/>
                <w:szCs w:val="18"/>
              </w:rPr>
              <w:t>clusion</w:t>
            </w:r>
            <w:r w:rsidRPr="00264604">
              <w:rPr>
                <w:rFonts w:asciiTheme="minorHAnsi" w:hAnsiTheme="minorHAnsi" w:cstheme="minorHAnsi"/>
                <w:sz w:val="18"/>
                <w:szCs w:val="18"/>
              </w:rPr>
              <w:t xml:space="preserve"> becoming necessary.</w:t>
            </w:r>
          </w:p>
          <w:p w14:paraId="4E6928FD" w14:textId="77777777" w:rsidR="00E96193" w:rsidRPr="00264604" w:rsidRDefault="00E96193" w:rsidP="00FC2C0D">
            <w:pPr>
              <w:pStyle w:val="ListParagraph"/>
              <w:numPr>
                <w:ilvl w:val="0"/>
                <w:numId w:val="11"/>
              </w:numPr>
              <w:overflowPunct/>
              <w:autoSpaceDE/>
              <w:autoSpaceDN/>
              <w:adjustRightInd/>
              <w:contextualSpacing/>
              <w:rPr>
                <w:rFonts w:cstheme="minorHAnsi"/>
                <w:color w:val="0B0C0C"/>
                <w:sz w:val="12"/>
                <w:szCs w:val="12"/>
              </w:rPr>
            </w:pPr>
            <w:r w:rsidRPr="00264604">
              <w:rPr>
                <w:sz w:val="18"/>
                <w:szCs w:val="18"/>
              </w:rPr>
              <w:t>Where a previously looked-after child is at risk of ex</w:t>
            </w:r>
            <w:r w:rsidR="009B261F">
              <w:rPr>
                <w:sz w:val="18"/>
                <w:szCs w:val="18"/>
              </w:rPr>
              <w:t>clusion</w:t>
            </w:r>
            <w:r w:rsidRPr="00264604">
              <w:rPr>
                <w:sz w:val="18"/>
                <w:szCs w:val="18"/>
              </w:rPr>
              <w:t>, the designated teacher will speak with the child’s parent or guardian and seek advice from their virtual school head.</w:t>
            </w:r>
          </w:p>
          <w:p w14:paraId="33564468"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asciiTheme="minorHAnsi" w:hAnsiTheme="minorHAnsi" w:cstheme="minorHAnsi"/>
                <w:sz w:val="18"/>
                <w:szCs w:val="18"/>
              </w:rPr>
              <w:t>Pre-empting that a pupil may commit a disciplinary offence, and thus not allowing a pupil to attend school, is an unlawful exclusion.</w:t>
            </w:r>
          </w:p>
          <w:p w14:paraId="0F8B2319" w14:textId="77777777" w:rsidR="007067DC"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color w:val="0B0C0C"/>
                <w:sz w:val="18"/>
                <w:szCs w:val="18"/>
              </w:rPr>
              <w:t xml:space="preserve">Any disciplinary exclusion of a pupil, even for short periods of time, must be consistent with the relevant legislation.  </w:t>
            </w:r>
            <w:r w:rsidRPr="00264604">
              <w:rPr>
                <w:rFonts w:asciiTheme="minorHAnsi" w:hAnsiTheme="minorHAnsi" w:cstheme="minorHAnsi"/>
                <w:sz w:val="18"/>
                <w:szCs w:val="18"/>
              </w:rPr>
              <w:t>This includes sending a pupil home for poor behaviour, whether or not remote education is provided. ‘Informal’ or ‘unofficial’ exclusions, such as sending pupils home ‘to cool off’ for part of the day are unlawful, regardless of whether they occur with the agreement of parents or carers.</w:t>
            </w:r>
          </w:p>
          <w:p w14:paraId="67CE3D56" w14:textId="77777777" w:rsidR="00B541BE" w:rsidRPr="00264604"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264604">
              <w:rPr>
                <w:rFonts w:cstheme="minorHAnsi"/>
                <w:sz w:val="18"/>
                <w:szCs w:val="18"/>
              </w:rPr>
              <w:t>We will</w:t>
            </w:r>
            <w:r w:rsidRPr="00264604">
              <w:rPr>
                <w:rFonts w:asciiTheme="minorHAnsi" w:hAnsiTheme="minorHAnsi" w:cstheme="minorHAnsi"/>
                <w:sz w:val="18"/>
                <w:szCs w:val="18"/>
              </w:rPr>
              <w:t xml:space="preserve"> be mindful that it is unlawful to punish a child for the actions of their parents and </w:t>
            </w:r>
            <w:r w:rsidRPr="00264604">
              <w:rPr>
                <w:rFonts w:cstheme="minorHAnsi"/>
                <w:sz w:val="18"/>
                <w:szCs w:val="18"/>
              </w:rPr>
              <w:t>will</w:t>
            </w:r>
            <w:r w:rsidRPr="00264604">
              <w:rPr>
                <w:rFonts w:asciiTheme="minorHAnsi" w:hAnsiTheme="minorHAnsi" w:cstheme="minorHAnsi"/>
                <w:sz w:val="18"/>
                <w:szCs w:val="18"/>
              </w:rPr>
              <w:t xml:space="preserve"> consider this when applying sanctions</w:t>
            </w:r>
            <w:bookmarkStart w:id="15" w:name="_Hlk44683383"/>
            <w:r w:rsidR="00B541BE" w:rsidRPr="00264604">
              <w:rPr>
                <w:rFonts w:asciiTheme="minorHAnsi" w:hAnsiTheme="minorHAnsi" w:cstheme="minorHAnsi"/>
                <w:sz w:val="18"/>
                <w:szCs w:val="18"/>
              </w:rPr>
              <w:t>.</w:t>
            </w:r>
          </w:p>
          <w:p w14:paraId="6E14027A" w14:textId="77777777" w:rsidR="00B541BE" w:rsidRPr="00264604" w:rsidRDefault="007067DC" w:rsidP="00B541BE">
            <w:pPr>
              <w:pStyle w:val="Heading3"/>
              <w:rPr>
                <w:sz w:val="18"/>
                <w:szCs w:val="18"/>
              </w:rPr>
            </w:pPr>
            <w:r w:rsidRPr="00264604">
              <w:t>Attendance</w:t>
            </w:r>
          </w:p>
          <w:p w14:paraId="10AFF44A" w14:textId="77777777" w:rsidR="003B7D0E" w:rsidRPr="00264604" w:rsidRDefault="003B7D0E" w:rsidP="00FB7D13">
            <w:pPr>
              <w:pStyle w:val="Default"/>
              <w:numPr>
                <w:ilvl w:val="0"/>
                <w:numId w:val="37"/>
              </w:numPr>
              <w:ind w:left="357" w:hanging="357"/>
              <w:rPr>
                <w:rFonts w:asciiTheme="minorHAnsi" w:hAnsiTheme="minorHAnsi" w:cstheme="minorHAnsi"/>
                <w:sz w:val="18"/>
                <w:szCs w:val="18"/>
              </w:rPr>
            </w:pPr>
            <w:r w:rsidRPr="00264604">
              <w:rPr>
                <w:rFonts w:asciiTheme="minorHAnsi" w:hAnsiTheme="minorHAnsi" w:cstheme="minorHAnsi"/>
                <w:sz w:val="18"/>
                <w:szCs w:val="18"/>
              </w:rPr>
              <w:lastRenderedPageBreak/>
              <w:t>School attendance is mandatory for all pupils of compulsory school age and it is priority to ensure that as many children as possible regularly attend school.</w:t>
            </w:r>
          </w:p>
          <w:p w14:paraId="493B7900" w14:textId="6F385B56" w:rsidR="003B7D0E" w:rsidRPr="00264604" w:rsidRDefault="003B7D0E" w:rsidP="00FB7D13">
            <w:pPr>
              <w:pStyle w:val="Default"/>
              <w:numPr>
                <w:ilvl w:val="0"/>
                <w:numId w:val="37"/>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Where a child is required to self-isolate or quarantine because of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in accordance with relevant legislation or guidance published by </w:t>
            </w:r>
            <w:r w:rsidR="00DF13F7" w:rsidRPr="00DF13F7">
              <w:rPr>
                <w:rFonts w:asciiTheme="minorHAnsi" w:hAnsiTheme="minorHAnsi" w:cstheme="minorHAnsi"/>
                <w:sz w:val="18"/>
                <w:szCs w:val="18"/>
                <w:highlight w:val="magenta"/>
              </w:rPr>
              <w:t>UKHSA</w:t>
            </w:r>
            <w:r w:rsidRPr="00264604">
              <w:rPr>
                <w:rFonts w:asciiTheme="minorHAnsi" w:hAnsiTheme="minorHAnsi" w:cstheme="minorHAnsi"/>
                <w:sz w:val="18"/>
                <w:szCs w:val="18"/>
              </w:rPr>
              <w:t xml:space="preserve"> or the DHSC they should be recorded as code X (not attending in circumstances related to coronavirus).  Where they are unable to attend because they have a confirmed case of </w:t>
            </w:r>
            <w:r w:rsidR="005B2E2B">
              <w:rPr>
                <w:rFonts w:asciiTheme="minorHAnsi" w:hAnsiTheme="minorHAnsi" w:cstheme="minorHAnsi"/>
                <w:sz w:val="18"/>
                <w:szCs w:val="18"/>
              </w:rPr>
              <w:t>Covid</w:t>
            </w:r>
            <w:r w:rsidRPr="00264604">
              <w:rPr>
                <w:rFonts w:asciiTheme="minorHAnsi" w:hAnsiTheme="minorHAnsi" w:cstheme="minorHAnsi"/>
                <w:sz w:val="18"/>
                <w:szCs w:val="18"/>
              </w:rPr>
              <w:t>-19 they will be recorded as code I (illness).</w:t>
            </w:r>
          </w:p>
          <w:p w14:paraId="099DBEBC" w14:textId="77777777" w:rsidR="003B7D0E" w:rsidRPr="00264604" w:rsidRDefault="003B7D0E" w:rsidP="00FB7D13">
            <w:pPr>
              <w:pStyle w:val="ListParagraph"/>
              <w:numPr>
                <w:ilvl w:val="0"/>
                <w:numId w:val="37"/>
              </w:numPr>
              <w:overflowPunct/>
              <w:autoSpaceDE/>
              <w:autoSpaceDN/>
              <w:adjustRightInd/>
              <w:ind w:left="357" w:hanging="357"/>
              <w:contextualSpacing/>
              <w:textAlignment w:val="auto"/>
              <w:rPr>
                <w:rFonts w:cstheme="minorHAnsi"/>
                <w:sz w:val="18"/>
                <w:szCs w:val="18"/>
              </w:rPr>
            </w:pPr>
            <w:r w:rsidRPr="00264604">
              <w:rPr>
                <w:rFonts w:cstheme="minorHAnsi"/>
                <w:sz w:val="18"/>
                <w:szCs w:val="18"/>
              </w:rPr>
              <w:t xml:space="preserve">For pupils abroad who </w:t>
            </w:r>
            <w:r w:rsidRPr="001B6CAC">
              <w:rPr>
                <w:rFonts w:cstheme="minorHAnsi"/>
                <w:sz w:val="18"/>
                <w:szCs w:val="18"/>
              </w:rPr>
              <w:t xml:space="preserve">are </w:t>
            </w:r>
            <w:r w:rsidR="003566B7" w:rsidRPr="001B6CAC">
              <w:rPr>
                <w:rFonts w:cstheme="minorHAnsi"/>
                <w:sz w:val="18"/>
                <w:szCs w:val="18"/>
              </w:rPr>
              <w:t xml:space="preserve">facing challenges </w:t>
            </w:r>
            <w:r w:rsidRPr="001B6CAC">
              <w:rPr>
                <w:rFonts w:cstheme="minorHAnsi"/>
                <w:sz w:val="18"/>
                <w:szCs w:val="18"/>
              </w:rPr>
              <w:t>to return</w:t>
            </w:r>
            <w:r w:rsidRPr="00264604">
              <w:rPr>
                <w:rFonts w:cstheme="minorHAnsi"/>
                <w:sz w:val="18"/>
                <w:szCs w:val="18"/>
              </w:rPr>
              <w:t>, code X is unlikely to apply.  In some specific cases, code Y (unable to attend due to exceptional circumstances) will apply.</w:t>
            </w:r>
          </w:p>
          <w:p w14:paraId="03AADB96" w14:textId="77777777" w:rsidR="00730966" w:rsidRPr="00264604" w:rsidRDefault="00730966" w:rsidP="00FB7D13">
            <w:pPr>
              <w:pStyle w:val="ListParagraph"/>
              <w:numPr>
                <w:ilvl w:val="0"/>
                <w:numId w:val="37"/>
              </w:numPr>
              <w:overflowPunct/>
              <w:autoSpaceDE/>
              <w:autoSpaceDN/>
              <w:adjustRightInd/>
              <w:ind w:left="357" w:hanging="357"/>
              <w:contextualSpacing/>
              <w:textAlignment w:val="auto"/>
              <w:rPr>
                <w:rFonts w:cstheme="minorHAnsi"/>
                <w:sz w:val="12"/>
                <w:szCs w:val="12"/>
              </w:rPr>
            </w:pPr>
            <w:r w:rsidRPr="00264604">
              <w:rPr>
                <w:sz w:val="18"/>
                <w:szCs w:val="18"/>
              </w:rPr>
              <w:t>We will continue to clearly and consistently communicate the expectations around school attendance to families and any other professionals who work with the family.  Any discussions will have a collaborative approach, focusing on the welfare of the child or young person and responding to the concerns of the parent, carer or young person.  This conversation is particularly important for children with a social worker.</w:t>
            </w:r>
          </w:p>
          <w:bookmarkEnd w:id="15"/>
          <w:p w14:paraId="4CB6C030" w14:textId="77777777" w:rsidR="00EA0ADB" w:rsidRPr="00264604" w:rsidRDefault="00EA0ADB" w:rsidP="00EA0ADB">
            <w:pPr>
              <w:pStyle w:val="Heading4"/>
            </w:pPr>
            <w:r w:rsidRPr="00264604">
              <w:t>Term time holidays</w:t>
            </w:r>
          </w:p>
          <w:p w14:paraId="19F7E235" w14:textId="77777777" w:rsidR="00EA0ADB" w:rsidRPr="00264604" w:rsidRDefault="00EA0ADB" w:rsidP="00FC2C0D">
            <w:pPr>
              <w:pStyle w:val="ListParagraph"/>
              <w:numPr>
                <w:ilvl w:val="0"/>
                <w:numId w:val="11"/>
              </w:numPr>
              <w:rPr>
                <w:sz w:val="18"/>
                <w:szCs w:val="18"/>
              </w:rPr>
            </w:pPr>
            <w:r w:rsidRPr="00264604">
              <w:rPr>
                <w:sz w:val="18"/>
                <w:szCs w:val="18"/>
              </w:rPr>
              <w:t>As restrictions begin to lift, some families may be looking to take holidays.  As usual, parents should plan their holidays around school breaks and not take their children out of school on holiday during term time.</w:t>
            </w:r>
          </w:p>
          <w:p w14:paraId="55ADCCE4" w14:textId="77777777" w:rsidR="00EA0ADB" w:rsidRPr="00264604" w:rsidRDefault="00EA0ADB" w:rsidP="00FC2C0D">
            <w:pPr>
              <w:pStyle w:val="ListParagraph"/>
              <w:numPr>
                <w:ilvl w:val="0"/>
                <w:numId w:val="11"/>
              </w:numPr>
              <w:rPr>
                <w:sz w:val="18"/>
                <w:szCs w:val="18"/>
              </w:rPr>
            </w:pPr>
            <w:r w:rsidRPr="00264604">
              <w:rPr>
                <w:sz w:val="18"/>
                <w:szCs w:val="18"/>
              </w:rPr>
              <w:t>Where a parent wishes to take their child out of school for whatever reason, the onus is on them to apply for a leave of absence and demonstrate why they believe the circumstances are exceptional.  Schools make decisions on granting leave of absence but will not normally do so for a holiday.</w:t>
            </w:r>
          </w:p>
          <w:p w14:paraId="079A252B" w14:textId="77777777" w:rsidR="004124B5" w:rsidRPr="00264604" w:rsidRDefault="004124B5" w:rsidP="004124B5">
            <w:pPr>
              <w:pStyle w:val="Heading4"/>
            </w:pPr>
            <w:r w:rsidRPr="00264604">
              <w:t xml:space="preserve">Travel &amp; </w:t>
            </w:r>
            <w:r w:rsidR="008626EE" w:rsidRPr="00264604">
              <w:t>q</w:t>
            </w:r>
            <w:r w:rsidRPr="00264604">
              <w:t>uarantine</w:t>
            </w:r>
          </w:p>
          <w:p w14:paraId="270C4394" w14:textId="77777777" w:rsidR="00100A56" w:rsidRPr="004A3834" w:rsidRDefault="00000DF8" w:rsidP="00FB7D13">
            <w:pPr>
              <w:pStyle w:val="Default"/>
              <w:numPr>
                <w:ilvl w:val="0"/>
                <w:numId w:val="38"/>
              </w:numPr>
              <w:ind w:left="357" w:hanging="357"/>
              <w:rPr>
                <w:rFonts w:asciiTheme="minorHAnsi" w:hAnsiTheme="minorHAnsi" w:cstheme="minorHAnsi"/>
                <w:sz w:val="18"/>
                <w:szCs w:val="18"/>
              </w:rPr>
            </w:pPr>
            <w:r w:rsidRPr="004A3834">
              <w:rPr>
                <w:rFonts w:asciiTheme="minorHAnsi" w:hAnsiTheme="minorHAnsi" w:cstheme="minorHAnsi"/>
                <w:color w:val="0B0C0C"/>
                <w:sz w:val="18"/>
                <w:szCs w:val="18"/>
              </w:rPr>
              <w:t>On 04/10/21, the red, amber and green list rules for entering England changed to remove the amber and green lists and allow those who are fully vaccinated, and under-18s from the UK or resident in approved countries, to travel with reduced requirements on testing and without the need to quarantine.  The UK recognises the following Covid-19 vaccines: Pfizer BioNTech, Oxford AstraZeneca, Moderna and Janssen (J&amp;J).</w:t>
            </w:r>
          </w:p>
          <w:p w14:paraId="1C89431C" w14:textId="54E74460" w:rsidR="003B7D0E" w:rsidRPr="00100A56" w:rsidRDefault="003B7D0E" w:rsidP="00166BE8">
            <w:pPr>
              <w:pStyle w:val="Default"/>
              <w:rPr>
                <w:rFonts w:asciiTheme="minorHAnsi" w:hAnsiTheme="minorHAnsi" w:cstheme="minorHAnsi"/>
                <w:sz w:val="18"/>
                <w:szCs w:val="18"/>
              </w:rPr>
            </w:pPr>
          </w:p>
          <w:p w14:paraId="58E04171" w14:textId="77777777" w:rsidR="003B7D0E" w:rsidRDefault="003B7D0E" w:rsidP="00FB7D13">
            <w:pPr>
              <w:pStyle w:val="Default"/>
              <w:numPr>
                <w:ilvl w:val="0"/>
                <w:numId w:val="38"/>
              </w:numPr>
              <w:ind w:left="357" w:hanging="357"/>
              <w:rPr>
                <w:rFonts w:asciiTheme="minorHAnsi" w:hAnsiTheme="minorHAnsi" w:cstheme="minorHAnsi"/>
                <w:sz w:val="18"/>
                <w:szCs w:val="18"/>
              </w:rPr>
            </w:pPr>
            <w:r w:rsidRPr="00264604">
              <w:rPr>
                <w:rFonts w:asciiTheme="minorHAnsi" w:hAnsiTheme="minorHAnsi" w:cstheme="minorHAnsi"/>
                <w:sz w:val="18"/>
                <w:szCs w:val="18"/>
              </w:rPr>
              <w:t xml:space="preserve">Parents travelling abroad should bear in mind the impact on their child's education which may result from any requirement to quarantine or </w:t>
            </w:r>
            <w:r w:rsidR="00E344B2">
              <w:rPr>
                <w:rFonts w:asciiTheme="minorHAnsi" w:hAnsiTheme="minorHAnsi" w:cstheme="minorHAnsi"/>
                <w:sz w:val="18"/>
                <w:szCs w:val="18"/>
              </w:rPr>
              <w:t>self-</w:t>
            </w:r>
            <w:r w:rsidRPr="00264604">
              <w:rPr>
                <w:rFonts w:asciiTheme="minorHAnsi" w:hAnsiTheme="minorHAnsi" w:cstheme="minorHAnsi"/>
                <w:sz w:val="18"/>
                <w:szCs w:val="18"/>
              </w:rPr>
              <w:t>isolate upon return.</w:t>
            </w:r>
          </w:p>
          <w:p w14:paraId="2E3B75B3" w14:textId="4D40498D" w:rsidR="002A7F05" w:rsidRPr="00264604" w:rsidRDefault="00E11D0D" w:rsidP="00FB7D13">
            <w:pPr>
              <w:pStyle w:val="Default"/>
              <w:numPr>
                <w:ilvl w:val="0"/>
                <w:numId w:val="38"/>
              </w:numPr>
              <w:ind w:left="357" w:hanging="357"/>
              <w:rPr>
                <w:rFonts w:asciiTheme="minorHAnsi" w:hAnsiTheme="minorHAnsi" w:cstheme="minorHAnsi"/>
                <w:sz w:val="18"/>
                <w:szCs w:val="18"/>
              </w:rPr>
            </w:pPr>
            <w:r w:rsidRPr="00A33175">
              <w:rPr>
                <w:rFonts w:asciiTheme="minorHAnsi" w:hAnsiTheme="minorHAnsi" w:cstheme="minorHAnsi"/>
                <w:sz w:val="18"/>
                <w:szCs w:val="18"/>
              </w:rPr>
              <w:t xml:space="preserve">In response to the Omicron Covid variant, as a temporary, precautionary measure, </w:t>
            </w:r>
            <w:r w:rsidRPr="00A33175">
              <w:rPr>
                <w:rFonts w:asciiTheme="minorHAnsi" w:hAnsiTheme="minorHAnsi" w:cstheme="minorHAnsi"/>
                <w:sz w:val="18"/>
                <w:szCs w:val="18"/>
                <w:highlight w:val="green"/>
              </w:rPr>
              <w:t>all international arrivals to the UK, including children over the age of 12 the UK will again be required to take a pre-departure Covid-19 test regardless of vaccination status.  Tests must be taken with 48 hours before the departure time.  They are also</w:t>
            </w:r>
            <w:r w:rsidRPr="00A33175">
              <w:rPr>
                <w:rFonts w:asciiTheme="minorHAnsi" w:hAnsiTheme="minorHAnsi" w:cstheme="minorHAnsi"/>
                <w:sz w:val="18"/>
                <w:szCs w:val="18"/>
              </w:rPr>
              <w:t xml:space="preserve"> required to take a </w:t>
            </w:r>
            <w:r w:rsidRPr="00A33175">
              <w:rPr>
                <w:rFonts w:asciiTheme="minorHAnsi" w:hAnsiTheme="minorHAnsi" w:cstheme="minorHAnsi"/>
                <w:b/>
                <w:bCs/>
                <w:sz w:val="18"/>
                <w:szCs w:val="18"/>
              </w:rPr>
              <w:t>PCR</w:t>
            </w:r>
            <w:r w:rsidRPr="00A33175">
              <w:rPr>
                <w:rFonts w:asciiTheme="minorHAnsi" w:hAnsiTheme="minorHAnsi" w:cstheme="minorHAnsi"/>
                <w:sz w:val="18"/>
                <w:szCs w:val="18"/>
              </w:rPr>
              <w:t xml:space="preserve"> test on day 2 of their arrival in the UK and self-isolate until they receive a negative test result, regardless of their vaccination status.  </w:t>
            </w:r>
            <w:r w:rsidRPr="00A33175">
              <w:rPr>
                <w:rFonts w:asciiTheme="minorHAnsi" w:hAnsiTheme="minorHAnsi" w:cstheme="minorHAnsi"/>
                <w:i/>
                <w:iCs/>
                <w:sz w:val="18"/>
                <w:szCs w:val="18"/>
              </w:rPr>
              <w:t>These new measures will be reviewed after 3 weeks.</w:t>
            </w:r>
          </w:p>
        </w:tc>
        <w:tc>
          <w:tcPr>
            <w:tcW w:w="1312" w:type="pct"/>
            <w:tcBorders>
              <w:left w:val="single" w:sz="6" w:space="0" w:color="auto"/>
              <w:right w:val="single" w:sz="6" w:space="0" w:color="auto"/>
            </w:tcBorders>
          </w:tcPr>
          <w:p w14:paraId="3A1F3237"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59D627D1"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p>
          <w:p w14:paraId="07C273D7" w14:textId="77777777" w:rsidR="006203E7" w:rsidRDefault="006203E7" w:rsidP="002E5451">
            <w:pPr>
              <w:overflowPunct/>
              <w:textAlignment w:val="auto"/>
              <w:rPr>
                <w:rFonts w:asciiTheme="minorHAnsi" w:hAnsiTheme="minorHAnsi" w:cs="Arial"/>
                <w:color w:val="0B0C0C"/>
                <w:sz w:val="18"/>
                <w:szCs w:val="18"/>
                <w:shd w:val="clear" w:color="auto" w:fill="FFFFFF"/>
              </w:rPr>
            </w:pPr>
          </w:p>
          <w:p w14:paraId="49E2BCB2" w14:textId="77777777" w:rsidR="00CD0D5B" w:rsidRPr="00264604" w:rsidRDefault="00CD0D5B" w:rsidP="002E5451">
            <w:pPr>
              <w:overflowPunct/>
              <w:textAlignment w:val="auto"/>
              <w:rPr>
                <w:rFonts w:asciiTheme="minorHAnsi" w:hAnsiTheme="minorHAnsi" w:cs="Arial"/>
                <w:color w:val="0B0C0C"/>
                <w:sz w:val="18"/>
                <w:szCs w:val="18"/>
                <w:shd w:val="clear" w:color="auto" w:fill="FFFFFF"/>
              </w:rPr>
            </w:pPr>
          </w:p>
          <w:p w14:paraId="1A6DDE58" w14:textId="77777777" w:rsidR="006203E7" w:rsidRPr="00264604" w:rsidRDefault="006203E7" w:rsidP="002E5451">
            <w:pPr>
              <w:overflowPunct/>
              <w:textAlignment w:val="auto"/>
              <w:rPr>
                <w:rFonts w:asciiTheme="minorHAnsi" w:hAnsiTheme="minorHAnsi" w:cs="Arial"/>
                <w:color w:val="0B0C0C"/>
                <w:sz w:val="18"/>
                <w:szCs w:val="18"/>
                <w:shd w:val="clear" w:color="auto" w:fill="FFFFFF"/>
              </w:rPr>
            </w:pPr>
          </w:p>
          <w:p w14:paraId="4A70667D" w14:textId="1693D60C" w:rsidR="00CF647B" w:rsidRDefault="00CF647B" w:rsidP="002E5451">
            <w:pPr>
              <w:overflowPunct/>
              <w:textAlignment w:val="auto"/>
              <w:rPr>
                <w:rFonts w:asciiTheme="minorHAnsi" w:hAnsiTheme="minorHAnsi" w:cs="Arial"/>
                <w:color w:val="0B0C0C"/>
                <w:sz w:val="18"/>
                <w:szCs w:val="18"/>
                <w:shd w:val="clear" w:color="auto" w:fill="FFFFFF"/>
              </w:rPr>
            </w:pPr>
          </w:p>
          <w:p w14:paraId="4087385E" w14:textId="77777777" w:rsidR="002B3915" w:rsidRPr="002B3915" w:rsidRDefault="002B3915" w:rsidP="002E5451">
            <w:pPr>
              <w:overflowPunct/>
              <w:textAlignment w:val="auto"/>
              <w:rPr>
                <w:rFonts w:asciiTheme="minorHAnsi" w:hAnsiTheme="minorHAnsi" w:cs="Arial"/>
                <w:color w:val="0B0C0C"/>
                <w:sz w:val="6"/>
                <w:szCs w:val="6"/>
                <w:shd w:val="clear" w:color="auto" w:fill="FFFFFF"/>
              </w:rPr>
            </w:pPr>
          </w:p>
          <w:p w14:paraId="3C33A028" w14:textId="77777777" w:rsidR="007067DC" w:rsidRPr="00264604" w:rsidRDefault="007067DC" w:rsidP="002E5451">
            <w:pPr>
              <w:overflowPunct/>
              <w:textAlignment w:val="auto"/>
              <w:rPr>
                <w:rFonts w:asciiTheme="minorHAnsi" w:hAnsiTheme="minorHAnsi" w:cs="Arial"/>
                <w:color w:val="0B0C0C"/>
                <w:sz w:val="18"/>
                <w:szCs w:val="18"/>
                <w:shd w:val="clear" w:color="auto" w:fill="FFFFFF"/>
              </w:rPr>
            </w:pPr>
            <w:r w:rsidRPr="00264604">
              <w:rPr>
                <w:rFonts w:asciiTheme="minorHAnsi" w:hAnsiTheme="minorHAnsi" w:cs="Arial"/>
                <w:color w:val="0B0C0C"/>
                <w:sz w:val="18"/>
                <w:szCs w:val="18"/>
                <w:shd w:val="clear" w:color="auto" w:fill="FFFFFF"/>
              </w:rPr>
              <w:t xml:space="preserve">Refer to the DfE </w:t>
            </w:r>
            <w:hyperlink r:id="rId193" w:history="1">
              <w:r w:rsidR="00B4209F" w:rsidRPr="00264604">
                <w:rPr>
                  <w:rStyle w:val="Hyperlink"/>
                  <w:rFonts w:cstheme="minorHAnsi"/>
                  <w:sz w:val="18"/>
                  <w:szCs w:val="18"/>
                </w:rPr>
                <w:t>Checklist for school leaders to support full opening: behaviour and attendance</w:t>
              </w:r>
            </w:hyperlink>
          </w:p>
          <w:p w14:paraId="2393FD51"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7F69DDA5"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1B68FF40"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2614FAEA"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0DEAB37C"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7FF452AB" w14:textId="77777777" w:rsidR="007067DC" w:rsidRPr="00406185" w:rsidRDefault="007067DC" w:rsidP="002E5451">
            <w:pPr>
              <w:overflowPunct/>
              <w:textAlignment w:val="auto"/>
              <w:rPr>
                <w:rFonts w:asciiTheme="minorHAnsi" w:hAnsiTheme="minorHAnsi" w:cs="Arial"/>
                <w:color w:val="0B0C0C"/>
                <w:sz w:val="18"/>
                <w:szCs w:val="18"/>
                <w:shd w:val="clear" w:color="auto" w:fill="FFFFFF"/>
              </w:rPr>
            </w:pPr>
          </w:p>
          <w:p w14:paraId="5B1453EB" w14:textId="77777777" w:rsidR="0017554F" w:rsidRPr="00406185" w:rsidRDefault="0017554F" w:rsidP="002E5451">
            <w:pPr>
              <w:overflowPunct/>
              <w:textAlignment w:val="auto"/>
              <w:rPr>
                <w:rFonts w:asciiTheme="minorHAnsi" w:hAnsiTheme="minorHAnsi" w:cs="Arial"/>
                <w:color w:val="0B0C0C"/>
                <w:sz w:val="18"/>
                <w:szCs w:val="18"/>
                <w:shd w:val="clear" w:color="auto" w:fill="FFFFFF"/>
              </w:rPr>
            </w:pPr>
          </w:p>
          <w:p w14:paraId="35E44A7E"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120AA1BD"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3CEB7A98"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30CAF622" w14:textId="77777777" w:rsidR="006203E7" w:rsidRPr="00406185" w:rsidRDefault="006203E7" w:rsidP="002E5451">
            <w:pPr>
              <w:overflowPunct/>
              <w:textAlignment w:val="auto"/>
              <w:rPr>
                <w:rFonts w:asciiTheme="minorHAnsi" w:hAnsiTheme="minorHAnsi" w:cs="Arial"/>
                <w:color w:val="0B0C0C"/>
                <w:sz w:val="18"/>
                <w:szCs w:val="18"/>
                <w:shd w:val="clear" w:color="auto" w:fill="FFFFFF"/>
              </w:rPr>
            </w:pPr>
          </w:p>
          <w:p w14:paraId="755132D1" w14:textId="7BE2134B" w:rsidR="006203E7" w:rsidRPr="00406185" w:rsidRDefault="006203E7" w:rsidP="002E5451">
            <w:pPr>
              <w:overflowPunct/>
              <w:textAlignment w:val="auto"/>
              <w:rPr>
                <w:rFonts w:asciiTheme="minorHAnsi" w:hAnsiTheme="minorHAnsi" w:cs="Arial"/>
                <w:color w:val="0B0C0C"/>
                <w:sz w:val="18"/>
                <w:szCs w:val="18"/>
                <w:shd w:val="clear" w:color="auto" w:fill="FFFFFF"/>
              </w:rPr>
            </w:pPr>
          </w:p>
          <w:p w14:paraId="2B0B141E" w14:textId="77777777" w:rsidR="00D87FAB" w:rsidRPr="00406185" w:rsidRDefault="00D87FAB" w:rsidP="002E5451">
            <w:pPr>
              <w:overflowPunct/>
              <w:textAlignment w:val="auto"/>
              <w:rPr>
                <w:rFonts w:asciiTheme="minorHAnsi" w:hAnsiTheme="minorHAnsi" w:cs="Arial"/>
                <w:color w:val="0B0C0C"/>
                <w:sz w:val="18"/>
                <w:szCs w:val="18"/>
                <w:shd w:val="clear" w:color="auto" w:fill="FFFFFF"/>
              </w:rPr>
            </w:pPr>
          </w:p>
          <w:p w14:paraId="47176C2B"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689D8B5B" w14:textId="77777777" w:rsidR="00507AA3" w:rsidRPr="00406185" w:rsidRDefault="00507AA3" w:rsidP="002E5451">
            <w:pPr>
              <w:overflowPunct/>
              <w:textAlignment w:val="auto"/>
              <w:rPr>
                <w:rFonts w:asciiTheme="minorHAnsi" w:hAnsiTheme="minorHAnsi" w:cs="Arial"/>
                <w:color w:val="0B0C0C"/>
                <w:sz w:val="18"/>
                <w:szCs w:val="18"/>
                <w:shd w:val="clear" w:color="auto" w:fill="FFFFFF"/>
              </w:rPr>
            </w:pPr>
          </w:p>
          <w:p w14:paraId="7EF804D0" w14:textId="77777777" w:rsidR="00727A66" w:rsidRPr="00406185" w:rsidRDefault="00727A66" w:rsidP="002E5451">
            <w:pPr>
              <w:overflowPunct/>
              <w:textAlignment w:val="auto"/>
              <w:rPr>
                <w:rFonts w:asciiTheme="minorHAnsi" w:hAnsiTheme="minorHAnsi" w:cs="Arial"/>
                <w:color w:val="0B0C0C"/>
                <w:sz w:val="18"/>
                <w:szCs w:val="18"/>
                <w:shd w:val="clear" w:color="auto" w:fill="FFFFFF"/>
              </w:rPr>
            </w:pPr>
          </w:p>
          <w:p w14:paraId="4CD75B86" w14:textId="77777777" w:rsidR="007067DC" w:rsidRPr="00264604" w:rsidRDefault="00507AA3" w:rsidP="002E5451">
            <w:pPr>
              <w:overflowPunct/>
              <w:textAlignment w:val="auto"/>
              <w:rPr>
                <w:rFonts w:cstheme="minorHAnsi"/>
                <w:sz w:val="18"/>
                <w:szCs w:val="18"/>
              </w:rPr>
            </w:pPr>
            <w:r w:rsidRPr="00264604">
              <w:rPr>
                <w:rFonts w:cstheme="minorHAnsi"/>
                <w:sz w:val="18"/>
                <w:szCs w:val="18"/>
              </w:rPr>
              <w:t xml:space="preserve">Refer to: </w:t>
            </w:r>
            <w:hyperlink r:id="rId194" w:history="1">
              <w:r w:rsidRPr="00264604">
                <w:rPr>
                  <w:rStyle w:val="Hyperlink"/>
                  <w:rFonts w:cstheme="minorHAnsi"/>
                  <w:sz w:val="18"/>
                  <w:szCs w:val="18"/>
                </w:rPr>
                <w:t>Changes to the school suspension and permanent exclusion process during the coronavirus (COVID-19) outbreak</w:t>
              </w:r>
            </w:hyperlink>
          </w:p>
          <w:p w14:paraId="7CDEFF17" w14:textId="77777777" w:rsidR="007067DC" w:rsidRPr="00264604" w:rsidRDefault="007067DC" w:rsidP="002E5451">
            <w:pPr>
              <w:overflowPunct/>
              <w:textAlignment w:val="auto"/>
              <w:rPr>
                <w:rFonts w:cstheme="minorHAnsi"/>
                <w:sz w:val="18"/>
                <w:szCs w:val="18"/>
              </w:rPr>
            </w:pPr>
          </w:p>
          <w:p w14:paraId="11ED0647" w14:textId="77777777" w:rsidR="007067DC" w:rsidRPr="00264604" w:rsidRDefault="007067DC" w:rsidP="002E5451">
            <w:pPr>
              <w:overflowPunct/>
              <w:textAlignment w:val="auto"/>
              <w:rPr>
                <w:rFonts w:cstheme="minorHAnsi"/>
                <w:sz w:val="18"/>
                <w:szCs w:val="18"/>
              </w:rPr>
            </w:pPr>
          </w:p>
          <w:p w14:paraId="4D167B14" w14:textId="77777777" w:rsidR="007067DC" w:rsidRPr="00264604" w:rsidRDefault="007067DC" w:rsidP="002E5451">
            <w:pPr>
              <w:overflowPunct/>
              <w:textAlignment w:val="auto"/>
              <w:rPr>
                <w:rFonts w:cstheme="minorHAnsi"/>
                <w:sz w:val="18"/>
                <w:szCs w:val="18"/>
              </w:rPr>
            </w:pPr>
          </w:p>
          <w:p w14:paraId="727C8B53" w14:textId="77777777" w:rsidR="007067DC" w:rsidRPr="00264604" w:rsidRDefault="007067DC" w:rsidP="002E5451">
            <w:pPr>
              <w:overflowPunct/>
              <w:textAlignment w:val="auto"/>
              <w:rPr>
                <w:rFonts w:cstheme="minorHAnsi"/>
                <w:sz w:val="18"/>
                <w:szCs w:val="18"/>
              </w:rPr>
            </w:pPr>
          </w:p>
          <w:p w14:paraId="2EF9DFEC" w14:textId="77777777" w:rsidR="007067DC" w:rsidRPr="00264604" w:rsidRDefault="007067DC" w:rsidP="002E5451">
            <w:pPr>
              <w:overflowPunct/>
              <w:textAlignment w:val="auto"/>
              <w:rPr>
                <w:rFonts w:cstheme="minorHAnsi"/>
                <w:sz w:val="18"/>
                <w:szCs w:val="18"/>
              </w:rPr>
            </w:pPr>
          </w:p>
          <w:p w14:paraId="43102272" w14:textId="77777777" w:rsidR="007067DC" w:rsidRPr="00264604" w:rsidRDefault="007067DC" w:rsidP="002E5451">
            <w:pPr>
              <w:overflowPunct/>
              <w:textAlignment w:val="auto"/>
              <w:rPr>
                <w:rFonts w:cstheme="minorHAnsi"/>
                <w:sz w:val="18"/>
                <w:szCs w:val="18"/>
              </w:rPr>
            </w:pPr>
          </w:p>
          <w:p w14:paraId="5D0654B7" w14:textId="77777777" w:rsidR="007067DC" w:rsidRPr="00264604" w:rsidRDefault="007067DC" w:rsidP="002E5451">
            <w:pPr>
              <w:overflowPunct/>
              <w:textAlignment w:val="auto"/>
              <w:rPr>
                <w:rFonts w:cstheme="minorHAnsi"/>
                <w:sz w:val="18"/>
                <w:szCs w:val="18"/>
              </w:rPr>
            </w:pPr>
          </w:p>
          <w:p w14:paraId="56ECE07F" w14:textId="77777777" w:rsidR="007067DC" w:rsidRPr="00264604" w:rsidRDefault="007067DC" w:rsidP="002E5451">
            <w:pPr>
              <w:overflowPunct/>
              <w:textAlignment w:val="auto"/>
              <w:rPr>
                <w:rFonts w:cstheme="minorHAnsi"/>
                <w:sz w:val="18"/>
                <w:szCs w:val="18"/>
              </w:rPr>
            </w:pPr>
          </w:p>
          <w:p w14:paraId="586D572E" w14:textId="77777777" w:rsidR="007067DC" w:rsidRPr="00264604" w:rsidRDefault="007067DC" w:rsidP="002E5451">
            <w:pPr>
              <w:overflowPunct/>
              <w:textAlignment w:val="auto"/>
              <w:rPr>
                <w:rFonts w:cstheme="minorHAnsi"/>
                <w:sz w:val="18"/>
                <w:szCs w:val="18"/>
              </w:rPr>
            </w:pPr>
          </w:p>
          <w:p w14:paraId="75B660E4" w14:textId="77777777" w:rsidR="007067DC" w:rsidRPr="00264604" w:rsidRDefault="007067DC" w:rsidP="002E5451">
            <w:pPr>
              <w:overflowPunct/>
              <w:textAlignment w:val="auto"/>
              <w:rPr>
                <w:rFonts w:cstheme="minorHAnsi"/>
                <w:sz w:val="18"/>
                <w:szCs w:val="18"/>
              </w:rPr>
            </w:pPr>
          </w:p>
          <w:p w14:paraId="70AFFB38" w14:textId="77777777" w:rsidR="007067DC" w:rsidRPr="00264604" w:rsidRDefault="007067DC" w:rsidP="002E5451">
            <w:pPr>
              <w:overflowPunct/>
              <w:textAlignment w:val="auto"/>
              <w:rPr>
                <w:rFonts w:cstheme="minorHAnsi"/>
                <w:sz w:val="18"/>
                <w:szCs w:val="18"/>
              </w:rPr>
            </w:pPr>
          </w:p>
          <w:p w14:paraId="2A457EDE" w14:textId="77777777" w:rsidR="007067DC" w:rsidRPr="00264604" w:rsidRDefault="007067DC" w:rsidP="002E5451">
            <w:pPr>
              <w:overflowPunct/>
              <w:textAlignment w:val="auto"/>
              <w:rPr>
                <w:rFonts w:cstheme="minorHAnsi"/>
                <w:sz w:val="18"/>
                <w:szCs w:val="18"/>
              </w:rPr>
            </w:pPr>
          </w:p>
          <w:p w14:paraId="4720D74D" w14:textId="77777777" w:rsidR="007067DC" w:rsidRPr="00264604" w:rsidRDefault="007067DC" w:rsidP="002E5451">
            <w:pPr>
              <w:overflowPunct/>
              <w:textAlignment w:val="auto"/>
              <w:rPr>
                <w:rFonts w:cstheme="minorHAnsi"/>
                <w:sz w:val="18"/>
                <w:szCs w:val="18"/>
              </w:rPr>
            </w:pPr>
          </w:p>
          <w:p w14:paraId="51F077D8" w14:textId="38140E58" w:rsidR="004627DE" w:rsidRDefault="004627DE" w:rsidP="002E5451">
            <w:pPr>
              <w:overflowPunct/>
              <w:textAlignment w:val="auto"/>
              <w:rPr>
                <w:rFonts w:cstheme="minorHAnsi"/>
                <w:sz w:val="18"/>
                <w:szCs w:val="18"/>
              </w:rPr>
            </w:pPr>
          </w:p>
          <w:p w14:paraId="747729FF" w14:textId="77777777" w:rsidR="00406185" w:rsidRPr="00264604" w:rsidRDefault="00406185" w:rsidP="002E5451">
            <w:pPr>
              <w:overflowPunct/>
              <w:textAlignment w:val="auto"/>
              <w:rPr>
                <w:rFonts w:cstheme="minorHAnsi"/>
                <w:sz w:val="18"/>
                <w:szCs w:val="18"/>
              </w:rPr>
            </w:pPr>
          </w:p>
          <w:p w14:paraId="11326F44" w14:textId="77777777" w:rsidR="008B404B" w:rsidRPr="00264604" w:rsidRDefault="008B404B" w:rsidP="002E5451">
            <w:pPr>
              <w:overflowPunct/>
              <w:textAlignment w:val="auto"/>
              <w:rPr>
                <w:rFonts w:cstheme="minorHAnsi"/>
                <w:sz w:val="18"/>
                <w:szCs w:val="18"/>
              </w:rPr>
            </w:pPr>
          </w:p>
          <w:p w14:paraId="56E3365B" w14:textId="77777777" w:rsidR="008B404B" w:rsidRDefault="008B404B" w:rsidP="002E5451">
            <w:pPr>
              <w:overflowPunct/>
              <w:textAlignment w:val="auto"/>
              <w:rPr>
                <w:rFonts w:cstheme="minorHAnsi"/>
                <w:sz w:val="18"/>
                <w:szCs w:val="18"/>
              </w:rPr>
            </w:pPr>
          </w:p>
          <w:p w14:paraId="22434932" w14:textId="77777777" w:rsidR="00566AE4" w:rsidRPr="002B3915" w:rsidRDefault="00566AE4" w:rsidP="002E5451">
            <w:pPr>
              <w:overflowPunct/>
              <w:textAlignment w:val="auto"/>
              <w:rPr>
                <w:rFonts w:cstheme="minorHAnsi"/>
                <w:sz w:val="14"/>
                <w:szCs w:val="14"/>
              </w:rPr>
            </w:pPr>
          </w:p>
          <w:p w14:paraId="0A5BCD46" w14:textId="77777777" w:rsidR="00EA0ADB" w:rsidRPr="00264604" w:rsidRDefault="007067DC" w:rsidP="003B7D0E">
            <w:pPr>
              <w:overflowPunct/>
              <w:textAlignment w:val="auto"/>
              <w:rPr>
                <w:rStyle w:val="Hyperlink"/>
                <w:rFonts w:cstheme="minorHAnsi"/>
                <w:color w:val="000000" w:themeColor="text1"/>
                <w:sz w:val="18"/>
                <w:szCs w:val="18"/>
                <w:u w:val="none"/>
              </w:rPr>
            </w:pPr>
            <w:r w:rsidRPr="00264604">
              <w:rPr>
                <w:rFonts w:asciiTheme="minorHAnsi" w:hAnsiTheme="minorHAnsi" w:cstheme="minorHAnsi"/>
                <w:color w:val="000000" w:themeColor="text1"/>
                <w:sz w:val="18"/>
                <w:szCs w:val="18"/>
              </w:rPr>
              <w:t xml:space="preserve">Refer to </w:t>
            </w:r>
            <w:hyperlink r:id="rId195" w:history="1">
              <w:r w:rsidR="003B7D0E" w:rsidRPr="00264604">
                <w:rPr>
                  <w:rStyle w:val="Hyperlink"/>
                  <w:rFonts w:cstheme="minorHAnsi"/>
                  <w:sz w:val="18"/>
                  <w:szCs w:val="18"/>
                </w:rPr>
                <w:t>school attendance guidance</w:t>
              </w:r>
            </w:hyperlink>
          </w:p>
          <w:p w14:paraId="7EDE9C31"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3D1AF29F"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4DDA8A1D"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53F157E5"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6CC5D277"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7C281D1B"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29F19B02"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34D45B7E"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51C6BA5A"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4FE7F6C5"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10F2C8DF"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4D10DCAA"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1AEE54CE" w14:textId="77777777" w:rsidR="00C86295" w:rsidRPr="00406185" w:rsidRDefault="00C86295" w:rsidP="003B7D0E">
            <w:pPr>
              <w:overflowPunct/>
              <w:textAlignment w:val="auto"/>
              <w:rPr>
                <w:rStyle w:val="Hyperlink"/>
                <w:rFonts w:cstheme="minorHAnsi"/>
                <w:color w:val="000000" w:themeColor="text1"/>
                <w:sz w:val="18"/>
                <w:szCs w:val="18"/>
                <w:u w:val="none"/>
              </w:rPr>
            </w:pPr>
          </w:p>
          <w:p w14:paraId="44381DA8"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37D68010"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3AFBAAF9"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63DADF08"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5EAB282C" w14:textId="77777777" w:rsidR="00C86295" w:rsidRPr="00406185" w:rsidRDefault="00C86295" w:rsidP="003B7D0E">
            <w:pPr>
              <w:overflowPunct/>
              <w:textAlignment w:val="auto"/>
              <w:rPr>
                <w:rFonts w:asciiTheme="minorHAnsi" w:hAnsiTheme="minorHAnsi" w:cstheme="minorHAnsi"/>
                <w:color w:val="000000" w:themeColor="text1"/>
                <w:sz w:val="18"/>
                <w:szCs w:val="18"/>
              </w:rPr>
            </w:pPr>
          </w:p>
          <w:p w14:paraId="6730F9E5" w14:textId="559E9752" w:rsidR="007832D2" w:rsidRDefault="007832D2" w:rsidP="003B7D0E">
            <w:pPr>
              <w:overflowPunct/>
              <w:textAlignment w:val="auto"/>
              <w:rPr>
                <w:rFonts w:asciiTheme="minorHAnsi" w:hAnsiTheme="minorHAnsi" w:cstheme="minorHAnsi"/>
                <w:color w:val="000000" w:themeColor="text1"/>
                <w:sz w:val="18"/>
                <w:szCs w:val="18"/>
              </w:rPr>
            </w:pPr>
          </w:p>
          <w:p w14:paraId="40201734" w14:textId="77777777" w:rsidR="00406185" w:rsidRPr="00406185" w:rsidRDefault="00406185" w:rsidP="003B7D0E">
            <w:pPr>
              <w:overflowPunct/>
              <w:textAlignment w:val="auto"/>
              <w:rPr>
                <w:rFonts w:asciiTheme="minorHAnsi" w:hAnsiTheme="minorHAnsi" w:cstheme="minorHAnsi"/>
                <w:color w:val="000000" w:themeColor="text1"/>
                <w:sz w:val="18"/>
                <w:szCs w:val="18"/>
              </w:rPr>
            </w:pPr>
          </w:p>
          <w:p w14:paraId="6D8CE818" w14:textId="77777777" w:rsidR="0091027D" w:rsidRPr="00406185" w:rsidRDefault="0091027D" w:rsidP="003B7D0E">
            <w:pPr>
              <w:overflowPunct/>
              <w:textAlignment w:val="auto"/>
              <w:rPr>
                <w:rFonts w:asciiTheme="minorHAnsi" w:hAnsiTheme="minorHAnsi" w:cstheme="minorHAnsi"/>
                <w:color w:val="000000" w:themeColor="text1"/>
                <w:sz w:val="18"/>
                <w:szCs w:val="18"/>
              </w:rPr>
            </w:pPr>
          </w:p>
          <w:p w14:paraId="01C38489" w14:textId="77777777" w:rsidR="00D87FAB" w:rsidRPr="00CF647B" w:rsidRDefault="00D87FAB" w:rsidP="003B7D0E">
            <w:pPr>
              <w:overflowPunct/>
              <w:textAlignment w:val="auto"/>
              <w:rPr>
                <w:rFonts w:asciiTheme="minorHAnsi" w:hAnsiTheme="minorHAnsi" w:cstheme="minorHAnsi"/>
                <w:color w:val="000000" w:themeColor="text1"/>
                <w:sz w:val="18"/>
                <w:szCs w:val="18"/>
              </w:rPr>
            </w:pPr>
          </w:p>
          <w:p w14:paraId="6D8444EC" w14:textId="77777777" w:rsidR="00CD0D5B" w:rsidRPr="00000DF8" w:rsidRDefault="00C86295" w:rsidP="001936C8">
            <w:pPr>
              <w:rPr>
                <w:rFonts w:asciiTheme="minorHAnsi" w:hAnsiTheme="minorHAnsi" w:cstheme="minorHAnsi"/>
                <w:i/>
                <w:iCs/>
                <w:color w:val="000000" w:themeColor="text1"/>
                <w:sz w:val="18"/>
                <w:szCs w:val="18"/>
              </w:rPr>
            </w:pPr>
            <w:r w:rsidRPr="00264604">
              <w:rPr>
                <w:sz w:val="18"/>
                <w:szCs w:val="18"/>
              </w:rPr>
              <w:t xml:space="preserve">Refer to the model </w:t>
            </w:r>
            <w:hyperlink r:id="rId196" w:history="1">
              <w:r w:rsidR="00D51325" w:rsidRPr="004A3834">
                <w:rPr>
                  <w:rStyle w:val="Hyperlink"/>
                  <w:sz w:val="18"/>
                  <w:szCs w:val="18"/>
                </w:rPr>
                <w:t>Covid-19 Boarding Schools Operational Risk Assessment</w:t>
              </w:r>
            </w:hyperlink>
            <w:r w:rsidR="00000DF8" w:rsidRPr="004A3834">
              <w:rPr>
                <w:sz w:val="18"/>
                <w:szCs w:val="18"/>
              </w:rPr>
              <w:t xml:space="preserve">, </w:t>
            </w:r>
            <w:hyperlink r:id="rId197" w:history="1">
              <w:r w:rsidR="00000DF8" w:rsidRPr="004A3834">
                <w:rPr>
                  <w:rStyle w:val="Hyperlink"/>
                  <w:sz w:val="18"/>
                  <w:szCs w:val="18"/>
                </w:rPr>
                <w:t>Boarding school students from red list countries quarantine arrangements</w:t>
              </w:r>
            </w:hyperlink>
            <w:r w:rsidR="00000DF8" w:rsidRPr="004A3834">
              <w:rPr>
                <w:rStyle w:val="Hyperlink"/>
                <w:color w:val="000000" w:themeColor="text1"/>
                <w:sz w:val="18"/>
                <w:szCs w:val="18"/>
                <w:u w:val="none"/>
              </w:rPr>
              <w:t xml:space="preserve"> and </w:t>
            </w:r>
            <w:hyperlink r:id="rId198" w:history="1">
              <w:r w:rsidR="00000DF8" w:rsidRPr="004A3834">
                <w:rPr>
                  <w:rStyle w:val="Hyperlink"/>
                  <w:rFonts w:asciiTheme="minorHAnsi" w:hAnsiTheme="minorHAnsi" w:cstheme="minorHAnsi"/>
                  <w:bCs/>
                  <w:sz w:val="18"/>
                  <w:szCs w:val="18"/>
                </w:rPr>
                <w:t>Unaccompanied minors arriving from a red list country to attend boarding school</w:t>
              </w:r>
            </w:hyperlink>
          </w:p>
        </w:tc>
        <w:tc>
          <w:tcPr>
            <w:tcW w:w="316" w:type="pct"/>
            <w:tcBorders>
              <w:left w:val="single" w:sz="6" w:space="0" w:color="auto"/>
              <w:right w:val="single" w:sz="6" w:space="0" w:color="auto"/>
            </w:tcBorders>
          </w:tcPr>
          <w:p w14:paraId="06550068" w14:textId="77777777" w:rsidR="007067DC" w:rsidRPr="00264604" w:rsidRDefault="007067DC" w:rsidP="002E5451">
            <w:pPr>
              <w:jc w:val="center"/>
              <w:rPr>
                <w:color w:val="000000"/>
                <w:sz w:val="18"/>
                <w:szCs w:val="18"/>
              </w:rPr>
            </w:pPr>
          </w:p>
        </w:tc>
      </w:tr>
      <w:tr w:rsidR="007067DC" w:rsidRPr="00264604" w14:paraId="4BE5E5AF"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6293E7C4" w14:textId="77777777" w:rsidR="007067DC" w:rsidRPr="00264604" w:rsidRDefault="007067DC" w:rsidP="006D627B">
            <w:pPr>
              <w:rPr>
                <w:rFonts w:asciiTheme="minorHAnsi" w:hAnsiTheme="minorHAnsi" w:cs="Calibri"/>
                <w:bCs/>
                <w:sz w:val="18"/>
                <w:szCs w:val="18"/>
              </w:rPr>
            </w:pPr>
            <w:r w:rsidRPr="00264604">
              <w:rPr>
                <w:rFonts w:asciiTheme="minorHAnsi" w:hAnsiTheme="minorHAnsi" w:cs="Calibri"/>
                <w:bCs/>
                <w:sz w:val="18"/>
                <w:szCs w:val="18"/>
              </w:rPr>
              <w:lastRenderedPageBreak/>
              <w:t>Inadequate arrangements in 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F2F2FBB" w14:textId="77777777" w:rsidR="007067DC" w:rsidRPr="00264604" w:rsidRDefault="007067DC" w:rsidP="006D627B">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046F77F" w14:textId="6EEE37E3" w:rsidR="008954C5" w:rsidRPr="00264604" w:rsidRDefault="006D4587" w:rsidP="00FC2C0D">
            <w:pPr>
              <w:pStyle w:val="Default"/>
              <w:numPr>
                <w:ilvl w:val="0"/>
                <w:numId w:val="17"/>
              </w:numPr>
              <w:rPr>
                <w:rFonts w:asciiTheme="minorHAnsi" w:hAnsiTheme="minorHAnsi" w:cstheme="minorHAnsi"/>
                <w:color w:val="auto"/>
                <w:sz w:val="18"/>
                <w:szCs w:val="18"/>
              </w:rPr>
            </w:pPr>
            <w:r w:rsidRPr="00264604">
              <w:rPr>
                <w:rFonts w:asciiTheme="minorHAnsi" w:hAnsiTheme="minorHAnsi" w:cstheme="minorHAnsi"/>
                <w:sz w:val="18"/>
                <w:szCs w:val="18"/>
              </w:rPr>
              <w:t xml:space="preserve">We will continue to undertake full and thorough risk assessments in relation to </w:t>
            </w:r>
            <w:r w:rsidRPr="00264604">
              <w:rPr>
                <w:rFonts w:asciiTheme="minorHAnsi" w:hAnsiTheme="minorHAnsi" w:cstheme="minorHAnsi"/>
                <w:b/>
                <w:bCs/>
                <w:sz w:val="18"/>
                <w:szCs w:val="18"/>
              </w:rPr>
              <w:t>all</w:t>
            </w:r>
            <w:r w:rsidRPr="00264604">
              <w:rPr>
                <w:rFonts w:asciiTheme="minorHAnsi" w:hAnsiTheme="minorHAnsi" w:cstheme="minorHAnsi"/>
                <w:sz w:val="18"/>
                <w:szCs w:val="18"/>
              </w:rPr>
              <w:t xml:space="preserve"> educational visits</w:t>
            </w:r>
            <w:r w:rsidR="00180A0F">
              <w:rPr>
                <w:rFonts w:asciiTheme="minorHAnsi" w:hAnsiTheme="minorHAnsi" w:cstheme="minorHAnsi"/>
                <w:sz w:val="18"/>
                <w:szCs w:val="18"/>
              </w:rPr>
              <w:t xml:space="preserve">, </w:t>
            </w:r>
            <w:r w:rsidR="00180A0F" w:rsidRPr="00AB1A7B">
              <w:rPr>
                <w:rFonts w:asciiTheme="minorHAnsi" w:hAnsiTheme="minorHAnsi" w:cstheme="minorHAnsi"/>
                <w:sz w:val="18"/>
                <w:szCs w:val="18"/>
                <w:highlight w:val="magenta"/>
              </w:rPr>
              <w:t>and in particular we will consider whether to go ahead with planned international educational visits</w:t>
            </w:r>
            <w:r w:rsidR="00AB1A7B" w:rsidRPr="00AB1A7B">
              <w:rPr>
                <w:rFonts w:asciiTheme="minorHAnsi" w:hAnsiTheme="minorHAnsi" w:cstheme="minorHAnsi"/>
                <w:sz w:val="18"/>
                <w:szCs w:val="18"/>
                <w:highlight w:val="magenta"/>
              </w:rPr>
              <w:t xml:space="preserve"> at this time, recognising the risk of disruption to education resulting from the need to isolate and test on arrival back into the UK, </w:t>
            </w:r>
            <w:r w:rsidRPr="00AB1A7B">
              <w:rPr>
                <w:rFonts w:asciiTheme="minorHAnsi" w:hAnsiTheme="minorHAnsi" w:cstheme="minorHAnsi"/>
                <w:sz w:val="18"/>
                <w:szCs w:val="18"/>
                <w:highlight w:val="magenta"/>
              </w:rPr>
              <w:t>and</w:t>
            </w:r>
            <w:r w:rsidRPr="00264604">
              <w:rPr>
                <w:rFonts w:asciiTheme="minorHAnsi" w:hAnsiTheme="minorHAnsi" w:cstheme="minorHAnsi"/>
                <w:sz w:val="18"/>
                <w:szCs w:val="18"/>
              </w:rPr>
              <w:t xml:space="preserve"> </w:t>
            </w:r>
            <w:r w:rsidR="00AB1A7B">
              <w:rPr>
                <w:rFonts w:asciiTheme="minorHAnsi" w:hAnsiTheme="minorHAnsi" w:cstheme="minorHAnsi"/>
                <w:sz w:val="18"/>
                <w:szCs w:val="18"/>
              </w:rPr>
              <w:t xml:space="preserve">will </w:t>
            </w:r>
            <w:r w:rsidRPr="00264604">
              <w:rPr>
                <w:rFonts w:asciiTheme="minorHAnsi" w:hAnsiTheme="minorHAnsi" w:cstheme="minorHAnsi"/>
                <w:sz w:val="18"/>
                <w:szCs w:val="18"/>
              </w:rPr>
              <w:t>ensure that any public health advice, such as hygiene and ventilation requirements, is included as part of that risk assessment.</w:t>
            </w:r>
          </w:p>
          <w:p w14:paraId="2D917F75" w14:textId="77777777" w:rsidR="0008438C" w:rsidRPr="00264604" w:rsidRDefault="0008438C" w:rsidP="00FC2C0D">
            <w:pPr>
              <w:pStyle w:val="ListParagraph"/>
              <w:numPr>
                <w:ilvl w:val="0"/>
                <w:numId w:val="21"/>
              </w:numPr>
              <w:overflowPunct/>
              <w:autoSpaceDE/>
              <w:autoSpaceDN/>
              <w:adjustRightInd/>
              <w:ind w:left="360"/>
              <w:contextualSpacing/>
              <w:textAlignment w:val="auto"/>
              <w:rPr>
                <w:sz w:val="18"/>
                <w:szCs w:val="18"/>
              </w:rPr>
            </w:pPr>
            <w:r w:rsidRPr="00264604">
              <w:rPr>
                <w:sz w:val="18"/>
                <w:szCs w:val="18"/>
              </w:rPr>
              <w:lastRenderedPageBreak/>
              <w:t xml:space="preserve">Given the likely gap in </w:t>
            </w:r>
            <w:r w:rsidR="005B2E2B">
              <w:rPr>
                <w:sz w:val="18"/>
                <w:szCs w:val="18"/>
              </w:rPr>
              <w:t>Covid</w:t>
            </w:r>
            <w:r w:rsidRPr="00264604">
              <w:rPr>
                <w:sz w:val="18"/>
                <w:szCs w:val="18"/>
              </w:rPr>
              <w:t>-19 cancellation insurance, if we are considering booking a new visit</w:t>
            </w:r>
            <w:r w:rsidR="006D4587" w:rsidRPr="00264604">
              <w:rPr>
                <w:sz w:val="18"/>
                <w:szCs w:val="18"/>
              </w:rPr>
              <w:t xml:space="preserve">, </w:t>
            </w:r>
            <w:r w:rsidR="006D4587" w:rsidRPr="00264604">
              <w:rPr>
                <w:rFonts w:asciiTheme="minorHAnsi" w:hAnsiTheme="minorHAnsi" w:cstheme="minorHAnsi"/>
                <w:sz w:val="18"/>
                <w:szCs w:val="18"/>
              </w:rPr>
              <w:t>whether domestic or international,</w:t>
            </w:r>
            <w:r w:rsidRPr="00264604">
              <w:rPr>
                <w:sz w:val="18"/>
                <w:szCs w:val="18"/>
              </w:rPr>
              <w:t xml:space="preserve"> we will ensure that any new bookings have adequate financial protection in place.</w:t>
            </w:r>
          </w:p>
          <w:p w14:paraId="41D36772" w14:textId="6D0AC5FD" w:rsidR="006D4587" w:rsidRPr="001B6CAC" w:rsidRDefault="006D4587" w:rsidP="00FC2C0D">
            <w:pPr>
              <w:pStyle w:val="ListParagraph"/>
              <w:numPr>
                <w:ilvl w:val="0"/>
                <w:numId w:val="21"/>
              </w:numPr>
              <w:overflowPunct/>
              <w:autoSpaceDE/>
              <w:autoSpaceDN/>
              <w:adjustRightInd/>
              <w:ind w:left="360"/>
              <w:contextualSpacing/>
              <w:textAlignment w:val="auto"/>
              <w:rPr>
                <w:sz w:val="18"/>
                <w:szCs w:val="18"/>
              </w:rPr>
            </w:pPr>
            <w:r w:rsidRPr="00264604">
              <w:rPr>
                <w:rFonts w:asciiTheme="minorHAnsi" w:hAnsiTheme="minorHAnsi" w:cstheme="minorHAnsi"/>
                <w:sz w:val="18"/>
                <w:szCs w:val="18"/>
              </w:rPr>
              <w:t>Fro</w:t>
            </w:r>
            <w:r w:rsidRPr="001B6CAC">
              <w:rPr>
                <w:rFonts w:asciiTheme="minorHAnsi" w:hAnsiTheme="minorHAnsi" w:cstheme="minorHAnsi"/>
                <w:sz w:val="18"/>
                <w:szCs w:val="18"/>
              </w:rPr>
              <w:t>m th</w:t>
            </w:r>
            <w:r w:rsidR="00207972" w:rsidRPr="001B6CAC">
              <w:rPr>
                <w:rFonts w:asciiTheme="minorHAnsi" w:hAnsiTheme="minorHAnsi" w:cstheme="minorHAnsi"/>
                <w:sz w:val="18"/>
                <w:szCs w:val="18"/>
              </w:rPr>
              <w:t>is</w:t>
            </w:r>
            <w:r w:rsidRPr="001B6CAC">
              <w:rPr>
                <w:rFonts w:asciiTheme="minorHAnsi" w:hAnsiTheme="minorHAnsi" w:cstheme="minorHAnsi"/>
                <w:sz w:val="18"/>
                <w:szCs w:val="18"/>
              </w:rPr>
              <w:t xml:space="preserve"> term, we can go on international visits that have previously been deferred or postponed and organise new international visits for the future.</w:t>
            </w:r>
            <w:r w:rsidR="00207972" w:rsidRPr="001B6CAC">
              <w:rPr>
                <w:rFonts w:asciiTheme="minorHAnsi" w:hAnsiTheme="minorHAnsi" w:cstheme="minorHAnsi"/>
                <w:sz w:val="18"/>
                <w:szCs w:val="18"/>
              </w:rPr>
              <w:t xml:space="preserve">  We will refer to the </w:t>
            </w:r>
            <w:hyperlink r:id="rId199" w:history="1">
              <w:r w:rsidR="00207972" w:rsidRPr="001B6CAC">
                <w:rPr>
                  <w:rStyle w:val="Hyperlink"/>
                  <w:rFonts w:asciiTheme="minorHAnsi" w:hAnsiTheme="minorHAnsi" w:cstheme="minorHAnsi"/>
                  <w:sz w:val="18"/>
                  <w:szCs w:val="18"/>
                </w:rPr>
                <w:t>guidance on international travel</w:t>
              </w:r>
            </w:hyperlink>
            <w:r w:rsidR="00AB1A7B" w:rsidRPr="001B6CAC">
              <w:rPr>
                <w:rStyle w:val="Hyperlink"/>
                <w:rFonts w:asciiTheme="minorHAnsi" w:hAnsiTheme="minorHAnsi" w:cstheme="minorHAnsi"/>
                <w:sz w:val="18"/>
                <w:szCs w:val="18"/>
              </w:rPr>
              <w:t xml:space="preserve"> </w:t>
            </w:r>
            <w:r w:rsidR="00AB1A7B" w:rsidRPr="001B6CAC">
              <w:rPr>
                <w:rStyle w:val="Hyperlink"/>
                <w:rFonts w:asciiTheme="minorHAnsi" w:hAnsiTheme="minorHAnsi" w:cstheme="minorHAnsi"/>
                <w:color w:val="auto"/>
                <w:sz w:val="18"/>
                <w:szCs w:val="18"/>
                <w:u w:val="none"/>
              </w:rPr>
              <w:t xml:space="preserve">and </w:t>
            </w:r>
            <w:hyperlink r:id="rId200" w:history="1">
              <w:r w:rsidR="00AB1A7B" w:rsidRPr="00AB1A7B">
                <w:rPr>
                  <w:rStyle w:val="Hyperlink"/>
                  <w:rFonts w:asciiTheme="minorHAnsi" w:hAnsiTheme="minorHAnsi" w:cstheme="minorHAnsi"/>
                  <w:sz w:val="18"/>
                  <w:szCs w:val="18"/>
                  <w:highlight w:val="magenta"/>
                </w:rPr>
                <w:t>Foreign, Commonwealth and Development Office travel advice</w:t>
              </w:r>
            </w:hyperlink>
            <w:r w:rsidR="00207972" w:rsidRPr="001B6CAC">
              <w:rPr>
                <w:rFonts w:asciiTheme="minorHAnsi" w:hAnsiTheme="minorHAnsi" w:cstheme="minorHAnsi"/>
                <w:sz w:val="18"/>
                <w:szCs w:val="18"/>
              </w:rPr>
              <w:t xml:space="preserve"> before booking and travelling.</w:t>
            </w:r>
          </w:p>
          <w:p w14:paraId="6634663D" w14:textId="77777777" w:rsidR="006D4587" w:rsidRPr="00264604" w:rsidRDefault="006D4587" w:rsidP="00FC2C0D">
            <w:pPr>
              <w:pStyle w:val="ListParagraph"/>
              <w:numPr>
                <w:ilvl w:val="0"/>
                <w:numId w:val="21"/>
              </w:numPr>
              <w:overflowPunct/>
              <w:autoSpaceDE/>
              <w:autoSpaceDN/>
              <w:adjustRightInd/>
              <w:ind w:left="360"/>
              <w:contextualSpacing/>
              <w:textAlignment w:val="auto"/>
              <w:rPr>
                <w:sz w:val="18"/>
                <w:szCs w:val="18"/>
              </w:rPr>
            </w:pPr>
            <w:r w:rsidRPr="00264604">
              <w:rPr>
                <w:rFonts w:asciiTheme="minorHAnsi" w:hAnsiTheme="minorHAnsi" w:cstheme="minorHAnsi"/>
                <w:sz w:val="18"/>
                <w:szCs w:val="18"/>
              </w:rPr>
              <w:t xml:space="preserve">We will be aware that the </w:t>
            </w:r>
            <w:hyperlink r:id="rId201" w:history="1">
              <w:r w:rsidRPr="00264604">
                <w:rPr>
                  <w:rStyle w:val="Hyperlink"/>
                  <w:rFonts w:asciiTheme="minorHAnsi" w:hAnsiTheme="minorHAnsi" w:cstheme="minorHAnsi"/>
                  <w:sz w:val="18"/>
                  <w:szCs w:val="18"/>
                </w:rPr>
                <w:t>travel list</w:t>
              </w:r>
            </w:hyperlink>
            <w:r w:rsidRPr="00264604">
              <w:rPr>
                <w:rFonts w:asciiTheme="minorHAnsi" w:hAnsiTheme="minorHAnsi" w:cstheme="minorHAnsi"/>
                <w:sz w:val="18"/>
                <w:szCs w:val="18"/>
              </w:rPr>
              <w:t xml:space="preserve"> (and broader international travel policy) is subject to change and green list countries may be moved into amber or red.  The travel lists may change during a visit and we must comply with international travel legislation and will have contingency plans in place to account for these changes.</w:t>
            </w:r>
          </w:p>
          <w:p w14:paraId="03432C99" w14:textId="77777777" w:rsidR="0008438C" w:rsidRPr="00264604" w:rsidRDefault="0008438C" w:rsidP="00FC2C0D">
            <w:pPr>
              <w:pStyle w:val="ListParagraph"/>
              <w:numPr>
                <w:ilvl w:val="0"/>
                <w:numId w:val="21"/>
              </w:numPr>
              <w:overflowPunct/>
              <w:autoSpaceDE/>
              <w:autoSpaceDN/>
              <w:adjustRightInd/>
              <w:ind w:left="360"/>
              <w:contextualSpacing/>
              <w:textAlignment w:val="auto"/>
              <w:rPr>
                <w:sz w:val="18"/>
                <w:szCs w:val="18"/>
              </w:rPr>
            </w:pPr>
            <w:r w:rsidRPr="00264604">
              <w:rPr>
                <w:sz w:val="18"/>
                <w:szCs w:val="18"/>
              </w:rPr>
              <w:t xml:space="preserve">We will speak to either our </w:t>
            </w:r>
            <w:r w:rsidR="006D4587" w:rsidRPr="00264604">
              <w:rPr>
                <w:sz w:val="18"/>
                <w:szCs w:val="18"/>
              </w:rPr>
              <w:t xml:space="preserve">visit provider, </w:t>
            </w:r>
            <w:r w:rsidRPr="00264604">
              <w:rPr>
                <w:sz w:val="18"/>
                <w:szCs w:val="18"/>
              </w:rPr>
              <w:t xml:space="preserve">commercial insurance provider, </w:t>
            </w:r>
            <w:r w:rsidR="00FA09F7">
              <w:rPr>
                <w:sz w:val="18"/>
                <w:szCs w:val="18"/>
              </w:rPr>
              <w:t xml:space="preserve">or </w:t>
            </w:r>
            <w:r w:rsidRPr="00264604">
              <w:rPr>
                <w:sz w:val="18"/>
                <w:szCs w:val="18"/>
              </w:rPr>
              <w:t xml:space="preserve">the Risk Protection Arrangement (RPA) to assess the protection available.  If unsure contact organisations such as the </w:t>
            </w:r>
            <w:hyperlink r:id="rId202" w:history="1">
              <w:r w:rsidRPr="00264604">
                <w:rPr>
                  <w:rStyle w:val="Hyperlink"/>
                  <w:sz w:val="18"/>
                  <w:szCs w:val="18"/>
                </w:rPr>
                <w:t>British Insurance Brokers' Association (BIBA)</w:t>
              </w:r>
            </w:hyperlink>
            <w:r w:rsidRPr="00264604">
              <w:rPr>
                <w:sz w:val="18"/>
                <w:szCs w:val="18"/>
              </w:rPr>
              <w:t xml:space="preserve"> or </w:t>
            </w:r>
            <w:hyperlink r:id="rId203" w:history="1">
              <w:r w:rsidRPr="00264604">
                <w:rPr>
                  <w:rStyle w:val="Hyperlink"/>
                  <w:sz w:val="18"/>
                  <w:szCs w:val="18"/>
                </w:rPr>
                <w:t>Association of British Insurers (ABI)</w:t>
              </w:r>
            </w:hyperlink>
            <w:r w:rsidRPr="00264604">
              <w:rPr>
                <w:sz w:val="18"/>
                <w:szCs w:val="18"/>
              </w:rPr>
              <w:t xml:space="preserve"> for independent advice on insurance cover and options.</w:t>
            </w:r>
          </w:p>
          <w:p w14:paraId="4312956A" w14:textId="77777777" w:rsidR="00A62051" w:rsidRPr="00C429FD" w:rsidRDefault="008954C5" w:rsidP="00FC2C0D">
            <w:pPr>
              <w:pStyle w:val="Default"/>
              <w:numPr>
                <w:ilvl w:val="0"/>
                <w:numId w:val="18"/>
              </w:numPr>
              <w:ind w:left="357" w:hanging="357"/>
              <w:rPr>
                <w:rFonts w:asciiTheme="minorHAnsi" w:hAnsiTheme="minorHAnsi" w:cstheme="minorHAnsi"/>
                <w:color w:val="auto"/>
                <w:sz w:val="18"/>
                <w:szCs w:val="18"/>
              </w:rPr>
            </w:pPr>
            <w:r w:rsidRPr="00C429FD">
              <w:rPr>
                <w:rFonts w:asciiTheme="minorHAnsi" w:hAnsiTheme="minorHAnsi" w:cstheme="minorHAnsi"/>
                <w:color w:val="auto"/>
                <w:sz w:val="18"/>
                <w:szCs w:val="18"/>
              </w:rPr>
              <w:t>Any school holding ATOL or ABTA refund credit notes may use these credit notes to rebook educational international visits.</w:t>
            </w:r>
          </w:p>
          <w:p w14:paraId="3AFAE751" w14:textId="77777777" w:rsidR="00EC4B7A" w:rsidRPr="00C429FD" w:rsidRDefault="00EC4B7A" w:rsidP="00EC4B7A">
            <w:pPr>
              <w:pStyle w:val="Heading4"/>
            </w:pPr>
            <w:r w:rsidRPr="00C429FD">
              <w:t>Omicron Covid Variant</w:t>
            </w:r>
          </w:p>
          <w:p w14:paraId="4688D6CE" w14:textId="37D7AB4E" w:rsidR="00EC4B7A" w:rsidRPr="002B3915" w:rsidRDefault="00331A96" w:rsidP="002B3915">
            <w:pPr>
              <w:pStyle w:val="Default"/>
              <w:numPr>
                <w:ilvl w:val="0"/>
                <w:numId w:val="42"/>
              </w:numPr>
              <w:rPr>
                <w:rFonts w:asciiTheme="minorHAnsi" w:hAnsiTheme="minorHAnsi" w:cstheme="minorHAnsi"/>
                <w:sz w:val="18"/>
                <w:szCs w:val="18"/>
              </w:rPr>
            </w:pPr>
            <w:r w:rsidRPr="002B3915">
              <w:rPr>
                <w:rFonts w:asciiTheme="minorHAnsi" w:hAnsiTheme="minorHAnsi" w:cstheme="minorHAnsi"/>
                <w:sz w:val="18"/>
                <w:szCs w:val="18"/>
              </w:rPr>
              <w:t>I</w:t>
            </w:r>
            <w:r w:rsidR="00EC4B7A" w:rsidRPr="002B3915">
              <w:rPr>
                <w:rFonts w:asciiTheme="minorHAnsi" w:hAnsiTheme="minorHAnsi" w:cstheme="minorHAnsi"/>
                <w:sz w:val="18"/>
                <w:szCs w:val="18"/>
              </w:rPr>
              <w:t xml:space="preserve">n response to the Omicron Covid variant, as a temporary, precautionary measure, </w:t>
            </w:r>
            <w:r w:rsidRPr="002B3915">
              <w:rPr>
                <w:rFonts w:asciiTheme="minorHAnsi" w:hAnsiTheme="minorHAnsi" w:cstheme="minorHAnsi"/>
                <w:sz w:val="18"/>
                <w:szCs w:val="18"/>
                <w:highlight w:val="green"/>
              </w:rPr>
              <w:t>all</w:t>
            </w:r>
            <w:r w:rsidR="00E11D0D" w:rsidRPr="002B3915">
              <w:rPr>
                <w:rFonts w:asciiTheme="minorHAnsi" w:hAnsiTheme="minorHAnsi" w:cstheme="minorHAnsi"/>
                <w:sz w:val="18"/>
                <w:szCs w:val="18"/>
                <w:highlight w:val="green"/>
              </w:rPr>
              <w:t xml:space="preserve"> </w:t>
            </w:r>
            <w:r w:rsidRPr="002B3915">
              <w:rPr>
                <w:rFonts w:asciiTheme="minorHAnsi" w:hAnsiTheme="minorHAnsi" w:cstheme="minorHAnsi"/>
                <w:sz w:val="18"/>
                <w:szCs w:val="18"/>
                <w:highlight w:val="green"/>
              </w:rPr>
              <w:t>international arrivals to the UK</w:t>
            </w:r>
            <w:r w:rsidR="00E11D0D" w:rsidRPr="002B3915">
              <w:rPr>
                <w:rFonts w:asciiTheme="minorHAnsi" w:hAnsiTheme="minorHAnsi" w:cstheme="minorHAnsi"/>
                <w:sz w:val="18"/>
                <w:szCs w:val="18"/>
                <w:highlight w:val="green"/>
              </w:rPr>
              <w:t>,</w:t>
            </w:r>
            <w:r w:rsidRPr="002B3915">
              <w:rPr>
                <w:rFonts w:asciiTheme="minorHAnsi" w:hAnsiTheme="minorHAnsi" w:cstheme="minorHAnsi"/>
                <w:sz w:val="18"/>
                <w:szCs w:val="18"/>
                <w:highlight w:val="green"/>
              </w:rPr>
              <w:t xml:space="preserve"> including children over the age of 12</w:t>
            </w:r>
            <w:r w:rsidR="002A7F05" w:rsidRPr="002B3915">
              <w:rPr>
                <w:rFonts w:asciiTheme="minorHAnsi" w:hAnsiTheme="minorHAnsi" w:cstheme="minorHAnsi"/>
                <w:sz w:val="18"/>
                <w:szCs w:val="18"/>
                <w:highlight w:val="green"/>
              </w:rPr>
              <w:t xml:space="preserve"> the UK will </w:t>
            </w:r>
            <w:r w:rsidR="00E11D0D" w:rsidRPr="002B3915">
              <w:rPr>
                <w:rFonts w:asciiTheme="minorHAnsi" w:hAnsiTheme="minorHAnsi" w:cstheme="minorHAnsi"/>
                <w:sz w:val="18"/>
                <w:szCs w:val="18"/>
                <w:highlight w:val="green"/>
              </w:rPr>
              <w:t>again be required to take a pre-departure Covid-19 test regardless of vaccination status.  Tests must be taken with 48 hours before the departure time.  They are also</w:t>
            </w:r>
            <w:r w:rsidR="00E11D0D" w:rsidRPr="002B3915">
              <w:rPr>
                <w:rFonts w:asciiTheme="minorHAnsi" w:hAnsiTheme="minorHAnsi" w:cstheme="minorHAnsi"/>
                <w:sz w:val="18"/>
                <w:szCs w:val="18"/>
              </w:rPr>
              <w:t xml:space="preserve"> </w:t>
            </w:r>
            <w:r w:rsidR="002A7F05" w:rsidRPr="002B3915">
              <w:rPr>
                <w:rFonts w:asciiTheme="minorHAnsi" w:hAnsiTheme="minorHAnsi" w:cstheme="minorHAnsi"/>
                <w:sz w:val="18"/>
                <w:szCs w:val="18"/>
              </w:rPr>
              <w:t xml:space="preserve">required to take a </w:t>
            </w:r>
            <w:r w:rsidR="002A7F05" w:rsidRPr="002B3915">
              <w:rPr>
                <w:rFonts w:asciiTheme="minorHAnsi" w:hAnsiTheme="minorHAnsi" w:cstheme="minorHAnsi"/>
                <w:b/>
                <w:bCs/>
                <w:sz w:val="18"/>
                <w:szCs w:val="18"/>
              </w:rPr>
              <w:t>PCR</w:t>
            </w:r>
            <w:r w:rsidR="002A7F05" w:rsidRPr="002B3915">
              <w:rPr>
                <w:rFonts w:asciiTheme="minorHAnsi" w:hAnsiTheme="minorHAnsi" w:cstheme="minorHAnsi"/>
                <w:sz w:val="18"/>
                <w:szCs w:val="18"/>
              </w:rPr>
              <w:t xml:space="preserve"> test on day 2 of their arrival in the UK and self-isolate until they receive a negative test result</w:t>
            </w:r>
            <w:r w:rsidR="00EC4B7A" w:rsidRPr="002B3915">
              <w:rPr>
                <w:rFonts w:asciiTheme="minorHAnsi" w:hAnsiTheme="minorHAnsi" w:cstheme="minorHAnsi"/>
                <w:sz w:val="18"/>
                <w:szCs w:val="18"/>
              </w:rPr>
              <w:t>, regardless of the</w:t>
            </w:r>
            <w:r w:rsidR="002A7F05" w:rsidRPr="002B3915">
              <w:rPr>
                <w:rFonts w:asciiTheme="minorHAnsi" w:hAnsiTheme="minorHAnsi" w:cstheme="minorHAnsi"/>
                <w:sz w:val="18"/>
                <w:szCs w:val="18"/>
              </w:rPr>
              <w:t>ir</w:t>
            </w:r>
            <w:r w:rsidR="00EC4B7A" w:rsidRPr="002B3915">
              <w:rPr>
                <w:rFonts w:asciiTheme="minorHAnsi" w:hAnsiTheme="minorHAnsi" w:cstheme="minorHAnsi"/>
                <w:sz w:val="18"/>
                <w:szCs w:val="18"/>
              </w:rPr>
              <w:t xml:space="preserve"> vaccination status.</w:t>
            </w:r>
          </w:p>
        </w:tc>
        <w:tc>
          <w:tcPr>
            <w:tcW w:w="1312" w:type="pct"/>
            <w:tcBorders>
              <w:left w:val="single" w:sz="6" w:space="0" w:color="auto"/>
              <w:right w:val="single" w:sz="6" w:space="0" w:color="auto"/>
            </w:tcBorders>
          </w:tcPr>
          <w:p w14:paraId="0AA58883" w14:textId="77777777" w:rsidR="00693F90" w:rsidRPr="00264604" w:rsidRDefault="008954C5" w:rsidP="006D4587">
            <w:pPr>
              <w:rPr>
                <w:rFonts w:asciiTheme="minorHAnsi" w:hAnsiTheme="minorHAnsi" w:cstheme="minorHAnsi"/>
                <w:sz w:val="18"/>
                <w:szCs w:val="18"/>
              </w:rPr>
            </w:pPr>
            <w:r w:rsidRPr="00264604">
              <w:rPr>
                <w:rFonts w:asciiTheme="minorHAnsi" w:hAnsiTheme="minorHAnsi" w:cstheme="minorHAnsi"/>
                <w:sz w:val="18"/>
                <w:szCs w:val="18"/>
              </w:rPr>
              <w:lastRenderedPageBreak/>
              <w:t xml:space="preserve">Refer to the </w:t>
            </w:r>
            <w:hyperlink r:id="rId204" w:history="1">
              <w:r w:rsidRPr="00264604">
                <w:rPr>
                  <w:rStyle w:val="Hyperlink"/>
                  <w:rFonts w:asciiTheme="minorHAnsi" w:hAnsiTheme="minorHAnsi" w:cstheme="minorHAnsi"/>
                  <w:sz w:val="18"/>
                  <w:szCs w:val="18"/>
                </w:rPr>
                <w:t>health and safety guidance on educational visits</w:t>
              </w:r>
            </w:hyperlink>
            <w:r w:rsidRPr="00264604">
              <w:rPr>
                <w:rFonts w:asciiTheme="minorHAnsi" w:hAnsiTheme="minorHAnsi" w:cstheme="minorHAnsi"/>
                <w:sz w:val="18"/>
                <w:szCs w:val="18"/>
              </w:rPr>
              <w:t xml:space="preserve"> </w:t>
            </w:r>
            <w:r w:rsidR="006D4587" w:rsidRPr="00264604">
              <w:rPr>
                <w:rFonts w:asciiTheme="minorHAnsi" w:hAnsiTheme="minorHAnsi" w:cstheme="minorHAnsi"/>
                <w:sz w:val="18"/>
                <w:szCs w:val="18"/>
              </w:rPr>
              <w:t>a</w:t>
            </w:r>
            <w:r w:rsidR="006D4587" w:rsidRPr="00264604">
              <w:rPr>
                <w:sz w:val="18"/>
                <w:szCs w:val="18"/>
              </w:rPr>
              <w:t xml:space="preserve">nd </w:t>
            </w:r>
            <w:r w:rsidR="006D4587" w:rsidRPr="00264604">
              <w:rPr>
                <w:rFonts w:asciiTheme="minorHAnsi" w:hAnsiTheme="minorHAnsi" w:cstheme="minorHAnsi"/>
                <w:sz w:val="18"/>
                <w:szCs w:val="18"/>
              </w:rPr>
              <w:t xml:space="preserve">specialist advice from the </w:t>
            </w:r>
            <w:hyperlink r:id="rId205" w:history="1">
              <w:r w:rsidR="006D4587" w:rsidRPr="00264604">
                <w:rPr>
                  <w:rStyle w:val="Hyperlink"/>
                  <w:rFonts w:asciiTheme="minorHAnsi" w:hAnsiTheme="minorHAnsi" w:cstheme="minorHAnsi"/>
                  <w:sz w:val="18"/>
                  <w:szCs w:val="18"/>
                </w:rPr>
                <w:t>Outdoor Education Advisory Panel (OEAP)</w:t>
              </w:r>
            </w:hyperlink>
          </w:p>
        </w:tc>
        <w:tc>
          <w:tcPr>
            <w:tcW w:w="316" w:type="pct"/>
            <w:tcBorders>
              <w:left w:val="single" w:sz="6" w:space="0" w:color="auto"/>
              <w:right w:val="single" w:sz="6" w:space="0" w:color="auto"/>
            </w:tcBorders>
          </w:tcPr>
          <w:p w14:paraId="0B72BDBE" w14:textId="77777777" w:rsidR="007067DC" w:rsidRPr="00264604" w:rsidRDefault="007067DC" w:rsidP="006D627B">
            <w:pPr>
              <w:jc w:val="center"/>
              <w:rPr>
                <w:color w:val="000000"/>
                <w:sz w:val="18"/>
                <w:szCs w:val="18"/>
              </w:rPr>
            </w:pPr>
          </w:p>
        </w:tc>
      </w:tr>
      <w:tr w:rsidR="007067DC" w:rsidRPr="00264604" w14:paraId="17162A68" w14:textId="77777777" w:rsidTr="00D36123">
        <w:trPr>
          <w:trHeight w:val="209"/>
        </w:trPr>
        <w:tc>
          <w:tcPr>
            <w:tcW w:w="501" w:type="pct"/>
            <w:tcBorders>
              <w:top w:val="single" w:sz="6" w:space="0" w:color="auto"/>
              <w:left w:val="single" w:sz="6" w:space="0" w:color="auto"/>
              <w:bottom w:val="single" w:sz="6" w:space="0" w:color="auto"/>
              <w:right w:val="single" w:sz="6" w:space="0" w:color="auto"/>
            </w:tcBorders>
          </w:tcPr>
          <w:p w14:paraId="4DA9453D" w14:textId="77777777" w:rsidR="007067DC" w:rsidRPr="00264604" w:rsidRDefault="007067DC" w:rsidP="00F240ED">
            <w:pPr>
              <w:rPr>
                <w:rFonts w:asciiTheme="minorHAnsi" w:hAnsiTheme="minorHAnsi" w:cs="Calibri"/>
                <w:bCs/>
                <w:sz w:val="18"/>
                <w:szCs w:val="18"/>
              </w:rPr>
            </w:pPr>
            <w:r w:rsidRPr="00264604">
              <w:rPr>
                <w:rFonts w:asciiTheme="minorHAnsi" w:hAnsiTheme="minorHAnsi" w:cs="Calibri"/>
                <w:bCs/>
                <w:sz w:val="18"/>
                <w:szCs w:val="18"/>
              </w:rPr>
              <w:t>Inadequate staffing ratios, 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1D206C1" w14:textId="77777777" w:rsidR="007067DC" w:rsidRPr="00264604" w:rsidRDefault="007067DC" w:rsidP="00F240ED">
            <w:pPr>
              <w:jc w:val="center"/>
              <w:rPr>
                <w:rFonts w:cs="Arial"/>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15A12E6" w14:textId="77777777" w:rsidR="007067DC" w:rsidRPr="00264604" w:rsidRDefault="007067DC" w:rsidP="004025FF">
            <w:pPr>
              <w:pStyle w:val="Heading3"/>
              <w:spacing w:before="0"/>
            </w:pPr>
            <w:r w:rsidRPr="00264604">
              <w:t>Ratios and Qualifications</w:t>
            </w:r>
          </w:p>
          <w:p w14:paraId="1793D3E7" w14:textId="77777777" w:rsidR="007067DC" w:rsidRPr="00264604" w:rsidRDefault="007067DC" w:rsidP="00FC2C0D">
            <w:pPr>
              <w:pStyle w:val="ListParagraph"/>
              <w:numPr>
                <w:ilvl w:val="0"/>
                <w:numId w:val="11"/>
              </w:numPr>
              <w:rPr>
                <w:color w:val="000000" w:themeColor="text1"/>
                <w:sz w:val="18"/>
                <w:szCs w:val="18"/>
              </w:rPr>
            </w:pPr>
            <w:r w:rsidRPr="00264604">
              <w:rPr>
                <w:sz w:val="18"/>
                <w:szCs w:val="18"/>
              </w:rPr>
              <w:t>We will undertake an appropriate audit to ensure staffing levels are appropriate.</w:t>
            </w:r>
          </w:p>
          <w:p w14:paraId="1D35104C" w14:textId="77777777" w:rsidR="007067DC" w:rsidRPr="00264604" w:rsidRDefault="007067DC" w:rsidP="00FC2C0D">
            <w:pPr>
              <w:pStyle w:val="ListParagraph"/>
              <w:numPr>
                <w:ilvl w:val="0"/>
                <w:numId w:val="11"/>
              </w:numPr>
              <w:spacing w:after="60"/>
              <w:ind w:left="357" w:hanging="357"/>
              <w:rPr>
                <w:sz w:val="18"/>
                <w:szCs w:val="18"/>
              </w:rPr>
            </w:pPr>
            <w:r w:rsidRPr="00264604">
              <w:rPr>
                <w:sz w:val="18"/>
                <w:szCs w:val="18"/>
              </w:rPr>
              <w:t>We have contingency plans in place should staff be absent as a result of Covid-19.  Our possible approaches to managing a shortfall in staffing include:</w:t>
            </w:r>
          </w:p>
          <w:p w14:paraId="17BF031C" w14:textId="77777777" w:rsidR="007067DC" w:rsidRPr="00264604" w:rsidRDefault="007067DC" w:rsidP="00FC2C0D">
            <w:pPr>
              <w:pStyle w:val="ListParagraph"/>
              <w:numPr>
                <w:ilvl w:val="0"/>
                <w:numId w:val="15"/>
              </w:numPr>
              <w:rPr>
                <w:sz w:val="18"/>
                <w:szCs w:val="18"/>
              </w:rPr>
            </w:pPr>
            <w:r w:rsidRPr="00264604">
              <w:rPr>
                <w:sz w:val="18"/>
                <w:szCs w:val="18"/>
              </w:rPr>
              <w:t>We will ensure that appropriate support is made available for pupils with SEND, e.g. by deploying teaching assistants and enabling specialist staff from both within and outside the school to work with pupils in different classes or year groups.</w:t>
            </w:r>
          </w:p>
          <w:p w14:paraId="15E7184D" w14:textId="77777777" w:rsidR="007067DC" w:rsidRPr="00264604" w:rsidRDefault="007067DC" w:rsidP="00FC2C0D">
            <w:pPr>
              <w:pStyle w:val="ListParagraph"/>
              <w:numPr>
                <w:ilvl w:val="0"/>
                <w:numId w:val="15"/>
              </w:numPr>
              <w:rPr>
                <w:sz w:val="18"/>
                <w:szCs w:val="18"/>
              </w:rPr>
            </w:pPr>
            <w:r w:rsidRPr="00264604">
              <w:rPr>
                <w:sz w:val="18"/>
                <w:szCs w:val="18"/>
              </w:rPr>
              <w:t>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expertise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5D9BEE41" w14:textId="77777777" w:rsidR="007067DC" w:rsidRPr="00264604" w:rsidRDefault="007067DC" w:rsidP="00FC2C0D">
            <w:pPr>
              <w:pStyle w:val="ListParagraph"/>
              <w:numPr>
                <w:ilvl w:val="0"/>
                <w:numId w:val="15"/>
              </w:numPr>
              <w:rPr>
                <w:sz w:val="18"/>
                <w:szCs w:val="18"/>
              </w:rPr>
            </w:pPr>
            <w:r w:rsidRPr="00264604">
              <w:rPr>
                <w:sz w:val="18"/>
                <w:szCs w:val="18"/>
              </w:rPr>
              <w:t xml:space="preserve">We can continue to engage supply teachers and other supply staff </w:t>
            </w:r>
            <w:r w:rsidR="003A56A3" w:rsidRPr="00264604">
              <w:rPr>
                <w:sz w:val="18"/>
                <w:szCs w:val="18"/>
              </w:rPr>
              <w:t xml:space="preserve">including </w:t>
            </w:r>
            <w:r w:rsidR="003A56A3" w:rsidRPr="00264604">
              <w:rPr>
                <w:rFonts w:cstheme="minorHAnsi"/>
                <w:sz w:val="18"/>
                <w:szCs w:val="18"/>
              </w:rPr>
              <w:t xml:space="preserve">to deliver face to face education to pupils </w:t>
            </w:r>
            <w:r w:rsidR="001F564F" w:rsidRPr="00264604">
              <w:rPr>
                <w:rFonts w:cstheme="minorHAnsi"/>
                <w:sz w:val="18"/>
                <w:szCs w:val="18"/>
              </w:rPr>
              <w:t>in</w:t>
            </w:r>
            <w:r w:rsidR="003A56A3" w:rsidRPr="00264604">
              <w:rPr>
                <w:rFonts w:cstheme="minorHAnsi"/>
                <w:sz w:val="18"/>
                <w:szCs w:val="18"/>
              </w:rPr>
              <w:t xml:space="preserve"> school and remote education</w:t>
            </w:r>
            <w:r w:rsidRPr="00264604">
              <w:rPr>
                <w:sz w:val="18"/>
                <w:szCs w:val="18"/>
              </w:rPr>
              <w:t>.</w:t>
            </w:r>
          </w:p>
          <w:p w14:paraId="42101ADD" w14:textId="77777777" w:rsidR="00791291" w:rsidRPr="00264604" w:rsidRDefault="007067DC" w:rsidP="00FC2C0D">
            <w:pPr>
              <w:pStyle w:val="ListParagraph"/>
              <w:numPr>
                <w:ilvl w:val="0"/>
                <w:numId w:val="15"/>
              </w:numPr>
              <w:spacing w:after="60"/>
              <w:ind w:left="714" w:hanging="357"/>
              <w:rPr>
                <w:sz w:val="18"/>
                <w:szCs w:val="18"/>
              </w:rPr>
            </w:pPr>
            <w:r w:rsidRPr="00264604">
              <w:rPr>
                <w:sz w:val="18"/>
                <w:szCs w:val="18"/>
              </w:rPr>
              <w:lastRenderedPageBreak/>
              <w:t>Where it is necessary to use supply staff</w:t>
            </w:r>
            <w:r w:rsidR="00507AA3" w:rsidRPr="00264604">
              <w:rPr>
                <w:sz w:val="18"/>
                <w:szCs w:val="18"/>
              </w:rPr>
              <w:t xml:space="preserve">, </w:t>
            </w:r>
            <w:r w:rsidRPr="00264604">
              <w:rPr>
                <w:sz w:val="18"/>
                <w:szCs w:val="18"/>
              </w:rPr>
              <w:t>peripatetic teachers</w:t>
            </w:r>
            <w:r w:rsidR="00507AA3" w:rsidRPr="00264604">
              <w:rPr>
                <w:sz w:val="18"/>
                <w:szCs w:val="18"/>
              </w:rPr>
              <w:t xml:space="preserve"> and volunteers</w:t>
            </w:r>
            <w:r w:rsidRPr="00264604">
              <w:rPr>
                <w:sz w:val="18"/>
                <w:szCs w:val="18"/>
              </w:rPr>
              <w:t>, they will be expected to comply with our arrangements for managing and minimising risk</w:t>
            </w:r>
            <w:r w:rsidR="00831297" w:rsidRPr="00264604">
              <w:rPr>
                <w:sz w:val="18"/>
                <w:szCs w:val="18"/>
              </w:rPr>
              <w:t xml:space="preserve"> and will be included </w:t>
            </w:r>
            <w:r w:rsidR="00791291" w:rsidRPr="00264604">
              <w:rPr>
                <w:sz w:val="18"/>
                <w:szCs w:val="18"/>
              </w:rPr>
              <w:t>in our communications, policies and processes for asymptomatic testing including provision of test kits where feasible.</w:t>
            </w:r>
          </w:p>
          <w:p w14:paraId="7EE375A9" w14:textId="77777777" w:rsidR="007067DC" w:rsidRPr="00264604" w:rsidRDefault="007067DC" w:rsidP="00FC2C0D">
            <w:pPr>
              <w:pStyle w:val="ListParagraph"/>
              <w:numPr>
                <w:ilvl w:val="0"/>
                <w:numId w:val="11"/>
              </w:numPr>
              <w:rPr>
                <w:rFonts w:asciiTheme="minorHAnsi" w:hAnsiTheme="minorHAnsi" w:cstheme="minorHAnsi"/>
                <w:i/>
                <w:iCs/>
                <w:sz w:val="18"/>
                <w:szCs w:val="18"/>
              </w:rPr>
            </w:pPr>
            <w:r w:rsidRPr="00264604">
              <w:rPr>
                <w:rFonts w:cstheme="minorHAnsi"/>
                <w:color w:val="111111"/>
                <w:sz w:val="18"/>
                <w:szCs w:val="18"/>
              </w:rPr>
              <w:t>We will ensure we have</w:t>
            </w:r>
            <w:r w:rsidRPr="00264604">
              <w:rPr>
                <w:sz w:val="18"/>
                <w:szCs w:val="18"/>
              </w:rPr>
              <w:t xml:space="preserve"> adequate and appropriate equipment and facilities to give first aid to any employee </w:t>
            </w:r>
            <w:r w:rsidR="008B3FDF" w:rsidRPr="00264604">
              <w:rPr>
                <w:sz w:val="18"/>
                <w:szCs w:val="18"/>
              </w:rPr>
              <w:t xml:space="preserve">or pupil </w:t>
            </w:r>
            <w:r w:rsidRPr="00264604">
              <w:rPr>
                <w:sz w:val="18"/>
                <w:szCs w:val="18"/>
              </w:rPr>
              <w:t>who is injured or becomes ill at work; the level of first aid cover provided remains appropriate for our work environment and the level of first aid provision necessary in high risk settings is fully maintained.</w:t>
            </w:r>
            <w:r w:rsidR="008B3FDF" w:rsidRPr="00264604">
              <w:rPr>
                <w:sz w:val="18"/>
                <w:szCs w:val="18"/>
              </w:rPr>
              <w:t xml:space="preserve">  We will ensure sufficient Paediatric First Aid Trained staff </w:t>
            </w:r>
            <w:r w:rsidR="00AB056D" w:rsidRPr="00264604">
              <w:rPr>
                <w:sz w:val="18"/>
                <w:szCs w:val="18"/>
              </w:rPr>
              <w:t xml:space="preserve">are available </w:t>
            </w:r>
            <w:r w:rsidR="008B3FDF" w:rsidRPr="00264604">
              <w:rPr>
                <w:sz w:val="18"/>
                <w:szCs w:val="18"/>
              </w:rPr>
              <w:t>when EYFS children are present on site or on school trips.</w:t>
            </w:r>
          </w:p>
          <w:p w14:paraId="7725CB61" w14:textId="77777777" w:rsidR="007067DC" w:rsidRPr="00264604" w:rsidRDefault="007067DC" w:rsidP="00FC2C0D">
            <w:pPr>
              <w:pStyle w:val="ListParagraph"/>
              <w:numPr>
                <w:ilvl w:val="0"/>
                <w:numId w:val="11"/>
              </w:numPr>
              <w:rPr>
                <w:rFonts w:asciiTheme="minorHAnsi" w:hAnsiTheme="minorHAnsi" w:cs="Arial"/>
                <w:sz w:val="18"/>
                <w:szCs w:val="18"/>
              </w:rPr>
            </w:pPr>
            <w:r w:rsidRPr="00264604">
              <w:rPr>
                <w:rFonts w:asciiTheme="minorHAnsi" w:hAnsiTheme="minorHAnsi" w:cs="Arial"/>
                <w:sz w:val="18"/>
                <w:szCs w:val="18"/>
              </w:rPr>
              <w:t>Key telephone numbers of all available DSL’s/deputies to be displayed in school.</w:t>
            </w:r>
          </w:p>
          <w:p w14:paraId="7FF83328" w14:textId="77777777" w:rsidR="007067DC" w:rsidRPr="00264604" w:rsidRDefault="007067DC" w:rsidP="00FC2C0D">
            <w:pPr>
              <w:pStyle w:val="ListParagraph"/>
              <w:numPr>
                <w:ilvl w:val="0"/>
                <w:numId w:val="11"/>
              </w:numPr>
              <w:rPr>
                <w:rFonts w:asciiTheme="minorHAnsi" w:hAnsiTheme="minorHAnsi" w:cs="Arial"/>
                <w:sz w:val="18"/>
                <w:szCs w:val="18"/>
              </w:rPr>
            </w:pPr>
            <w:r w:rsidRPr="00264604">
              <w:rPr>
                <w:rFonts w:asciiTheme="minorHAnsi" w:hAnsiTheme="minorHAnsi" w:cs="Arial"/>
                <w:sz w:val="18"/>
                <w:szCs w:val="18"/>
              </w:rPr>
              <w:t xml:space="preserve">Ensure the contact details of the </w:t>
            </w:r>
            <w:hyperlink r:id="rId206" w:history="1">
              <w:r w:rsidRPr="00264604">
                <w:rPr>
                  <w:rStyle w:val="Hyperlink"/>
                  <w:rFonts w:asciiTheme="minorHAnsi" w:hAnsiTheme="minorHAnsi" w:cs="Arial"/>
                  <w:sz w:val="18"/>
                  <w:szCs w:val="18"/>
                </w:rPr>
                <w:t>Safeguarding Hub/Early Help Team/LADO</w:t>
              </w:r>
            </w:hyperlink>
            <w:r w:rsidRPr="00264604">
              <w:rPr>
                <w:rFonts w:asciiTheme="minorHAnsi" w:hAnsiTheme="minorHAnsi" w:cs="Arial"/>
                <w:sz w:val="18"/>
                <w:szCs w:val="18"/>
              </w:rPr>
              <w:t xml:space="preserve"> are available to all staff on duty.</w:t>
            </w:r>
          </w:p>
          <w:p w14:paraId="6FCF8D86" w14:textId="77777777" w:rsidR="007067DC" w:rsidRPr="00264604" w:rsidRDefault="007067DC" w:rsidP="00FC2C0D">
            <w:pPr>
              <w:pStyle w:val="ListParagraph"/>
              <w:numPr>
                <w:ilvl w:val="0"/>
                <w:numId w:val="11"/>
              </w:numPr>
              <w:rPr>
                <w:rFonts w:asciiTheme="minorHAnsi" w:hAnsiTheme="minorHAnsi" w:cstheme="majorHAnsi"/>
                <w:color w:val="000000" w:themeColor="text1"/>
                <w:sz w:val="18"/>
                <w:szCs w:val="18"/>
              </w:rPr>
            </w:pPr>
            <w:r w:rsidRPr="00264604">
              <w:rPr>
                <w:rFonts w:asciiTheme="minorHAnsi" w:hAnsiTheme="minorHAnsi" w:cs="Arial"/>
                <w:sz w:val="18"/>
                <w:szCs w:val="18"/>
              </w:rPr>
              <w:t>Ensure sufficient competent staff on duty to administer or supervise the administration of medication.  W</w:t>
            </w:r>
            <w:r w:rsidRPr="00264604">
              <w:rPr>
                <w:sz w:val="18"/>
                <w:szCs w:val="18"/>
              </w:rPr>
              <w:t>herever possible, children to self-administer, witnessed by staff.</w:t>
            </w:r>
          </w:p>
          <w:p w14:paraId="08754199" w14:textId="77777777" w:rsidR="00A6691A" w:rsidRPr="00264604" w:rsidRDefault="005765AD" w:rsidP="00A6691A">
            <w:pPr>
              <w:pStyle w:val="Heading3"/>
            </w:pPr>
            <w:bookmarkStart w:id="16" w:name="_Hlk65483977"/>
            <w:r w:rsidRPr="00264604">
              <w:t>Staff taking leave</w:t>
            </w:r>
          </w:p>
          <w:p w14:paraId="15623E10" w14:textId="77777777" w:rsidR="005765AD" w:rsidRPr="00264604" w:rsidRDefault="005765AD" w:rsidP="00FC2C0D">
            <w:pPr>
              <w:pStyle w:val="Default"/>
              <w:numPr>
                <w:ilvl w:val="0"/>
                <w:numId w:val="11"/>
              </w:numPr>
              <w:rPr>
                <w:rFonts w:asciiTheme="minorHAnsi" w:hAnsiTheme="minorHAnsi" w:cstheme="minorHAnsi"/>
                <w:sz w:val="18"/>
                <w:szCs w:val="18"/>
              </w:rPr>
            </w:pPr>
            <w:r w:rsidRPr="00264604">
              <w:rPr>
                <w:rFonts w:asciiTheme="minorHAnsi" w:hAnsiTheme="minorHAnsi" w:cstheme="minorHAnsi"/>
                <w:sz w:val="18"/>
                <w:szCs w:val="18"/>
              </w:rPr>
              <w:t>Staff will need to be available to work in school during term time.  We will discuss leave arrangements with staff to inform workforce planning taking into account their individual contractual arrangements.</w:t>
            </w:r>
          </w:p>
          <w:p w14:paraId="74F3971E" w14:textId="77777777" w:rsidR="005765AD" w:rsidRPr="00264604" w:rsidRDefault="005765AD" w:rsidP="00FC2C0D">
            <w:pPr>
              <w:pStyle w:val="Default"/>
              <w:numPr>
                <w:ilvl w:val="0"/>
                <w:numId w:val="11"/>
              </w:numPr>
              <w:rPr>
                <w:rFonts w:asciiTheme="minorHAnsi" w:hAnsiTheme="minorHAnsi" w:cstheme="minorHAnsi"/>
                <w:sz w:val="18"/>
                <w:szCs w:val="18"/>
              </w:rPr>
            </w:pPr>
            <w:r w:rsidRPr="00264604">
              <w:rPr>
                <w:rFonts w:asciiTheme="minorHAnsi" w:hAnsiTheme="minorHAnsi" w:cstheme="minorHAnsi"/>
                <w:sz w:val="18"/>
                <w:szCs w:val="18"/>
              </w:rPr>
              <w:t xml:space="preserve">There is a risk that where staff travel abroad, their return travel arrangements could be disrupted due to </w:t>
            </w:r>
            <w:r w:rsidR="005B2E2B">
              <w:rPr>
                <w:rFonts w:asciiTheme="minorHAnsi" w:hAnsiTheme="minorHAnsi" w:cstheme="minorHAnsi"/>
                <w:sz w:val="18"/>
                <w:szCs w:val="18"/>
              </w:rPr>
              <w:t>Covid</w:t>
            </w:r>
            <w:r w:rsidRPr="00264604">
              <w:rPr>
                <w:rFonts w:asciiTheme="minorHAnsi" w:hAnsiTheme="minorHAnsi" w:cstheme="minorHAnsi"/>
                <w:sz w:val="18"/>
                <w:szCs w:val="18"/>
              </w:rPr>
              <w:t xml:space="preserve">-19 </w:t>
            </w:r>
            <w:r w:rsidR="00FA09F7" w:rsidRPr="00264604">
              <w:rPr>
                <w:rFonts w:asciiTheme="minorHAnsi" w:hAnsiTheme="minorHAnsi" w:cstheme="minorHAnsi"/>
                <w:sz w:val="18"/>
                <w:szCs w:val="18"/>
              </w:rPr>
              <w:t>restrictions,</w:t>
            </w:r>
            <w:r w:rsidRPr="00264604">
              <w:rPr>
                <w:rFonts w:asciiTheme="minorHAnsi" w:hAnsiTheme="minorHAnsi" w:cstheme="minorHAnsi"/>
                <w:sz w:val="18"/>
                <w:szCs w:val="18"/>
              </w:rPr>
              <w:t xml:space="preserve"> and they may need to quarantine on their return.</w:t>
            </w:r>
          </w:p>
          <w:p w14:paraId="51943BB1" w14:textId="77777777" w:rsidR="00406185" w:rsidRDefault="005765AD" w:rsidP="00406185">
            <w:pPr>
              <w:pStyle w:val="ListParagraph"/>
              <w:numPr>
                <w:ilvl w:val="0"/>
                <w:numId w:val="11"/>
              </w:numPr>
              <w:rPr>
                <w:sz w:val="18"/>
                <w:szCs w:val="18"/>
              </w:rPr>
            </w:pPr>
            <w:r w:rsidRPr="00264604">
              <w:rPr>
                <w:sz w:val="18"/>
                <w:szCs w:val="18"/>
              </w:rPr>
              <w:t>Where it is not possible to avoid a member of staff having to quarantine during term time, we will consider if it is possible to temporarily amend working arrangements to enable them to work from home.</w:t>
            </w:r>
          </w:p>
          <w:p w14:paraId="39C27BC2" w14:textId="5639A421" w:rsidR="009B1CA6" w:rsidRPr="00406185" w:rsidRDefault="005765AD" w:rsidP="00406185">
            <w:pPr>
              <w:pStyle w:val="ListParagraph"/>
              <w:numPr>
                <w:ilvl w:val="0"/>
                <w:numId w:val="11"/>
              </w:numPr>
              <w:rPr>
                <w:sz w:val="18"/>
                <w:szCs w:val="18"/>
              </w:rPr>
            </w:pPr>
            <w:r w:rsidRPr="00406185">
              <w:rPr>
                <w:sz w:val="18"/>
                <w:szCs w:val="18"/>
              </w:rPr>
              <w:t xml:space="preserve">Whilst it remains a decision for individual schools, we will make all staff aware that the view is that if staff must travel abroad which then mean they have to quarantine on their return (and this is not within school holiday periods), </w:t>
            </w:r>
            <w:r w:rsidRPr="00406185">
              <w:rPr>
                <w:sz w:val="18"/>
                <w:szCs w:val="18"/>
                <w:highlight w:val="green"/>
              </w:rPr>
              <w:t xml:space="preserve">then </w:t>
            </w:r>
            <w:r w:rsidR="009B1CA6" w:rsidRPr="00406185">
              <w:rPr>
                <w:sz w:val="18"/>
                <w:szCs w:val="18"/>
                <w:highlight w:val="green"/>
              </w:rPr>
              <w:t>the following options will be discussed:</w:t>
            </w:r>
          </w:p>
          <w:p w14:paraId="5BF129F7" w14:textId="34E6C46E" w:rsidR="005765AD" w:rsidRPr="009B1CA6" w:rsidRDefault="005765AD" w:rsidP="009B1CA6">
            <w:pPr>
              <w:rPr>
                <w:sz w:val="4"/>
                <w:szCs w:val="4"/>
                <w:highlight w:val="green"/>
              </w:rPr>
            </w:pPr>
          </w:p>
          <w:p w14:paraId="43DBEF5A" w14:textId="0E9556C9" w:rsidR="009B1CA6" w:rsidRPr="009B1CA6" w:rsidRDefault="009B1CA6" w:rsidP="001950D1">
            <w:pPr>
              <w:numPr>
                <w:ilvl w:val="0"/>
                <w:numId w:val="87"/>
              </w:numPr>
              <w:overflowPunct/>
              <w:autoSpaceDE/>
              <w:autoSpaceDN/>
              <w:adjustRightInd/>
              <w:ind w:left="714" w:hanging="357"/>
              <w:textAlignment w:val="auto"/>
              <w:rPr>
                <w:rFonts w:asciiTheme="minorHAnsi" w:hAnsiTheme="minorHAnsi" w:cstheme="minorHAnsi"/>
                <w:color w:val="232323"/>
                <w:sz w:val="18"/>
                <w:szCs w:val="18"/>
                <w:highlight w:val="green"/>
              </w:rPr>
            </w:pPr>
            <w:r w:rsidRPr="009B1CA6">
              <w:rPr>
                <w:rFonts w:asciiTheme="minorHAnsi" w:hAnsiTheme="minorHAnsi" w:cstheme="minorHAnsi"/>
                <w:color w:val="232323"/>
                <w:sz w:val="18"/>
                <w:szCs w:val="18"/>
                <w:highlight w:val="green"/>
              </w:rPr>
              <w:t>take additional paid annual leave (from their usual leave allowance);</w:t>
            </w:r>
          </w:p>
          <w:p w14:paraId="677A34C6" w14:textId="34E30F6D" w:rsidR="009B1CA6" w:rsidRPr="009B1CA6" w:rsidRDefault="009B1CA6" w:rsidP="001950D1">
            <w:pPr>
              <w:numPr>
                <w:ilvl w:val="0"/>
                <w:numId w:val="87"/>
              </w:numPr>
              <w:overflowPunct/>
              <w:autoSpaceDE/>
              <w:autoSpaceDN/>
              <w:adjustRightInd/>
              <w:ind w:left="714" w:hanging="357"/>
              <w:textAlignment w:val="auto"/>
              <w:rPr>
                <w:rFonts w:asciiTheme="minorHAnsi" w:hAnsiTheme="minorHAnsi" w:cstheme="minorHAnsi"/>
                <w:color w:val="232323"/>
                <w:sz w:val="18"/>
                <w:szCs w:val="18"/>
                <w:highlight w:val="green"/>
              </w:rPr>
            </w:pPr>
            <w:r w:rsidRPr="009B1CA6">
              <w:rPr>
                <w:rFonts w:asciiTheme="minorHAnsi" w:hAnsiTheme="minorHAnsi" w:cstheme="minorHAnsi"/>
                <w:color w:val="232323"/>
                <w:sz w:val="18"/>
                <w:szCs w:val="18"/>
                <w:highlight w:val="green"/>
              </w:rPr>
              <w:t>take unpaid annual leave;</w:t>
            </w:r>
          </w:p>
          <w:p w14:paraId="56476B0B" w14:textId="05D3A54A" w:rsidR="009B1CA6" w:rsidRPr="009B1CA6" w:rsidRDefault="009B1CA6" w:rsidP="001950D1">
            <w:pPr>
              <w:numPr>
                <w:ilvl w:val="0"/>
                <w:numId w:val="87"/>
              </w:numPr>
              <w:overflowPunct/>
              <w:autoSpaceDE/>
              <w:autoSpaceDN/>
              <w:adjustRightInd/>
              <w:ind w:left="714" w:hanging="357"/>
              <w:textAlignment w:val="auto"/>
              <w:rPr>
                <w:rFonts w:asciiTheme="minorHAnsi" w:hAnsiTheme="minorHAnsi" w:cstheme="minorHAnsi"/>
                <w:color w:val="232323"/>
                <w:sz w:val="18"/>
                <w:szCs w:val="18"/>
                <w:highlight w:val="green"/>
              </w:rPr>
            </w:pPr>
            <w:r w:rsidRPr="009B1CA6">
              <w:rPr>
                <w:rFonts w:asciiTheme="minorHAnsi" w:hAnsiTheme="minorHAnsi" w:cstheme="minorHAnsi"/>
                <w:color w:val="232323"/>
                <w:sz w:val="18"/>
                <w:szCs w:val="18"/>
                <w:highlight w:val="green"/>
              </w:rPr>
              <w:t>make up the leave over an agreed period of time;</w:t>
            </w:r>
          </w:p>
          <w:p w14:paraId="0CE25A0B" w14:textId="67EF7EA8" w:rsidR="009B1CA6" w:rsidRPr="009B1CA6" w:rsidRDefault="009B1CA6" w:rsidP="001950D1">
            <w:pPr>
              <w:numPr>
                <w:ilvl w:val="0"/>
                <w:numId w:val="87"/>
              </w:numPr>
              <w:overflowPunct/>
              <w:autoSpaceDE/>
              <w:autoSpaceDN/>
              <w:adjustRightInd/>
              <w:ind w:left="714" w:hanging="357"/>
              <w:textAlignment w:val="auto"/>
              <w:rPr>
                <w:rFonts w:asciiTheme="minorHAnsi" w:hAnsiTheme="minorHAnsi" w:cstheme="minorHAnsi"/>
                <w:color w:val="232323"/>
                <w:sz w:val="18"/>
                <w:szCs w:val="18"/>
                <w:highlight w:val="green"/>
              </w:rPr>
            </w:pPr>
            <w:r w:rsidRPr="009B1CA6">
              <w:rPr>
                <w:rFonts w:asciiTheme="minorHAnsi" w:hAnsiTheme="minorHAnsi" w:cstheme="minorHAnsi"/>
                <w:color w:val="232323"/>
                <w:sz w:val="18"/>
                <w:szCs w:val="18"/>
                <w:highlight w:val="green"/>
              </w:rPr>
              <w:t>undertake redeployment to alternative duties, which can be carried out at home, but this will be subject to service requirements and cannot be guaranteed;</w:t>
            </w:r>
          </w:p>
          <w:p w14:paraId="62A511B0" w14:textId="44E18523" w:rsidR="009B1CA6" w:rsidRPr="009B1CA6" w:rsidRDefault="009B1CA6" w:rsidP="001950D1">
            <w:pPr>
              <w:numPr>
                <w:ilvl w:val="0"/>
                <w:numId w:val="87"/>
              </w:numPr>
              <w:overflowPunct/>
              <w:autoSpaceDE/>
              <w:autoSpaceDN/>
              <w:adjustRightInd/>
              <w:ind w:left="714" w:hanging="357"/>
              <w:textAlignment w:val="auto"/>
              <w:rPr>
                <w:rFonts w:asciiTheme="minorHAnsi" w:hAnsiTheme="minorHAnsi" w:cstheme="minorHAnsi"/>
                <w:color w:val="232323"/>
                <w:sz w:val="18"/>
                <w:szCs w:val="18"/>
                <w:highlight w:val="green"/>
              </w:rPr>
            </w:pPr>
            <w:r w:rsidRPr="009B1CA6">
              <w:rPr>
                <w:rFonts w:asciiTheme="minorHAnsi" w:hAnsiTheme="minorHAnsi" w:cstheme="minorHAnsi"/>
                <w:color w:val="232323"/>
                <w:sz w:val="18"/>
                <w:szCs w:val="18"/>
                <w:highlight w:val="green"/>
              </w:rPr>
              <w:t>work from home if possible.</w:t>
            </w:r>
          </w:p>
          <w:bookmarkEnd w:id="16"/>
          <w:p w14:paraId="4DE3E1D0" w14:textId="77777777" w:rsidR="007067DC" w:rsidRPr="00264604" w:rsidRDefault="007067DC" w:rsidP="007407DE">
            <w:pPr>
              <w:pStyle w:val="Heading3"/>
            </w:pPr>
            <w:r w:rsidRPr="00264604">
              <w:t>Recruitment</w:t>
            </w:r>
          </w:p>
          <w:p w14:paraId="3A5AD6C8" w14:textId="77777777" w:rsidR="00672C7C" w:rsidRPr="00264604" w:rsidRDefault="007067DC" w:rsidP="00FC2C0D">
            <w:pPr>
              <w:pStyle w:val="ListParagraph"/>
              <w:numPr>
                <w:ilvl w:val="0"/>
                <w:numId w:val="11"/>
              </w:numPr>
              <w:overflowPunct/>
              <w:autoSpaceDE/>
              <w:autoSpaceDN/>
              <w:adjustRightInd/>
              <w:contextualSpacing/>
              <w:rPr>
                <w:rStyle w:val="Hyperlink"/>
                <w:rFonts w:cstheme="minorHAnsi"/>
                <w:color w:val="0B0C0C"/>
                <w:sz w:val="18"/>
                <w:szCs w:val="18"/>
                <w:u w:val="none"/>
              </w:rPr>
            </w:pPr>
            <w:r w:rsidRPr="00264604">
              <w:rPr>
                <w:rFonts w:cstheme="minorHAnsi"/>
                <w:color w:val="0B0C0C"/>
                <w:sz w:val="18"/>
                <w:szCs w:val="18"/>
              </w:rPr>
              <w:t>Recruitment will continue as usual.</w:t>
            </w:r>
            <w:r w:rsidR="001F564F" w:rsidRPr="00264604">
              <w:rPr>
                <w:rFonts w:cstheme="minorHAnsi"/>
                <w:color w:val="0B0C0C"/>
                <w:sz w:val="18"/>
                <w:szCs w:val="18"/>
              </w:rPr>
              <w:t xml:space="preserve">  </w:t>
            </w:r>
            <w:r w:rsidRPr="00264604">
              <w:rPr>
                <w:rFonts w:cstheme="minorHAnsi"/>
                <w:color w:val="0B0C0C"/>
                <w:sz w:val="18"/>
                <w:szCs w:val="18"/>
              </w:rPr>
              <w:t xml:space="preserve">We will continue to adhere to </w:t>
            </w:r>
            <w:hyperlink r:id="rId207" w:history="1">
              <w:r w:rsidR="00AB056D" w:rsidRPr="00264604">
                <w:rPr>
                  <w:rStyle w:val="Hyperlink"/>
                  <w:sz w:val="18"/>
                  <w:szCs w:val="18"/>
                </w:rPr>
                <w:t>Keeping children safe in education</w:t>
              </w:r>
            </w:hyperlink>
            <w:r w:rsidR="00AB056D" w:rsidRPr="00264604">
              <w:rPr>
                <w:sz w:val="18"/>
                <w:szCs w:val="18"/>
              </w:rPr>
              <w:t xml:space="preserve"> </w:t>
            </w:r>
            <w:r w:rsidRPr="00264604">
              <w:rPr>
                <w:rFonts w:cstheme="minorHAnsi"/>
                <w:color w:val="0B0C0C"/>
                <w:sz w:val="18"/>
                <w:szCs w:val="18"/>
              </w:rPr>
              <w:t>regarding pre-appointment checks.</w:t>
            </w:r>
          </w:p>
        </w:tc>
        <w:tc>
          <w:tcPr>
            <w:tcW w:w="1312" w:type="pct"/>
            <w:tcBorders>
              <w:left w:val="single" w:sz="6" w:space="0" w:color="auto"/>
              <w:right w:val="single" w:sz="6" w:space="0" w:color="auto"/>
            </w:tcBorders>
          </w:tcPr>
          <w:p w14:paraId="49EE97EA"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6146BD01" w14:textId="77777777" w:rsidR="007067DC" w:rsidRPr="00CD0D5B" w:rsidRDefault="007067DC" w:rsidP="00F240ED">
            <w:pPr>
              <w:overflowPunct/>
              <w:textAlignment w:val="auto"/>
              <w:rPr>
                <w:rFonts w:asciiTheme="minorHAnsi" w:hAnsiTheme="minorHAnsi" w:cs="Arial"/>
                <w:color w:val="0B0C0C"/>
                <w:sz w:val="6"/>
                <w:szCs w:val="6"/>
                <w:shd w:val="clear" w:color="auto" w:fill="FFFFFF"/>
              </w:rPr>
            </w:pPr>
          </w:p>
          <w:p w14:paraId="71CDB6C3" w14:textId="77777777" w:rsidR="007067DC" w:rsidRPr="00727A66" w:rsidRDefault="00B07488" w:rsidP="00F240ED">
            <w:pPr>
              <w:overflowPunct/>
              <w:textAlignment w:val="auto"/>
              <w:rPr>
                <w:rFonts w:asciiTheme="minorHAnsi" w:hAnsiTheme="minorHAnsi" w:cs="Arial"/>
                <w:sz w:val="18"/>
                <w:szCs w:val="18"/>
                <w:shd w:val="clear" w:color="auto" w:fill="FFFFFF"/>
              </w:rPr>
            </w:pPr>
            <w:r>
              <w:rPr>
                <w:rFonts w:asciiTheme="minorHAnsi" w:hAnsiTheme="minorHAnsi" w:cs="Arial"/>
                <w:color w:val="0B0C0C"/>
                <w:sz w:val="18"/>
                <w:szCs w:val="18"/>
                <w:shd w:val="clear" w:color="auto" w:fill="FFFFFF"/>
              </w:rPr>
              <w:t>For EYFS, r</w:t>
            </w:r>
            <w:r w:rsidR="007067DC" w:rsidRPr="00264604">
              <w:rPr>
                <w:rFonts w:asciiTheme="minorHAnsi" w:hAnsiTheme="minorHAnsi" w:cs="Arial"/>
                <w:color w:val="0B0C0C"/>
                <w:sz w:val="18"/>
                <w:szCs w:val="18"/>
                <w:shd w:val="clear" w:color="auto" w:fill="FFFFFF"/>
              </w:rPr>
              <w:t xml:space="preserve">efer to </w:t>
            </w:r>
            <w:hyperlink r:id="rId208" w:history="1">
              <w:r w:rsidR="00AB056D" w:rsidRPr="00264604">
                <w:rPr>
                  <w:rStyle w:val="Hyperlink"/>
                  <w:rFonts w:asciiTheme="minorHAnsi" w:hAnsiTheme="minorHAnsi" w:cs="Arial"/>
                  <w:sz w:val="18"/>
                  <w:szCs w:val="18"/>
                  <w:shd w:val="clear" w:color="auto" w:fill="FFFFFF"/>
                </w:rPr>
                <w:t>Early Years Foundation Stage Framework</w:t>
              </w:r>
            </w:hyperlink>
          </w:p>
          <w:p w14:paraId="7635BE42"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06D0EDB4" w14:textId="6B9CC92E" w:rsidR="007067DC" w:rsidRPr="00264604" w:rsidRDefault="008F179E" w:rsidP="00F240ED">
            <w:pPr>
              <w:overflowPunct/>
              <w:textAlignment w:val="auto"/>
              <w:rPr>
                <w:rFonts w:asciiTheme="minorHAnsi" w:hAnsiTheme="minorHAnsi" w:cs="Arial"/>
                <w:color w:val="0B0C0C"/>
                <w:sz w:val="18"/>
                <w:szCs w:val="18"/>
                <w:shd w:val="clear" w:color="auto" w:fill="FFFFFF"/>
              </w:rPr>
            </w:pPr>
            <w:r w:rsidRPr="008F179E">
              <w:rPr>
                <w:rFonts w:asciiTheme="minorHAnsi" w:hAnsiTheme="minorHAnsi" w:cstheme="minorHAnsi"/>
                <w:color w:val="232323"/>
                <w:sz w:val="18"/>
                <w:szCs w:val="18"/>
                <w:highlight w:val="green"/>
              </w:rPr>
              <w:t xml:space="preserve">The government have re-introduced the </w:t>
            </w:r>
            <w:r w:rsidR="00ED2F2B">
              <w:rPr>
                <w:rFonts w:asciiTheme="minorHAnsi" w:hAnsiTheme="minorHAnsi" w:cstheme="minorHAnsi"/>
                <w:color w:val="232323"/>
                <w:sz w:val="18"/>
                <w:szCs w:val="18"/>
                <w:highlight w:val="green"/>
              </w:rPr>
              <w:t>Covid</w:t>
            </w:r>
            <w:r w:rsidRPr="008F179E">
              <w:rPr>
                <w:rFonts w:asciiTheme="minorHAnsi" w:hAnsiTheme="minorHAnsi" w:cstheme="minorHAnsi"/>
                <w:color w:val="232323"/>
                <w:sz w:val="18"/>
                <w:szCs w:val="18"/>
                <w:highlight w:val="green"/>
              </w:rPr>
              <w:t>-19 workforce fund to provide financial support to schools/PRUS with the greatest staffing and funding challenges – refer to:</w:t>
            </w:r>
            <w:r w:rsidRPr="008F179E">
              <w:rPr>
                <w:rFonts w:ascii="Arial" w:hAnsi="Arial" w:cs="Arial"/>
                <w:color w:val="232323"/>
                <w:sz w:val="18"/>
                <w:szCs w:val="18"/>
                <w:highlight w:val="green"/>
              </w:rPr>
              <w:t xml:space="preserve"> </w:t>
            </w:r>
            <w:hyperlink r:id="rId209" w:history="1">
              <w:r w:rsidRPr="008F179E">
                <w:rPr>
                  <w:rStyle w:val="Hyperlink"/>
                  <w:rFonts w:asciiTheme="minorHAnsi" w:hAnsiTheme="minorHAnsi" w:cs="Arial"/>
                  <w:sz w:val="18"/>
                  <w:szCs w:val="18"/>
                  <w:highlight w:val="green"/>
                  <w:shd w:val="clear" w:color="auto" w:fill="FFFFFF"/>
                </w:rPr>
                <w:t>Coronavirus (COVID-19) workforce fund to support schools with costs of staff absences from 22 November to 31 December 2021</w:t>
              </w:r>
            </w:hyperlink>
            <w:r w:rsidRPr="008F179E">
              <w:rPr>
                <w:rFonts w:asciiTheme="minorHAnsi" w:hAnsiTheme="minorHAnsi" w:cs="Arial"/>
                <w:color w:val="0B0C0C"/>
                <w:sz w:val="18"/>
                <w:szCs w:val="18"/>
                <w:highlight w:val="green"/>
                <w:shd w:val="clear" w:color="auto" w:fill="FFFFFF"/>
              </w:rPr>
              <w:t xml:space="preserve"> for details</w:t>
            </w:r>
          </w:p>
          <w:p w14:paraId="183BD275" w14:textId="77777777" w:rsidR="007067DC" w:rsidRPr="00264604" w:rsidRDefault="007067DC" w:rsidP="00F240ED">
            <w:pPr>
              <w:overflowPunct/>
              <w:textAlignment w:val="auto"/>
              <w:rPr>
                <w:rFonts w:asciiTheme="minorHAnsi" w:hAnsiTheme="minorHAnsi" w:cs="Arial"/>
                <w:color w:val="0B0C0C"/>
                <w:sz w:val="18"/>
                <w:szCs w:val="18"/>
                <w:shd w:val="clear" w:color="auto" w:fill="FFFFFF"/>
              </w:rPr>
            </w:pPr>
          </w:p>
          <w:p w14:paraId="4A059198"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52AF4BCF"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29FC2B01"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4A0A80EE"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100113D0"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1461D4E1" w14:textId="77777777" w:rsidR="00566AE4" w:rsidRPr="00264604" w:rsidRDefault="00566AE4" w:rsidP="00F240ED">
            <w:pPr>
              <w:overflowPunct/>
              <w:textAlignment w:val="auto"/>
              <w:rPr>
                <w:rFonts w:asciiTheme="minorHAnsi" w:hAnsiTheme="minorHAnsi" w:cs="Arial"/>
                <w:color w:val="0B0C0C"/>
                <w:sz w:val="18"/>
                <w:szCs w:val="18"/>
                <w:shd w:val="clear" w:color="auto" w:fill="FFFFFF"/>
              </w:rPr>
            </w:pPr>
          </w:p>
          <w:p w14:paraId="083065B4" w14:textId="77777777" w:rsidR="00AB115E" w:rsidRPr="00264604" w:rsidRDefault="00AB115E" w:rsidP="00F240ED">
            <w:pPr>
              <w:overflowPunct/>
              <w:textAlignment w:val="auto"/>
              <w:rPr>
                <w:rFonts w:asciiTheme="minorHAnsi" w:hAnsiTheme="minorHAnsi" w:cs="Arial"/>
                <w:color w:val="0B0C0C"/>
                <w:sz w:val="18"/>
                <w:szCs w:val="18"/>
                <w:shd w:val="clear" w:color="auto" w:fill="FFFFFF"/>
              </w:rPr>
            </w:pPr>
          </w:p>
          <w:p w14:paraId="43BA5314" w14:textId="77777777" w:rsidR="00AB115E" w:rsidRPr="00264604" w:rsidRDefault="00AB115E" w:rsidP="00F240ED">
            <w:pPr>
              <w:overflowPunct/>
              <w:textAlignment w:val="auto"/>
              <w:rPr>
                <w:rFonts w:asciiTheme="minorHAnsi" w:hAnsiTheme="minorHAnsi" w:cs="Arial"/>
                <w:color w:val="0B0C0C"/>
                <w:sz w:val="18"/>
                <w:szCs w:val="18"/>
                <w:shd w:val="clear" w:color="auto" w:fill="FFFFFF"/>
              </w:rPr>
            </w:pPr>
          </w:p>
          <w:p w14:paraId="5E11F1F1" w14:textId="77777777" w:rsidR="007067DC" w:rsidRPr="00264604" w:rsidRDefault="007067DC" w:rsidP="00F240ED">
            <w:pPr>
              <w:overflowPunct/>
              <w:textAlignment w:val="auto"/>
              <w:rPr>
                <w:rFonts w:asciiTheme="minorHAnsi" w:hAnsiTheme="minorHAnsi" w:cs="ArialMT"/>
                <w:sz w:val="18"/>
                <w:szCs w:val="18"/>
              </w:rPr>
            </w:pPr>
          </w:p>
          <w:p w14:paraId="717B95EC" w14:textId="77777777" w:rsidR="007067DC" w:rsidRPr="00264604" w:rsidRDefault="007067DC" w:rsidP="00F240ED">
            <w:pPr>
              <w:overflowPunct/>
              <w:textAlignment w:val="auto"/>
              <w:rPr>
                <w:rFonts w:asciiTheme="minorHAnsi" w:hAnsiTheme="minorHAnsi" w:cs="ArialMT"/>
                <w:sz w:val="18"/>
                <w:szCs w:val="18"/>
              </w:rPr>
            </w:pPr>
          </w:p>
          <w:p w14:paraId="2D3363BD" w14:textId="77777777" w:rsidR="007067DC" w:rsidRPr="00264604" w:rsidRDefault="007067DC" w:rsidP="00F240ED">
            <w:pPr>
              <w:overflowPunct/>
              <w:textAlignment w:val="auto"/>
              <w:rPr>
                <w:rFonts w:asciiTheme="minorHAnsi" w:hAnsiTheme="minorHAnsi" w:cs="ArialMT"/>
                <w:sz w:val="18"/>
                <w:szCs w:val="18"/>
              </w:rPr>
            </w:pPr>
          </w:p>
          <w:p w14:paraId="27861DCE" w14:textId="77777777" w:rsidR="001F564F" w:rsidRPr="00264604" w:rsidRDefault="001F564F" w:rsidP="00F240ED">
            <w:pPr>
              <w:overflowPunct/>
              <w:textAlignment w:val="auto"/>
              <w:rPr>
                <w:rFonts w:asciiTheme="minorHAnsi" w:hAnsiTheme="minorHAnsi" w:cs="ArialMT"/>
                <w:sz w:val="18"/>
                <w:szCs w:val="18"/>
              </w:rPr>
            </w:pPr>
          </w:p>
          <w:p w14:paraId="5F324100" w14:textId="77777777" w:rsidR="001F564F" w:rsidRPr="00264604" w:rsidRDefault="001F564F" w:rsidP="00F240ED">
            <w:pPr>
              <w:overflowPunct/>
              <w:textAlignment w:val="auto"/>
              <w:rPr>
                <w:rFonts w:asciiTheme="minorHAnsi" w:hAnsiTheme="minorHAnsi" w:cs="ArialMT"/>
                <w:sz w:val="18"/>
                <w:szCs w:val="18"/>
              </w:rPr>
            </w:pPr>
          </w:p>
          <w:p w14:paraId="25F47CAF" w14:textId="77777777" w:rsidR="001F564F" w:rsidRPr="00264604" w:rsidRDefault="001F564F" w:rsidP="00F240ED">
            <w:pPr>
              <w:overflowPunct/>
              <w:textAlignment w:val="auto"/>
              <w:rPr>
                <w:rFonts w:asciiTheme="minorHAnsi" w:hAnsiTheme="minorHAnsi" w:cs="ArialMT"/>
                <w:sz w:val="18"/>
                <w:szCs w:val="18"/>
              </w:rPr>
            </w:pPr>
          </w:p>
          <w:p w14:paraId="63BAF4D4" w14:textId="77777777" w:rsidR="00CF647B" w:rsidRDefault="00CF647B" w:rsidP="00F240ED">
            <w:pPr>
              <w:overflowPunct/>
              <w:textAlignment w:val="auto"/>
              <w:rPr>
                <w:rFonts w:asciiTheme="minorHAnsi" w:hAnsiTheme="minorHAnsi" w:cs="ArialMT"/>
                <w:sz w:val="18"/>
                <w:szCs w:val="18"/>
              </w:rPr>
            </w:pPr>
          </w:p>
          <w:p w14:paraId="659CACFE" w14:textId="77777777" w:rsidR="00CF647B" w:rsidRPr="002B3915" w:rsidRDefault="00CF647B" w:rsidP="00F240ED">
            <w:pPr>
              <w:overflowPunct/>
              <w:textAlignment w:val="auto"/>
              <w:rPr>
                <w:rFonts w:asciiTheme="minorHAnsi" w:hAnsiTheme="minorHAnsi" w:cs="Arial"/>
                <w:color w:val="0B0C0C"/>
                <w:sz w:val="4"/>
                <w:szCs w:val="4"/>
                <w:shd w:val="clear" w:color="auto" w:fill="FFFFFF"/>
              </w:rPr>
            </w:pPr>
          </w:p>
          <w:p w14:paraId="53C7BAA1" w14:textId="77777777" w:rsidR="007067DC" w:rsidRPr="00264604" w:rsidRDefault="00CB71B5" w:rsidP="00F240ED">
            <w:pPr>
              <w:overflowPunct/>
              <w:textAlignment w:val="auto"/>
              <w:rPr>
                <w:sz w:val="18"/>
                <w:szCs w:val="18"/>
              </w:rPr>
            </w:pPr>
            <w:r w:rsidRPr="00264604">
              <w:rPr>
                <w:rFonts w:asciiTheme="minorHAnsi" w:hAnsiTheme="minorHAnsi" w:cs="Arial"/>
                <w:color w:val="0B0C0C"/>
                <w:sz w:val="18"/>
                <w:szCs w:val="18"/>
                <w:shd w:val="clear" w:color="auto" w:fill="FFFFFF"/>
              </w:rPr>
              <w:t xml:space="preserve">Where it is not possible to have a DSL or Deputy physically in school, arrangements may be made for the DSL to be contactable via phone or video link if working from home.  Alternatively, arrangements may be made with </w:t>
            </w:r>
            <w:r w:rsidR="00AB056D" w:rsidRPr="00264604">
              <w:rPr>
                <w:rFonts w:asciiTheme="minorHAnsi" w:hAnsiTheme="minorHAnsi" w:cs="Arial"/>
                <w:color w:val="0B0C0C"/>
                <w:sz w:val="18"/>
                <w:szCs w:val="18"/>
                <w:shd w:val="clear" w:color="auto" w:fill="FFFFFF"/>
              </w:rPr>
              <w:t>another</w:t>
            </w:r>
            <w:r w:rsidRPr="00264604">
              <w:rPr>
                <w:rFonts w:asciiTheme="minorHAnsi" w:hAnsiTheme="minorHAnsi" w:cs="Arial"/>
                <w:color w:val="0B0C0C"/>
                <w:sz w:val="18"/>
                <w:szCs w:val="18"/>
                <w:shd w:val="clear" w:color="auto" w:fill="FFFFFF"/>
              </w:rPr>
              <w:t xml:space="preserve"> school to use the expertise of their DSL.  </w:t>
            </w:r>
            <w:r w:rsidRPr="00264604">
              <w:rPr>
                <w:sz w:val="18"/>
                <w:szCs w:val="18"/>
              </w:rPr>
              <w:t>Where a trained DSL (or deputy) is not on site, in addition to one of the above options, a senior leader should take responsibility for co-ordinating safeguarding on site.</w:t>
            </w:r>
          </w:p>
          <w:p w14:paraId="304F8CB4" w14:textId="77777777" w:rsidR="002333E5" w:rsidRPr="008E0CB3" w:rsidRDefault="002333E5" w:rsidP="00F240ED">
            <w:pPr>
              <w:overflowPunct/>
              <w:textAlignment w:val="auto"/>
              <w:rPr>
                <w:color w:val="0B0C0C"/>
                <w:sz w:val="8"/>
                <w:szCs w:val="8"/>
                <w:shd w:val="clear" w:color="auto" w:fill="FFFFFF"/>
              </w:rPr>
            </w:pPr>
          </w:p>
          <w:p w14:paraId="76D5A38A" w14:textId="2988CE2B" w:rsidR="0025265E" w:rsidRPr="0025265E" w:rsidRDefault="00A6691A" w:rsidP="0025265E">
            <w:pPr>
              <w:pStyle w:val="Heading1"/>
              <w:shd w:val="clear" w:color="auto" w:fill="FFFFFF"/>
              <w:spacing w:before="0" w:after="0"/>
              <w:rPr>
                <w:rFonts w:asciiTheme="minorHAnsi" w:hAnsiTheme="minorHAnsi" w:cstheme="minorHAnsi"/>
                <w:sz w:val="18"/>
                <w:szCs w:val="18"/>
              </w:rPr>
            </w:pPr>
            <w:r w:rsidRPr="00264604">
              <w:rPr>
                <w:rFonts w:asciiTheme="minorHAnsi" w:hAnsiTheme="minorHAnsi" w:cstheme="minorHAnsi"/>
                <w:b w:val="0"/>
                <w:bCs/>
                <w:sz w:val="18"/>
                <w:szCs w:val="18"/>
              </w:rPr>
              <w:t>The latest guidance on travel/quarantine can be accessed at</w:t>
            </w:r>
            <w:r w:rsidR="00AB056D" w:rsidRPr="00264604">
              <w:rPr>
                <w:rFonts w:asciiTheme="minorHAnsi" w:hAnsiTheme="minorHAnsi" w:cstheme="minorHAnsi"/>
                <w:b w:val="0"/>
                <w:bCs/>
                <w:sz w:val="18"/>
                <w:szCs w:val="18"/>
              </w:rPr>
              <w:t xml:space="preserve">: </w:t>
            </w:r>
            <w:hyperlink r:id="rId210" w:history="1">
              <w:r w:rsidR="008E0CB3" w:rsidRPr="008E0CB3">
                <w:rPr>
                  <w:rStyle w:val="Hyperlink"/>
                  <w:rFonts w:asciiTheme="minorHAnsi" w:hAnsiTheme="minorHAnsi" w:cstheme="minorHAnsi"/>
                  <w:b w:val="0"/>
                  <w:bCs/>
                  <w:sz w:val="18"/>
                  <w:szCs w:val="18"/>
                </w:rPr>
                <w:t>Travel abroad from England during coronavirus (COVID-19)</w:t>
              </w:r>
            </w:hyperlink>
            <w:r w:rsidR="008E0CB3" w:rsidRPr="008E0CB3">
              <w:rPr>
                <w:rFonts w:asciiTheme="minorHAnsi" w:hAnsiTheme="minorHAnsi" w:cstheme="minorHAnsi"/>
                <w:b w:val="0"/>
                <w:bCs/>
                <w:sz w:val="18"/>
                <w:szCs w:val="18"/>
              </w:rPr>
              <w:t xml:space="preserve">, </w:t>
            </w:r>
            <w:hyperlink r:id="rId211" w:history="1">
              <w:r w:rsidR="008E0CB3" w:rsidRPr="008E0CB3">
                <w:rPr>
                  <w:rStyle w:val="Hyperlink"/>
                  <w:rFonts w:asciiTheme="minorHAnsi" w:hAnsiTheme="minorHAnsi" w:cstheme="minorHAnsi"/>
                  <w:b w:val="0"/>
                  <w:bCs/>
                  <w:sz w:val="18"/>
                  <w:szCs w:val="18"/>
                </w:rPr>
                <w:t>How to quarantine at home if you're not fully vaccinated</w:t>
              </w:r>
            </w:hyperlink>
            <w:r w:rsidR="008E0CB3" w:rsidRPr="008E0CB3">
              <w:rPr>
                <w:rFonts w:asciiTheme="minorHAnsi" w:hAnsiTheme="minorHAnsi" w:cstheme="minorHAnsi"/>
                <w:b w:val="0"/>
                <w:bCs/>
                <w:sz w:val="18"/>
                <w:szCs w:val="18"/>
              </w:rPr>
              <w:t xml:space="preserve">, </w:t>
            </w:r>
            <w:hyperlink r:id="rId212" w:history="1">
              <w:r w:rsidR="008E0CB3" w:rsidRPr="008E0CB3">
                <w:rPr>
                  <w:rStyle w:val="Hyperlink"/>
                  <w:rFonts w:asciiTheme="minorHAnsi" w:hAnsiTheme="minorHAnsi" w:cstheme="minorHAnsi"/>
                  <w:b w:val="0"/>
                  <w:bCs/>
                  <w:sz w:val="18"/>
                  <w:szCs w:val="18"/>
                </w:rPr>
                <w:t>Coronavirus (COVID-19) testing before you travel to England</w:t>
              </w:r>
            </w:hyperlink>
            <w:r w:rsidR="008E0CB3" w:rsidRPr="008E0CB3">
              <w:rPr>
                <w:rFonts w:asciiTheme="minorHAnsi" w:hAnsiTheme="minorHAnsi" w:cstheme="minorHAnsi"/>
                <w:b w:val="0"/>
                <w:bCs/>
                <w:sz w:val="18"/>
                <w:szCs w:val="18"/>
              </w:rPr>
              <w:t xml:space="preserve">, </w:t>
            </w:r>
            <w:hyperlink r:id="rId213" w:history="1">
              <w:r w:rsidR="008E0CB3" w:rsidRPr="008E0CB3">
                <w:rPr>
                  <w:rStyle w:val="Hyperlink"/>
                  <w:rFonts w:asciiTheme="minorHAnsi" w:hAnsiTheme="minorHAnsi" w:cstheme="minorHAnsi"/>
                  <w:b w:val="0"/>
                  <w:bCs/>
                  <w:sz w:val="18"/>
                  <w:szCs w:val="18"/>
                </w:rPr>
                <w:t>Booking and staying in a quarantine hotel when you arrive in England</w:t>
              </w:r>
            </w:hyperlink>
            <w:r w:rsidR="008E0CB3" w:rsidRPr="004A3834">
              <w:rPr>
                <w:rStyle w:val="Hyperlink"/>
                <w:rFonts w:asciiTheme="minorHAnsi" w:hAnsiTheme="minorHAnsi" w:cstheme="minorHAnsi"/>
                <w:b w:val="0"/>
                <w:bCs/>
                <w:color w:val="000000" w:themeColor="text1"/>
                <w:sz w:val="18"/>
                <w:szCs w:val="18"/>
                <w:u w:val="none"/>
              </w:rPr>
              <w:t>.</w:t>
            </w:r>
            <w:r w:rsidR="0025265E" w:rsidRPr="004A3834">
              <w:rPr>
                <w:rStyle w:val="Hyperlink"/>
                <w:rFonts w:asciiTheme="minorHAnsi" w:hAnsiTheme="minorHAnsi" w:cstheme="minorHAnsi"/>
                <w:b w:val="0"/>
                <w:bCs/>
                <w:color w:val="000000" w:themeColor="text1"/>
                <w:sz w:val="18"/>
                <w:szCs w:val="18"/>
                <w:u w:val="none"/>
              </w:rPr>
              <w:t xml:space="preserve"> </w:t>
            </w:r>
            <w:r w:rsidR="0025265E" w:rsidRPr="004A3834">
              <w:rPr>
                <w:rStyle w:val="Hyperlink"/>
                <w:rFonts w:asciiTheme="minorHAnsi" w:hAnsiTheme="minorHAnsi"/>
                <w:b w:val="0"/>
                <w:color w:val="000000" w:themeColor="text1"/>
                <w:sz w:val="18"/>
                <w:szCs w:val="12"/>
                <w:u w:val="none"/>
              </w:rPr>
              <w:t xml:space="preserve"> </w:t>
            </w:r>
            <w:r w:rsidR="001936C8" w:rsidRPr="001B6CAC">
              <w:rPr>
                <w:rFonts w:asciiTheme="minorHAnsi" w:hAnsiTheme="minorHAnsi" w:cstheme="minorHAnsi"/>
                <w:b w:val="0"/>
                <w:bCs/>
                <w:i/>
                <w:iCs/>
                <w:sz w:val="18"/>
                <w:szCs w:val="18"/>
              </w:rPr>
              <w:t xml:space="preserve">Staff must check the </w:t>
            </w:r>
            <w:hyperlink r:id="rId214" w:anchor="new-rules" w:history="1">
              <w:r w:rsidR="001936C8" w:rsidRPr="001B6CAC">
                <w:rPr>
                  <w:rStyle w:val="Hyperlink"/>
                  <w:rFonts w:asciiTheme="minorHAnsi" w:hAnsiTheme="minorHAnsi" w:cstheme="minorHAnsi"/>
                  <w:b w:val="0"/>
                  <w:bCs/>
                  <w:i/>
                  <w:iCs/>
                  <w:sz w:val="18"/>
                  <w:szCs w:val="18"/>
                </w:rPr>
                <w:t>rules for travel to England</w:t>
              </w:r>
            </w:hyperlink>
            <w:r w:rsidR="001936C8" w:rsidRPr="001B6CAC">
              <w:rPr>
                <w:rFonts w:asciiTheme="minorHAnsi" w:hAnsiTheme="minorHAnsi" w:cstheme="minorHAnsi"/>
                <w:b w:val="0"/>
                <w:bCs/>
                <w:i/>
                <w:iCs/>
                <w:sz w:val="18"/>
                <w:szCs w:val="18"/>
              </w:rPr>
              <w:t xml:space="preserve"> for more information</w:t>
            </w:r>
          </w:p>
        </w:tc>
        <w:tc>
          <w:tcPr>
            <w:tcW w:w="316" w:type="pct"/>
            <w:tcBorders>
              <w:left w:val="single" w:sz="6" w:space="0" w:color="auto"/>
              <w:right w:val="single" w:sz="6" w:space="0" w:color="auto"/>
            </w:tcBorders>
          </w:tcPr>
          <w:p w14:paraId="7CEFD047" w14:textId="77777777" w:rsidR="007067DC" w:rsidRPr="00264604" w:rsidRDefault="007067DC" w:rsidP="00F240ED">
            <w:pPr>
              <w:jc w:val="center"/>
              <w:rPr>
                <w:color w:val="000000"/>
                <w:sz w:val="18"/>
                <w:szCs w:val="18"/>
              </w:rPr>
            </w:pPr>
          </w:p>
        </w:tc>
      </w:tr>
      <w:tr w:rsidR="00F614DC" w:rsidRPr="00264604" w14:paraId="5B04E5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48659FF0" w14:textId="77777777" w:rsidR="00F614DC" w:rsidRPr="00264604" w:rsidRDefault="00F614DC" w:rsidP="00F614DC">
            <w:pPr>
              <w:rPr>
                <w:rFonts w:asciiTheme="minorHAnsi" w:hAnsiTheme="minorHAnsi" w:cs="Calibri"/>
                <w:bCs/>
                <w:sz w:val="18"/>
                <w:szCs w:val="18"/>
              </w:rPr>
            </w:pPr>
            <w:r w:rsidRPr="001F40F7">
              <w:rPr>
                <w:rFonts w:asciiTheme="minorHAnsi" w:hAnsiTheme="minorHAnsi" w:cs="Calibri"/>
                <w:bCs/>
                <w:sz w:val="18"/>
                <w:szCs w:val="18"/>
              </w:rPr>
              <w:t>Visiting children in their own homes and contact with Covid-19 virus</w:t>
            </w:r>
          </w:p>
        </w:tc>
        <w:tc>
          <w:tcPr>
            <w:tcW w:w="276" w:type="pct"/>
            <w:tcBorders>
              <w:top w:val="single" w:sz="6" w:space="0" w:color="auto"/>
              <w:left w:val="single" w:sz="6" w:space="0" w:color="auto"/>
              <w:bottom w:val="single" w:sz="6" w:space="0" w:color="auto"/>
              <w:right w:val="single" w:sz="6" w:space="0" w:color="auto"/>
            </w:tcBorders>
          </w:tcPr>
          <w:p w14:paraId="7DB590F3" w14:textId="77777777" w:rsidR="00F614DC" w:rsidRPr="00264604" w:rsidRDefault="00F614DC" w:rsidP="00F614DC">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986C785" w14:textId="77777777" w:rsidR="00F614DC" w:rsidRPr="00264604" w:rsidRDefault="00F614DC" w:rsidP="00F614DC">
            <w:pPr>
              <w:pStyle w:val="ListParagraph"/>
              <w:numPr>
                <w:ilvl w:val="0"/>
                <w:numId w:val="4"/>
              </w:numPr>
              <w:ind w:left="363" w:hanging="363"/>
              <w:rPr>
                <w:rFonts w:asciiTheme="minorHAnsi" w:hAnsiTheme="minorHAnsi" w:cs="Arial"/>
                <w:sz w:val="18"/>
                <w:szCs w:val="18"/>
              </w:rPr>
            </w:pPr>
            <w:r w:rsidRPr="00C7568E">
              <w:rPr>
                <w:rStyle w:val="Hyperlink"/>
                <w:rFonts w:asciiTheme="minorHAnsi" w:hAnsiTheme="minorHAnsi" w:cstheme="majorHAnsi"/>
                <w:color w:val="000000" w:themeColor="text1"/>
                <w:sz w:val="18"/>
                <w:szCs w:val="18"/>
                <w:u w:val="none"/>
              </w:rPr>
              <w:t>Should we have a situation where a child requires a home visit s</w:t>
            </w:r>
            <w:r w:rsidRPr="00C7568E">
              <w:rPr>
                <w:rStyle w:val="Hyperlink"/>
                <w:rFonts w:cstheme="majorHAnsi"/>
                <w:color w:val="000000" w:themeColor="text1"/>
                <w:sz w:val="18"/>
                <w:szCs w:val="18"/>
                <w:u w:val="none"/>
              </w:rPr>
              <w:t>uch as</w:t>
            </w:r>
            <w:r w:rsidRPr="00C7568E">
              <w:rPr>
                <w:rStyle w:val="Hyperlink"/>
                <w:rFonts w:asciiTheme="minorHAnsi" w:hAnsiTheme="minorHAnsi" w:cstheme="majorHAnsi"/>
                <w:color w:val="000000" w:themeColor="text1"/>
                <w:sz w:val="18"/>
                <w:szCs w:val="18"/>
                <w:u w:val="none"/>
              </w:rPr>
              <w:t xml:space="preserve"> in relation to safeguarding concerns </w:t>
            </w:r>
            <w:r w:rsidRPr="00C7568E">
              <w:rPr>
                <w:rStyle w:val="Hyperlink"/>
                <w:rFonts w:cstheme="majorHAnsi"/>
                <w:color w:val="000000" w:themeColor="text1"/>
                <w:sz w:val="18"/>
                <w:szCs w:val="18"/>
                <w:u w:val="none"/>
              </w:rPr>
              <w:t>or delivery of the EHC Plan to pupils not attending school</w:t>
            </w:r>
            <w:r w:rsidRPr="00C7568E">
              <w:rPr>
                <w:rStyle w:val="Hyperlink"/>
                <w:rFonts w:asciiTheme="minorHAnsi" w:hAnsiTheme="minorHAnsi" w:cstheme="majorHAnsi"/>
                <w:color w:val="000000" w:themeColor="text1"/>
                <w:sz w:val="18"/>
                <w:szCs w:val="18"/>
                <w:u w:val="none"/>
              </w:rPr>
              <w:t xml:space="preserve">, we will consider and adhere to guidance issued in </w:t>
            </w:r>
            <w:hyperlink r:id="rId215" w:history="1">
              <w:r w:rsidRPr="00264604">
                <w:rPr>
                  <w:rStyle w:val="Hyperlink"/>
                  <w:rFonts w:asciiTheme="minorHAnsi" w:hAnsiTheme="minorHAnsi" w:cs="Calibri"/>
                  <w:sz w:val="18"/>
                  <w:szCs w:val="18"/>
                </w:rPr>
                <w:t>Use of PPE in education, childcare and children’s social care settings including AGPs</w:t>
              </w:r>
            </w:hyperlink>
            <w:r w:rsidRPr="00C7568E">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02A0FBEF" w14:textId="77777777" w:rsidR="00F614DC" w:rsidRPr="00264604" w:rsidRDefault="00F614DC" w:rsidP="00F614DC">
            <w:pPr>
              <w:rPr>
                <w:rFonts w:cs="Calibri"/>
                <w:color w:val="000000" w:themeColor="text1"/>
                <w:sz w:val="18"/>
                <w:szCs w:val="18"/>
              </w:rPr>
            </w:pPr>
            <w:r w:rsidRPr="00C7568E">
              <w:rPr>
                <w:rFonts w:asciiTheme="minorHAnsi" w:hAnsiTheme="minorHAnsi" w:cs="Arial"/>
                <w:color w:val="0B0C0C"/>
                <w:sz w:val="18"/>
                <w:szCs w:val="18"/>
                <w:shd w:val="clear" w:color="auto" w:fill="FFFFFF"/>
              </w:rPr>
              <w:t xml:space="preserve">Refer to </w:t>
            </w:r>
            <w:r>
              <w:rPr>
                <w:rFonts w:asciiTheme="minorHAnsi" w:hAnsiTheme="minorHAnsi" w:cs="Arial"/>
                <w:color w:val="0B0C0C"/>
                <w:sz w:val="18"/>
                <w:szCs w:val="18"/>
                <w:shd w:val="clear" w:color="auto" w:fill="FFFFFF"/>
              </w:rPr>
              <w:t xml:space="preserve">KAHSC </w:t>
            </w:r>
            <w:r w:rsidRPr="00C7568E">
              <w:rPr>
                <w:rFonts w:asciiTheme="minorHAnsi" w:hAnsiTheme="minorHAnsi" w:cs="Arial"/>
                <w:color w:val="0B0C0C"/>
                <w:sz w:val="18"/>
                <w:szCs w:val="18"/>
                <w:shd w:val="clear" w:color="auto" w:fill="FFFFFF"/>
              </w:rPr>
              <w:t xml:space="preserve">model </w:t>
            </w:r>
            <w:hyperlink r:id="rId216" w:history="1">
              <w:r w:rsidRPr="00C7568E">
                <w:rPr>
                  <w:rStyle w:val="Hyperlink"/>
                  <w:rFonts w:asciiTheme="minorHAnsi" w:hAnsiTheme="minorHAnsi" w:cs="Arial"/>
                  <w:sz w:val="18"/>
                  <w:szCs w:val="18"/>
                  <w:shd w:val="clear" w:color="auto" w:fill="FFFFFF"/>
                </w:rPr>
                <w:t>Covid-19 Home Visits Risk Assessment</w:t>
              </w:r>
            </w:hyperlink>
          </w:p>
        </w:tc>
        <w:tc>
          <w:tcPr>
            <w:tcW w:w="316" w:type="pct"/>
            <w:tcBorders>
              <w:left w:val="single" w:sz="6" w:space="0" w:color="auto"/>
              <w:right w:val="single" w:sz="6" w:space="0" w:color="auto"/>
            </w:tcBorders>
          </w:tcPr>
          <w:p w14:paraId="74ED9F4B" w14:textId="77777777" w:rsidR="00F614DC" w:rsidRPr="00264604" w:rsidRDefault="00F614DC" w:rsidP="00F614DC">
            <w:pPr>
              <w:jc w:val="center"/>
              <w:rPr>
                <w:color w:val="000000"/>
                <w:sz w:val="18"/>
                <w:szCs w:val="18"/>
              </w:rPr>
            </w:pPr>
          </w:p>
        </w:tc>
      </w:tr>
      <w:tr w:rsidR="007067DC" w:rsidRPr="00264604" w14:paraId="515AAF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65D8D386" w14:textId="77777777" w:rsidR="007067DC" w:rsidRPr="00264604" w:rsidRDefault="007067DC" w:rsidP="0086656E">
            <w:pPr>
              <w:rPr>
                <w:rFonts w:cs="Arial"/>
                <w:sz w:val="18"/>
                <w:szCs w:val="18"/>
              </w:rPr>
            </w:pPr>
            <w:r w:rsidRPr="00264604">
              <w:rPr>
                <w:rFonts w:asciiTheme="minorHAnsi" w:hAnsiTheme="minorHAnsi" w:cs="Calibri"/>
                <w:bCs/>
                <w:sz w:val="18"/>
                <w:szCs w:val="18"/>
              </w:rPr>
              <w:lastRenderedPageBreak/>
              <w:t xml:space="preserve">Visitors &amp; </w:t>
            </w:r>
            <w:r w:rsidRPr="00264604">
              <w:rPr>
                <w:rFonts w:asciiTheme="minorHAnsi" w:hAnsiTheme="minorHAnsi" w:cs="Calibri"/>
                <w:sz w:val="18"/>
                <w:szCs w:val="18"/>
              </w:rPr>
              <w:t>s</w:t>
            </w:r>
            <w:r w:rsidRPr="00264604">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4A37B643" w14:textId="77777777" w:rsidR="007067DC" w:rsidRPr="00264604" w:rsidRDefault="007067DC"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6580879" w14:textId="77777777" w:rsidR="007067DC" w:rsidRPr="00264604" w:rsidRDefault="00A779CD" w:rsidP="00AF34F9">
            <w:pPr>
              <w:pStyle w:val="ListParagraph"/>
              <w:numPr>
                <w:ilvl w:val="0"/>
                <w:numId w:val="4"/>
              </w:numPr>
              <w:ind w:left="363" w:hanging="363"/>
              <w:rPr>
                <w:rFonts w:cs="Calibri"/>
                <w:sz w:val="18"/>
                <w:szCs w:val="18"/>
              </w:rPr>
            </w:pPr>
            <w:bookmarkStart w:id="17" w:name="_Hlk51847929"/>
            <w:r w:rsidRPr="00264604">
              <w:rPr>
                <w:rFonts w:asciiTheme="minorHAnsi" w:hAnsiTheme="minorHAnsi" w:cs="Arial"/>
                <w:sz w:val="18"/>
                <w:szCs w:val="18"/>
              </w:rPr>
              <w:t xml:space="preserve">We will </w:t>
            </w:r>
            <w:r w:rsidRPr="00264604">
              <w:rPr>
                <w:rFonts w:asciiTheme="minorHAnsi" w:hAnsiTheme="minorHAnsi" w:cstheme="minorHAnsi"/>
                <w:sz w:val="18"/>
                <w:szCs w:val="18"/>
              </w:rPr>
              <w:t>ensure that all visitors and key contractors are aware of the school’s control measures and ways of working.</w:t>
            </w:r>
          </w:p>
          <w:p w14:paraId="0A49E586" w14:textId="77777777" w:rsidR="00A70C18" w:rsidRPr="00264604" w:rsidRDefault="007067DC" w:rsidP="00AF34F9">
            <w:pPr>
              <w:pStyle w:val="ListParagraph"/>
              <w:numPr>
                <w:ilvl w:val="0"/>
                <w:numId w:val="4"/>
              </w:numPr>
              <w:ind w:left="363" w:hanging="363"/>
              <w:rPr>
                <w:rFonts w:asciiTheme="minorHAnsi" w:hAnsiTheme="minorHAnsi" w:cs="Arial"/>
                <w:sz w:val="18"/>
                <w:szCs w:val="18"/>
              </w:rPr>
            </w:pPr>
            <w:r w:rsidRPr="00264604">
              <w:rPr>
                <w:rFonts w:cs="Calibri"/>
                <w:sz w:val="18"/>
                <w:szCs w:val="18"/>
              </w:rPr>
              <w:t>A</w:t>
            </w:r>
            <w:r w:rsidR="00A779CD" w:rsidRPr="00264604">
              <w:rPr>
                <w:rFonts w:cs="Calibri"/>
                <w:sz w:val="18"/>
                <w:szCs w:val="18"/>
              </w:rPr>
              <w:t>s was the case pre-pandemic, a</w:t>
            </w:r>
            <w:r w:rsidRPr="00264604">
              <w:rPr>
                <w:rFonts w:cs="Calibri"/>
                <w:sz w:val="18"/>
                <w:szCs w:val="18"/>
              </w:rPr>
              <w:t>ccess to contractors/external maintenance personnel should be by appointment only and wherever possible, arranged after school, holidays or weekends.</w:t>
            </w:r>
          </w:p>
          <w:p w14:paraId="4FF6F7CE" w14:textId="77777777" w:rsidR="00A96D6C" w:rsidRPr="00264604" w:rsidRDefault="00A70C18" w:rsidP="00AF34F9">
            <w:pPr>
              <w:pStyle w:val="ListParagraph"/>
              <w:numPr>
                <w:ilvl w:val="0"/>
                <w:numId w:val="4"/>
              </w:numPr>
              <w:ind w:left="363" w:hanging="363"/>
              <w:rPr>
                <w:rFonts w:asciiTheme="minorHAnsi" w:hAnsiTheme="minorHAnsi" w:cs="Arial"/>
                <w:sz w:val="18"/>
                <w:szCs w:val="18"/>
              </w:rPr>
            </w:pPr>
            <w:r w:rsidRPr="00264604">
              <w:rPr>
                <w:rFonts w:asciiTheme="minorHAnsi" w:hAnsiTheme="minorHAnsi" w:cstheme="minorHAnsi"/>
                <w:sz w:val="18"/>
                <w:szCs w:val="18"/>
              </w:rPr>
              <w:t>We will</w:t>
            </w:r>
            <w:r w:rsidR="00A96D6C" w:rsidRPr="00264604">
              <w:rPr>
                <w:rFonts w:asciiTheme="minorHAnsi" w:hAnsiTheme="minorHAnsi" w:cstheme="minorHAnsi"/>
                <w:sz w:val="18"/>
                <w:szCs w:val="18"/>
              </w:rPr>
              <w:t>:</w:t>
            </w:r>
          </w:p>
          <w:p w14:paraId="508D8788" w14:textId="77777777" w:rsidR="00A96D6C" w:rsidRPr="00264604" w:rsidRDefault="00A96D6C" w:rsidP="00A96D6C">
            <w:pPr>
              <w:rPr>
                <w:rFonts w:asciiTheme="minorHAnsi" w:hAnsiTheme="minorHAnsi" w:cs="Arial"/>
                <w:sz w:val="4"/>
                <w:szCs w:val="4"/>
              </w:rPr>
            </w:pPr>
          </w:p>
          <w:p w14:paraId="6095433F" w14:textId="77777777" w:rsidR="00A96D6C" w:rsidRPr="00264604" w:rsidRDefault="00A96D6C" w:rsidP="00FB7D13">
            <w:pPr>
              <w:pStyle w:val="Default"/>
              <w:numPr>
                <w:ilvl w:val="0"/>
                <w:numId w:val="52"/>
              </w:numPr>
              <w:rPr>
                <w:rFonts w:asciiTheme="minorHAnsi" w:hAnsiTheme="minorHAnsi" w:cstheme="minorHAnsi"/>
                <w:color w:val="auto"/>
                <w:sz w:val="18"/>
                <w:szCs w:val="18"/>
              </w:rPr>
            </w:pPr>
            <w:r w:rsidRPr="00264604">
              <w:rPr>
                <w:rFonts w:asciiTheme="minorHAnsi" w:hAnsiTheme="minorHAnsi" w:cstheme="minorHAnsi"/>
                <w:sz w:val="18"/>
                <w:szCs w:val="18"/>
              </w:rPr>
              <w:t xml:space="preserve">continue to ask every visitor (over the age of 16) to ‘check in’ by </w:t>
            </w:r>
            <w:r w:rsidR="00A70C18" w:rsidRPr="00264604">
              <w:rPr>
                <w:rFonts w:asciiTheme="minorHAnsi" w:hAnsiTheme="minorHAnsi" w:cstheme="minorHAnsi"/>
                <w:color w:val="auto"/>
                <w:sz w:val="18"/>
                <w:szCs w:val="18"/>
              </w:rPr>
              <w:t>scanning the</w:t>
            </w:r>
            <w:r w:rsidR="006F0555" w:rsidRPr="00264604">
              <w:rPr>
                <w:rFonts w:asciiTheme="minorHAnsi" w:hAnsiTheme="minorHAnsi" w:cstheme="minorHAnsi"/>
                <w:color w:val="auto"/>
                <w:sz w:val="18"/>
                <w:szCs w:val="18"/>
              </w:rPr>
              <w:t xml:space="preserve"> </w:t>
            </w:r>
            <w:hyperlink r:id="rId217" w:history="1">
              <w:r w:rsidR="006F0555" w:rsidRPr="00264604">
                <w:rPr>
                  <w:rStyle w:val="Hyperlink"/>
                  <w:rFonts w:asciiTheme="minorHAnsi" w:hAnsiTheme="minorHAnsi" w:cstheme="minorHAnsi"/>
                  <w:sz w:val="18"/>
                  <w:szCs w:val="18"/>
                </w:rPr>
                <w:t>NHS QR code poster</w:t>
              </w:r>
            </w:hyperlink>
            <w:r w:rsidR="00A70C18" w:rsidRPr="00264604">
              <w:rPr>
                <w:rFonts w:asciiTheme="minorHAnsi" w:hAnsiTheme="minorHAnsi" w:cstheme="minorHAnsi"/>
                <w:color w:val="auto"/>
                <w:sz w:val="18"/>
                <w:szCs w:val="18"/>
              </w:rPr>
              <w:t xml:space="preserve"> via their NHS </w:t>
            </w:r>
            <w:r w:rsidR="005B2E2B">
              <w:rPr>
                <w:rFonts w:asciiTheme="minorHAnsi" w:hAnsiTheme="minorHAnsi" w:cstheme="minorHAnsi"/>
                <w:color w:val="auto"/>
                <w:sz w:val="18"/>
                <w:szCs w:val="18"/>
              </w:rPr>
              <w:t>Covid</w:t>
            </w:r>
            <w:r w:rsidR="00A70C18" w:rsidRPr="00264604">
              <w:rPr>
                <w:rFonts w:asciiTheme="minorHAnsi" w:hAnsiTheme="minorHAnsi" w:cstheme="minorHAnsi"/>
                <w:color w:val="auto"/>
                <w:sz w:val="18"/>
                <w:szCs w:val="18"/>
              </w:rPr>
              <w:t xml:space="preserve">-19 app </w:t>
            </w:r>
            <w:r w:rsidRPr="00264604">
              <w:rPr>
                <w:rFonts w:asciiTheme="minorHAnsi" w:hAnsiTheme="minorHAnsi" w:cstheme="minorHAnsi"/>
                <w:b/>
                <w:bCs/>
                <w:color w:val="auto"/>
                <w:sz w:val="18"/>
                <w:szCs w:val="18"/>
              </w:rPr>
              <w:t>OR</w:t>
            </w:r>
            <w:r w:rsidRPr="00264604">
              <w:rPr>
                <w:rFonts w:asciiTheme="minorHAnsi" w:hAnsiTheme="minorHAnsi" w:cstheme="minorHAnsi"/>
                <w:color w:val="auto"/>
                <w:sz w:val="18"/>
                <w:szCs w:val="18"/>
              </w:rPr>
              <w:t xml:space="preserve"> </w:t>
            </w:r>
            <w:r w:rsidR="00A70C18" w:rsidRPr="00264604">
              <w:rPr>
                <w:rFonts w:asciiTheme="minorHAnsi" w:hAnsiTheme="minorHAnsi" w:cstheme="minorHAnsi"/>
                <w:color w:val="auto"/>
                <w:sz w:val="18"/>
                <w:szCs w:val="18"/>
              </w:rPr>
              <w:t xml:space="preserve">providing their name and telephone number (this can be done in advance, </w:t>
            </w:r>
            <w:r w:rsidR="006F0555" w:rsidRPr="00264604">
              <w:rPr>
                <w:rFonts w:asciiTheme="minorHAnsi" w:hAnsiTheme="minorHAnsi" w:cstheme="minorHAnsi"/>
                <w:color w:val="auto"/>
                <w:sz w:val="18"/>
                <w:szCs w:val="18"/>
              </w:rPr>
              <w:t>e.g.</w:t>
            </w:r>
            <w:r w:rsidR="00A70C18" w:rsidRPr="00264604">
              <w:rPr>
                <w:rFonts w:asciiTheme="minorHAnsi" w:hAnsiTheme="minorHAnsi" w:cstheme="minorHAnsi"/>
                <w:color w:val="auto"/>
                <w:sz w:val="18"/>
                <w:szCs w:val="18"/>
              </w:rPr>
              <w:t xml:space="preserve"> via a pre-booking system</w:t>
            </w:r>
            <w:r w:rsidRPr="00264604">
              <w:rPr>
                <w:rFonts w:asciiTheme="minorHAnsi" w:hAnsiTheme="minorHAnsi" w:cstheme="minorHAnsi"/>
                <w:color w:val="auto"/>
                <w:sz w:val="18"/>
                <w:szCs w:val="18"/>
              </w:rPr>
              <w:t>) along with</w:t>
            </w:r>
            <w:r w:rsidR="00A70C18" w:rsidRPr="00264604">
              <w:rPr>
                <w:rFonts w:asciiTheme="minorHAnsi" w:hAnsiTheme="minorHAnsi" w:cstheme="minorHAnsi"/>
                <w:color w:val="auto"/>
                <w:sz w:val="18"/>
                <w:szCs w:val="18"/>
              </w:rPr>
              <w:t xml:space="preserve"> the date of entry</w:t>
            </w:r>
            <w:r w:rsidRPr="00264604">
              <w:rPr>
                <w:rFonts w:asciiTheme="minorHAnsi" w:hAnsiTheme="minorHAnsi" w:cstheme="minorHAnsi"/>
                <w:color w:val="auto"/>
                <w:sz w:val="18"/>
                <w:szCs w:val="18"/>
              </w:rPr>
              <w:t>;</w:t>
            </w:r>
          </w:p>
          <w:p w14:paraId="5941B5BB" w14:textId="77777777" w:rsidR="00A96D6C" w:rsidRPr="00264604" w:rsidRDefault="00A96D6C" w:rsidP="00FB7D13">
            <w:pPr>
              <w:pStyle w:val="Default"/>
              <w:numPr>
                <w:ilvl w:val="0"/>
                <w:numId w:val="52"/>
              </w:numPr>
              <w:rPr>
                <w:rFonts w:asciiTheme="minorHAnsi" w:hAnsiTheme="minorHAnsi" w:cstheme="minorHAnsi"/>
                <w:color w:val="auto"/>
                <w:sz w:val="18"/>
                <w:szCs w:val="18"/>
              </w:rPr>
            </w:pPr>
            <w:r w:rsidRPr="00264604">
              <w:rPr>
                <w:rFonts w:asciiTheme="minorHAnsi" w:hAnsiTheme="minorHAnsi" w:cstheme="minorHAnsi"/>
                <w:color w:val="auto"/>
                <w:sz w:val="18"/>
                <w:szCs w:val="18"/>
              </w:rPr>
              <w:t>k</w:t>
            </w:r>
            <w:r w:rsidR="00A70C18" w:rsidRPr="00264604">
              <w:rPr>
                <w:rFonts w:asciiTheme="minorHAnsi" w:hAnsiTheme="minorHAnsi" w:cstheme="minorHAnsi"/>
                <w:color w:val="auto"/>
                <w:sz w:val="18"/>
                <w:szCs w:val="18"/>
              </w:rPr>
              <w:t>eep a record of all staff working in school, their shift times and dates, and their contact details</w:t>
            </w:r>
            <w:r w:rsidRPr="00264604">
              <w:rPr>
                <w:rFonts w:asciiTheme="minorHAnsi" w:hAnsiTheme="minorHAnsi" w:cstheme="minorHAnsi"/>
                <w:color w:val="auto"/>
                <w:sz w:val="18"/>
                <w:szCs w:val="18"/>
              </w:rPr>
              <w:t>;</w:t>
            </w:r>
          </w:p>
          <w:p w14:paraId="48E5ABB6" w14:textId="70E1E013" w:rsidR="00A70C18" w:rsidRDefault="00A96D6C" w:rsidP="00FB7D13">
            <w:pPr>
              <w:pStyle w:val="Default"/>
              <w:numPr>
                <w:ilvl w:val="0"/>
                <w:numId w:val="52"/>
              </w:numPr>
              <w:rPr>
                <w:rFonts w:asciiTheme="minorHAnsi" w:hAnsiTheme="minorHAnsi" w:cstheme="minorHAnsi"/>
                <w:color w:val="auto"/>
                <w:sz w:val="18"/>
                <w:szCs w:val="18"/>
              </w:rPr>
            </w:pPr>
            <w:r w:rsidRPr="00264604">
              <w:rPr>
                <w:rFonts w:asciiTheme="minorHAnsi" w:hAnsiTheme="minorHAnsi" w:cstheme="minorHAnsi"/>
                <w:color w:val="auto"/>
                <w:sz w:val="18"/>
                <w:szCs w:val="18"/>
              </w:rPr>
              <w:t>k</w:t>
            </w:r>
            <w:r w:rsidR="00A70C18" w:rsidRPr="00264604">
              <w:rPr>
                <w:rFonts w:asciiTheme="minorHAnsi" w:hAnsiTheme="minorHAnsi" w:cstheme="minorHAnsi"/>
                <w:color w:val="auto"/>
                <w:sz w:val="18"/>
                <w:szCs w:val="18"/>
              </w:rPr>
              <w:t>eep these records of visitors and staff for 21 days and provide this information to NHS Test and Trace, if requested.</w:t>
            </w:r>
          </w:p>
          <w:p w14:paraId="245E1F08" w14:textId="49D93F8F" w:rsidR="00556084" w:rsidRPr="00556084" w:rsidRDefault="00556084" w:rsidP="00556084">
            <w:pPr>
              <w:pStyle w:val="Default"/>
              <w:rPr>
                <w:rFonts w:asciiTheme="minorHAnsi" w:hAnsiTheme="minorHAnsi" w:cstheme="minorHAnsi"/>
                <w:color w:val="auto"/>
                <w:sz w:val="4"/>
                <w:szCs w:val="4"/>
              </w:rPr>
            </w:pPr>
          </w:p>
          <w:p w14:paraId="2E683FFF" w14:textId="0C5B600F" w:rsidR="00556084" w:rsidRPr="003E5C69" w:rsidRDefault="00556084" w:rsidP="001950D1">
            <w:pPr>
              <w:pStyle w:val="Default"/>
              <w:numPr>
                <w:ilvl w:val="0"/>
                <w:numId w:val="88"/>
              </w:numPr>
              <w:rPr>
                <w:rFonts w:asciiTheme="minorHAnsi" w:hAnsiTheme="minorHAnsi" w:cstheme="minorHAnsi"/>
                <w:color w:val="auto"/>
                <w:sz w:val="18"/>
                <w:szCs w:val="18"/>
              </w:rPr>
            </w:pPr>
            <w:r w:rsidRPr="00556084">
              <w:rPr>
                <w:rFonts w:asciiTheme="minorHAnsi" w:hAnsiTheme="minorHAnsi" w:cstheme="minorHAnsi"/>
                <w:sz w:val="18"/>
                <w:szCs w:val="18"/>
                <w:highlight w:val="yellow"/>
              </w:rPr>
              <w:t>We will ask parents and other visitors to take a lateral flow device (LFD) test before entering the school.</w:t>
            </w:r>
          </w:p>
          <w:p w14:paraId="2DF94AB9" w14:textId="77777777" w:rsidR="007067DC" w:rsidRPr="00264604" w:rsidRDefault="007067DC" w:rsidP="00D76511">
            <w:pPr>
              <w:pStyle w:val="Heading3"/>
              <w:spacing w:before="60"/>
            </w:pPr>
            <w:r w:rsidRPr="00264604">
              <w:t>Lettings</w:t>
            </w:r>
          </w:p>
          <w:p w14:paraId="4FB45A5F" w14:textId="6B24C447" w:rsidR="000406E4" w:rsidRPr="000406E4" w:rsidRDefault="00A70C18" w:rsidP="000406E4">
            <w:pPr>
              <w:pStyle w:val="ListParagraph"/>
              <w:numPr>
                <w:ilvl w:val="0"/>
                <w:numId w:val="51"/>
              </w:numPr>
              <w:overflowPunct/>
              <w:autoSpaceDE/>
              <w:autoSpaceDN/>
              <w:adjustRightInd/>
              <w:textAlignment w:val="auto"/>
              <w:rPr>
                <w:rFonts w:cs="Calibri"/>
                <w:sz w:val="16"/>
                <w:szCs w:val="16"/>
              </w:rPr>
            </w:pPr>
            <w:r w:rsidRPr="00264604">
              <w:rPr>
                <w:color w:val="000000" w:themeColor="text1"/>
                <w:sz w:val="18"/>
                <w:szCs w:val="18"/>
              </w:rPr>
              <w:t>We expect each organiser to have their own Covid-19 risk assessment in place which we are satisfied with.  This should include as a minimum the key elements of infection control (not attending or going home if symptomatic or have had a positive test result for example; test and trace; hand/respiratory hygiene; enhanced ventilation and cleaning).  Hirers must also comply with our system of controls which will be included within our ‘Conditions of Hire’</w:t>
            </w:r>
            <w:bookmarkEnd w:id="17"/>
            <w:r w:rsidRPr="00264604">
              <w:rPr>
                <w:color w:val="000000" w:themeColor="text1"/>
                <w:sz w:val="18"/>
                <w:szCs w:val="18"/>
              </w:rPr>
              <w:t>.</w:t>
            </w:r>
          </w:p>
        </w:tc>
        <w:tc>
          <w:tcPr>
            <w:tcW w:w="1312" w:type="pct"/>
            <w:tcBorders>
              <w:left w:val="single" w:sz="6" w:space="0" w:color="auto"/>
              <w:right w:val="single" w:sz="6" w:space="0" w:color="auto"/>
            </w:tcBorders>
          </w:tcPr>
          <w:p w14:paraId="54FBCD12" w14:textId="77777777" w:rsidR="007067DC" w:rsidRPr="00264604" w:rsidRDefault="007067DC" w:rsidP="00EE5B96">
            <w:pPr>
              <w:rPr>
                <w:rFonts w:cs="Calibri"/>
                <w:color w:val="000000" w:themeColor="text1"/>
                <w:sz w:val="18"/>
                <w:szCs w:val="18"/>
              </w:rPr>
            </w:pPr>
          </w:p>
          <w:p w14:paraId="5AF70E38" w14:textId="77777777" w:rsidR="007067DC" w:rsidRPr="0097592B" w:rsidRDefault="007067DC" w:rsidP="00EE5B96">
            <w:pPr>
              <w:rPr>
                <w:rFonts w:cs="Calibri"/>
                <w:color w:val="000000" w:themeColor="text1"/>
                <w:sz w:val="18"/>
                <w:szCs w:val="18"/>
              </w:rPr>
            </w:pPr>
          </w:p>
          <w:p w14:paraId="52E95CA6" w14:textId="77777777" w:rsidR="007067DC" w:rsidRPr="0097592B" w:rsidRDefault="007067DC" w:rsidP="00EE5B96">
            <w:pPr>
              <w:rPr>
                <w:rFonts w:cs="Calibri"/>
                <w:color w:val="000000" w:themeColor="text1"/>
                <w:sz w:val="18"/>
                <w:szCs w:val="18"/>
              </w:rPr>
            </w:pPr>
          </w:p>
          <w:p w14:paraId="5D943221" w14:textId="76538E0A" w:rsidR="007067DC" w:rsidRDefault="007067DC" w:rsidP="00EE5B96">
            <w:pPr>
              <w:rPr>
                <w:rFonts w:cs="Calibri"/>
                <w:color w:val="000000" w:themeColor="text1"/>
                <w:sz w:val="18"/>
                <w:szCs w:val="18"/>
              </w:rPr>
            </w:pPr>
          </w:p>
          <w:p w14:paraId="7E7D0473" w14:textId="77777777" w:rsidR="00CF647B" w:rsidRDefault="00CF647B" w:rsidP="00EE5B96">
            <w:pPr>
              <w:rPr>
                <w:rFonts w:cs="Calibri"/>
                <w:color w:val="000000" w:themeColor="text1"/>
                <w:sz w:val="18"/>
                <w:szCs w:val="18"/>
              </w:rPr>
            </w:pPr>
          </w:p>
          <w:p w14:paraId="241002C4" w14:textId="77777777" w:rsidR="0097592B" w:rsidRPr="008F179E" w:rsidRDefault="0097592B" w:rsidP="00EE5B96">
            <w:pPr>
              <w:rPr>
                <w:rFonts w:cs="Calibri"/>
                <w:color w:val="000000" w:themeColor="text1"/>
                <w:sz w:val="4"/>
                <w:szCs w:val="4"/>
              </w:rPr>
            </w:pPr>
          </w:p>
          <w:p w14:paraId="1546F0F2" w14:textId="77777777" w:rsidR="008148B4" w:rsidRPr="00264604" w:rsidRDefault="007067DC" w:rsidP="00A70C18">
            <w:pPr>
              <w:rPr>
                <w:rFonts w:cs="Calibri"/>
                <w:color w:val="000000" w:themeColor="text1"/>
                <w:sz w:val="18"/>
                <w:szCs w:val="18"/>
              </w:rPr>
            </w:pPr>
            <w:bookmarkStart w:id="18" w:name="_Hlk51848169"/>
            <w:r w:rsidRPr="00264604">
              <w:rPr>
                <w:bCs/>
                <w:color w:val="000000" w:themeColor="text1"/>
                <w:sz w:val="18"/>
                <w:szCs w:val="18"/>
              </w:rPr>
              <w:t xml:space="preserve">Refer to </w:t>
            </w:r>
            <w:bookmarkEnd w:id="18"/>
            <w:r w:rsidRPr="00264604">
              <w:rPr>
                <w:rFonts w:cs="Calibri"/>
                <w:color w:val="000000" w:themeColor="text1"/>
                <w:sz w:val="18"/>
                <w:szCs w:val="18"/>
              </w:rPr>
              <w:fldChar w:fldCharType="begin"/>
            </w:r>
            <w:r w:rsidRPr="00264604">
              <w:rPr>
                <w:rFonts w:cs="Calibri"/>
                <w:color w:val="000000" w:themeColor="text1"/>
                <w:sz w:val="18"/>
                <w:szCs w:val="18"/>
              </w:rPr>
              <w:instrText>HYPERLINK "https://www.gov.uk/guidance/maintaining-records-of-staff-customers-and-visitors-to-support-nhs-test-and-trace"</w:instrText>
            </w:r>
            <w:r w:rsidRPr="00264604">
              <w:rPr>
                <w:rFonts w:cs="Calibri"/>
                <w:color w:val="000000" w:themeColor="text1"/>
                <w:sz w:val="18"/>
                <w:szCs w:val="18"/>
              </w:rPr>
              <w:fldChar w:fldCharType="separate"/>
            </w:r>
            <w:r w:rsidRPr="00264604">
              <w:rPr>
                <w:rStyle w:val="Hyperlink"/>
                <w:rFonts w:cs="Calibri"/>
                <w:sz w:val="18"/>
                <w:szCs w:val="18"/>
              </w:rPr>
              <w:t>Maintaining records to support NHS Test &amp; Trace</w:t>
            </w:r>
            <w:r w:rsidRPr="00264604">
              <w:rPr>
                <w:rFonts w:cs="Calibri"/>
                <w:color w:val="000000" w:themeColor="text1"/>
                <w:sz w:val="18"/>
                <w:szCs w:val="18"/>
              </w:rPr>
              <w:fldChar w:fldCharType="end"/>
            </w:r>
          </w:p>
          <w:p w14:paraId="5D96424A" w14:textId="77777777" w:rsidR="00A70C18" w:rsidRPr="00264604" w:rsidRDefault="00A70C18" w:rsidP="00A70C18">
            <w:pPr>
              <w:rPr>
                <w:rFonts w:cs="Calibri"/>
                <w:color w:val="000000" w:themeColor="text1"/>
                <w:sz w:val="18"/>
                <w:szCs w:val="18"/>
              </w:rPr>
            </w:pPr>
          </w:p>
          <w:p w14:paraId="6879EA92" w14:textId="77777777" w:rsidR="00A70C18" w:rsidRPr="00264604" w:rsidRDefault="00A70C18" w:rsidP="00A70C18">
            <w:pPr>
              <w:rPr>
                <w:rFonts w:cs="Calibri"/>
                <w:color w:val="000000" w:themeColor="text1"/>
                <w:sz w:val="18"/>
                <w:szCs w:val="18"/>
              </w:rPr>
            </w:pPr>
          </w:p>
          <w:p w14:paraId="2828CD24" w14:textId="77777777" w:rsidR="00A70C18" w:rsidRPr="00264604" w:rsidRDefault="00A70C18" w:rsidP="00A70C18">
            <w:pPr>
              <w:rPr>
                <w:rFonts w:cs="Calibri"/>
                <w:color w:val="000000" w:themeColor="text1"/>
                <w:sz w:val="18"/>
                <w:szCs w:val="18"/>
              </w:rPr>
            </w:pPr>
          </w:p>
          <w:p w14:paraId="40529959" w14:textId="77777777" w:rsidR="00A70C18" w:rsidRPr="00264604" w:rsidRDefault="00A70C18" w:rsidP="00A70C18">
            <w:pPr>
              <w:rPr>
                <w:rFonts w:cs="Calibri"/>
                <w:color w:val="000000" w:themeColor="text1"/>
                <w:sz w:val="18"/>
                <w:szCs w:val="18"/>
              </w:rPr>
            </w:pPr>
          </w:p>
          <w:p w14:paraId="3BD1B8CF" w14:textId="5373AB21" w:rsidR="00A70C18" w:rsidRDefault="00A70C18" w:rsidP="00A70C18">
            <w:pPr>
              <w:rPr>
                <w:rFonts w:cs="Calibri"/>
                <w:color w:val="000000" w:themeColor="text1"/>
                <w:sz w:val="18"/>
                <w:szCs w:val="18"/>
              </w:rPr>
            </w:pPr>
          </w:p>
          <w:p w14:paraId="1778EE20" w14:textId="15541300" w:rsidR="0015312D" w:rsidRDefault="0015312D" w:rsidP="00A70C18">
            <w:pPr>
              <w:rPr>
                <w:rFonts w:cs="Calibri"/>
                <w:color w:val="000000" w:themeColor="text1"/>
                <w:sz w:val="18"/>
                <w:szCs w:val="18"/>
              </w:rPr>
            </w:pPr>
          </w:p>
          <w:p w14:paraId="5569A484" w14:textId="50D93AA9" w:rsidR="0015312D" w:rsidRDefault="0015312D" w:rsidP="00A70C18">
            <w:pPr>
              <w:rPr>
                <w:rFonts w:cs="Calibri"/>
                <w:color w:val="000000" w:themeColor="text1"/>
                <w:sz w:val="18"/>
                <w:szCs w:val="18"/>
              </w:rPr>
            </w:pPr>
          </w:p>
          <w:p w14:paraId="38AC5603" w14:textId="466C8B27" w:rsidR="0015312D" w:rsidRDefault="0015312D" w:rsidP="00A70C18">
            <w:pPr>
              <w:rPr>
                <w:rFonts w:cs="Calibri"/>
                <w:color w:val="000000" w:themeColor="text1"/>
                <w:sz w:val="18"/>
                <w:szCs w:val="18"/>
              </w:rPr>
            </w:pPr>
          </w:p>
          <w:p w14:paraId="4D233DBF" w14:textId="5C049569" w:rsidR="0015312D" w:rsidRPr="000406E4" w:rsidRDefault="0015312D" w:rsidP="00A70C18">
            <w:pPr>
              <w:rPr>
                <w:rFonts w:cs="Calibri"/>
                <w:color w:val="000000" w:themeColor="text1"/>
                <w:sz w:val="16"/>
                <w:szCs w:val="16"/>
              </w:rPr>
            </w:pPr>
          </w:p>
          <w:p w14:paraId="5664C401" w14:textId="77777777" w:rsidR="00A70C18" w:rsidRPr="00264604" w:rsidRDefault="00A70C18" w:rsidP="00A70C18">
            <w:pPr>
              <w:rPr>
                <w:rFonts w:cs="Calibri"/>
                <w:color w:val="000000" w:themeColor="text1"/>
                <w:sz w:val="18"/>
                <w:szCs w:val="18"/>
              </w:rPr>
            </w:pPr>
            <w:r w:rsidRPr="00264604">
              <w:rPr>
                <w:rFonts w:cs="Calibri"/>
                <w:color w:val="000000" w:themeColor="text1"/>
                <w:sz w:val="18"/>
                <w:szCs w:val="18"/>
              </w:rPr>
              <w:t>Refer to KAHSC</w:t>
            </w:r>
            <w:r w:rsidR="001B5FD9" w:rsidRPr="00264604">
              <w:rPr>
                <w:rFonts w:cs="Calibri"/>
                <w:color w:val="000000" w:themeColor="text1"/>
                <w:sz w:val="18"/>
                <w:szCs w:val="18"/>
              </w:rPr>
              <w:t xml:space="preserve"> model</w:t>
            </w:r>
            <w:r w:rsidRPr="00264604">
              <w:rPr>
                <w:rFonts w:cs="Calibri"/>
                <w:color w:val="000000" w:themeColor="text1"/>
                <w:sz w:val="18"/>
                <w:szCs w:val="18"/>
              </w:rPr>
              <w:t xml:space="preserve"> </w:t>
            </w:r>
            <w:hyperlink r:id="rId218" w:history="1">
              <w:r w:rsidR="001B5FD9" w:rsidRPr="00264604">
                <w:rPr>
                  <w:rStyle w:val="Hyperlink"/>
                  <w:rFonts w:cs="Calibri"/>
                  <w:sz w:val="18"/>
                  <w:szCs w:val="18"/>
                </w:rPr>
                <w:t>Letting Arrangements</w:t>
              </w:r>
            </w:hyperlink>
          </w:p>
        </w:tc>
        <w:tc>
          <w:tcPr>
            <w:tcW w:w="316" w:type="pct"/>
            <w:tcBorders>
              <w:left w:val="single" w:sz="6" w:space="0" w:color="auto"/>
              <w:right w:val="single" w:sz="6" w:space="0" w:color="auto"/>
            </w:tcBorders>
          </w:tcPr>
          <w:p w14:paraId="72C02BBC" w14:textId="77777777" w:rsidR="007067DC" w:rsidRPr="00264604" w:rsidRDefault="007067DC" w:rsidP="0086656E">
            <w:pPr>
              <w:jc w:val="center"/>
              <w:rPr>
                <w:color w:val="000000"/>
                <w:sz w:val="18"/>
                <w:szCs w:val="18"/>
              </w:rPr>
            </w:pPr>
          </w:p>
        </w:tc>
      </w:tr>
      <w:tr w:rsidR="001A6DB5" w:rsidRPr="00264604" w14:paraId="57E4FC8C"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EFF3022" w14:textId="77777777" w:rsidR="001A6DB5" w:rsidRPr="00264604" w:rsidRDefault="001A6DB5" w:rsidP="001A6DB5">
            <w:pPr>
              <w:rPr>
                <w:rFonts w:cs="Arial"/>
                <w:sz w:val="18"/>
                <w:szCs w:val="18"/>
              </w:rPr>
            </w:pPr>
            <w:r w:rsidRPr="00264604">
              <w:rPr>
                <w:rFonts w:cs="Arial"/>
                <w:sz w:val="18"/>
                <w:szCs w:val="18"/>
              </w:rPr>
              <w:t>Lack of wellbeing management for pupils</w:t>
            </w:r>
            <w:r w:rsidR="00915A4B" w:rsidRPr="00264604">
              <w:rPr>
                <w:rFonts w:cs="Arial"/>
                <w:sz w:val="18"/>
                <w:szCs w:val="18"/>
              </w:rPr>
              <w:t xml:space="preserve"> and families</w:t>
            </w:r>
          </w:p>
        </w:tc>
        <w:tc>
          <w:tcPr>
            <w:tcW w:w="276" w:type="pct"/>
            <w:tcBorders>
              <w:top w:val="single" w:sz="6" w:space="0" w:color="auto"/>
              <w:left w:val="single" w:sz="6" w:space="0" w:color="auto"/>
              <w:bottom w:val="single" w:sz="6" w:space="0" w:color="auto"/>
              <w:right w:val="single" w:sz="6" w:space="0" w:color="auto"/>
            </w:tcBorders>
          </w:tcPr>
          <w:p w14:paraId="3EE65993" w14:textId="77777777" w:rsidR="001A6DB5" w:rsidRPr="00264604" w:rsidRDefault="001A6DB5" w:rsidP="001A6DB5">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6073259" w14:textId="77777777" w:rsidR="008B4A79" w:rsidRPr="00264604" w:rsidRDefault="008B4A79" w:rsidP="00FC2C0D">
            <w:pPr>
              <w:pStyle w:val="NormalWeb"/>
              <w:numPr>
                <w:ilvl w:val="0"/>
                <w:numId w:val="16"/>
              </w:numPr>
              <w:shd w:val="clear" w:color="auto" w:fill="FFFFFF"/>
              <w:spacing w:before="0" w:beforeAutospacing="0" w:after="0" w:afterAutospacing="0"/>
              <w:ind w:left="357" w:hanging="357"/>
              <w:rPr>
                <w:rFonts w:asciiTheme="minorHAnsi" w:hAnsiTheme="minorHAnsi" w:cstheme="minorHAnsi"/>
                <w:color w:val="0B0C0C"/>
                <w:sz w:val="12"/>
                <w:szCs w:val="12"/>
              </w:rPr>
            </w:pPr>
            <w:r w:rsidRPr="00264604">
              <w:rPr>
                <w:rFonts w:asciiTheme="minorHAnsi" w:hAnsiTheme="minorHAnsi" w:cstheme="minorHAnsi"/>
                <w:sz w:val="18"/>
                <w:szCs w:val="18"/>
              </w:rPr>
              <w:t>Some pupils may be experiencing a variety of emotions in response to the coronavirus (</w:t>
            </w:r>
            <w:r w:rsidR="005B2E2B">
              <w:rPr>
                <w:rFonts w:asciiTheme="minorHAnsi" w:hAnsiTheme="minorHAnsi" w:cstheme="minorHAnsi"/>
                <w:sz w:val="18"/>
                <w:szCs w:val="18"/>
              </w:rPr>
              <w:t>Covid</w:t>
            </w:r>
            <w:r w:rsidRPr="00264604">
              <w:rPr>
                <w:rFonts w:asciiTheme="minorHAnsi" w:hAnsiTheme="minorHAnsi" w:cstheme="minorHAnsi"/>
                <w:sz w:val="18"/>
                <w:szCs w:val="18"/>
              </w:rPr>
              <w:t>-19) outbreak, such as anxiety, stress or low mood.  This may particularly be the case for vulnerable children, including those with a social worker and young carers.  It is important to contextualise these feelings as normal responses to an abnormal situation.</w:t>
            </w:r>
          </w:p>
          <w:p w14:paraId="7D2340EB" w14:textId="77777777" w:rsidR="00450B79" w:rsidRPr="00264604" w:rsidRDefault="00450B79" w:rsidP="00FC2C0D">
            <w:pPr>
              <w:pStyle w:val="ListParagraph"/>
              <w:numPr>
                <w:ilvl w:val="0"/>
                <w:numId w:val="16"/>
              </w:numPr>
              <w:overflowPunct/>
              <w:autoSpaceDE/>
              <w:adjustRightInd/>
              <w:contextualSpacing/>
              <w:textAlignment w:val="auto"/>
              <w:rPr>
                <w:rFonts w:cstheme="minorHAnsi"/>
                <w:color w:val="0B0C0C"/>
                <w:sz w:val="18"/>
                <w:szCs w:val="18"/>
              </w:rPr>
            </w:pPr>
            <w:r w:rsidRPr="00264604">
              <w:rPr>
                <w:rFonts w:cstheme="minorHAnsi"/>
                <w:color w:val="0B0C0C"/>
                <w:sz w:val="18"/>
                <w:szCs w:val="18"/>
              </w:rPr>
              <w:t>We will offer pastoral support to pupils who are self-isolating, shielding or who are vulnerable.</w:t>
            </w:r>
          </w:p>
          <w:p w14:paraId="4C7E673D" w14:textId="77777777" w:rsidR="008B4A79" w:rsidRPr="00264604" w:rsidRDefault="008B4A79" w:rsidP="00FC2C0D">
            <w:pPr>
              <w:pStyle w:val="ListParagraph"/>
              <w:numPr>
                <w:ilvl w:val="0"/>
                <w:numId w:val="16"/>
              </w:numPr>
              <w:overflowPunct/>
              <w:autoSpaceDE/>
              <w:adjustRightInd/>
              <w:contextualSpacing/>
              <w:textAlignment w:val="auto"/>
              <w:rPr>
                <w:rFonts w:cstheme="minorHAnsi"/>
                <w:color w:val="0B0C0C"/>
                <w:sz w:val="18"/>
                <w:szCs w:val="18"/>
              </w:rPr>
            </w:pPr>
            <w:r w:rsidRPr="00264604">
              <w:rPr>
                <w:rFonts w:cstheme="minorHAnsi"/>
                <w:color w:val="0B0C0C"/>
                <w:sz w:val="18"/>
                <w:szCs w:val="18"/>
              </w:rPr>
              <w:t>We will also provide more focused pastoral support for pupils’ individual issues, drawing on external support where necessary and possible.</w:t>
            </w:r>
          </w:p>
          <w:p w14:paraId="284B7058" w14:textId="77777777" w:rsidR="001A6DB5" w:rsidRPr="00264604" w:rsidRDefault="008B4A79" w:rsidP="00FC2C0D">
            <w:pPr>
              <w:pStyle w:val="ListParagraph"/>
              <w:numPr>
                <w:ilvl w:val="0"/>
                <w:numId w:val="16"/>
              </w:numPr>
              <w:overflowPunct/>
              <w:autoSpaceDE/>
              <w:adjustRightInd/>
              <w:contextualSpacing/>
              <w:textAlignment w:val="auto"/>
              <w:rPr>
                <w:rFonts w:cstheme="minorHAnsi"/>
                <w:color w:val="0B0C0C"/>
                <w:sz w:val="18"/>
                <w:szCs w:val="18"/>
              </w:rPr>
            </w:pPr>
            <w:r w:rsidRPr="00264604">
              <w:rPr>
                <w:sz w:val="18"/>
                <w:szCs w:val="18"/>
              </w:rPr>
              <w:t xml:space="preserve">Where there is a concern a child is in need or suffering or likely to suffer from harm, we (generally led by the DSL or deputy) will follow our Child Protection Policy and Part 1 of </w:t>
            </w:r>
            <w:hyperlink r:id="rId219" w:history="1">
              <w:r w:rsidR="001B5FD9" w:rsidRPr="00264604">
                <w:rPr>
                  <w:rStyle w:val="Hyperlink"/>
                  <w:sz w:val="18"/>
                  <w:szCs w:val="18"/>
                </w:rPr>
                <w:t>Keeping children safe in education</w:t>
              </w:r>
            </w:hyperlink>
            <w:r w:rsidRPr="00264604">
              <w:rPr>
                <w:sz w:val="18"/>
                <w:szCs w:val="18"/>
              </w:rPr>
              <w:t xml:space="preserve"> and consider any referral to statutory services (and the police) as appropriate.</w:t>
            </w:r>
          </w:p>
        </w:tc>
        <w:tc>
          <w:tcPr>
            <w:tcW w:w="1312" w:type="pct"/>
            <w:tcBorders>
              <w:left w:val="single" w:sz="6" w:space="0" w:color="auto"/>
              <w:right w:val="single" w:sz="6" w:space="0" w:color="auto"/>
            </w:tcBorders>
          </w:tcPr>
          <w:p w14:paraId="7121A9FF" w14:textId="77777777" w:rsidR="00865A4A" w:rsidRPr="00264604" w:rsidRDefault="001A6DB5" w:rsidP="00C86295">
            <w:pPr>
              <w:overflowPunct/>
              <w:textAlignment w:val="auto"/>
              <w:rPr>
                <w:rFonts w:asciiTheme="minorHAnsi" w:hAnsiTheme="minorHAnsi" w:cstheme="minorHAnsi"/>
                <w:color w:val="000000"/>
                <w:sz w:val="18"/>
                <w:szCs w:val="18"/>
              </w:rPr>
            </w:pPr>
            <w:r w:rsidRPr="00264604">
              <w:rPr>
                <w:rFonts w:asciiTheme="minorHAnsi" w:hAnsiTheme="minorHAnsi" w:cstheme="minorHAnsi"/>
                <w:color w:val="000000"/>
                <w:sz w:val="18"/>
                <w:szCs w:val="18"/>
              </w:rPr>
              <w:t xml:space="preserve">Refer to </w:t>
            </w:r>
            <w:hyperlink r:id="rId220" w:history="1">
              <w:r w:rsidR="00C86295" w:rsidRPr="00264604">
                <w:rPr>
                  <w:rStyle w:val="Hyperlink"/>
                  <w:rFonts w:asciiTheme="minorHAnsi" w:hAnsiTheme="minorHAnsi" w:cstheme="minorHAnsi"/>
                  <w:sz w:val="18"/>
                  <w:szCs w:val="18"/>
                </w:rPr>
                <w:t>Promoting and supporting mental health and wellbeing in schools and colleges</w:t>
              </w:r>
            </w:hyperlink>
            <w:r w:rsidR="00C86295" w:rsidRPr="00264604">
              <w:rPr>
                <w:rFonts w:asciiTheme="minorHAnsi" w:hAnsiTheme="minorHAnsi" w:cstheme="minorHAnsi"/>
                <w:sz w:val="18"/>
                <w:szCs w:val="18"/>
              </w:rPr>
              <w:t xml:space="preserve"> and </w:t>
            </w:r>
            <w:hyperlink r:id="rId221" w:history="1">
              <w:r w:rsidR="00C86295" w:rsidRPr="00264604">
                <w:rPr>
                  <w:rStyle w:val="Hyperlink"/>
                  <w:rFonts w:asciiTheme="minorHAnsi" w:hAnsiTheme="minorHAnsi" w:cstheme="minorHAnsi"/>
                  <w:sz w:val="18"/>
                  <w:szCs w:val="18"/>
                </w:rPr>
                <w:t>Mental Health and Wellbeing Resources for Teachers &amp; Teaching Staff</w:t>
              </w:r>
            </w:hyperlink>
          </w:p>
        </w:tc>
        <w:tc>
          <w:tcPr>
            <w:tcW w:w="316" w:type="pct"/>
            <w:tcBorders>
              <w:left w:val="single" w:sz="6" w:space="0" w:color="auto"/>
              <w:right w:val="single" w:sz="6" w:space="0" w:color="auto"/>
            </w:tcBorders>
          </w:tcPr>
          <w:p w14:paraId="33838729" w14:textId="77777777" w:rsidR="001A6DB5" w:rsidRPr="00264604" w:rsidRDefault="001A6DB5" w:rsidP="001A6DB5">
            <w:pPr>
              <w:jc w:val="center"/>
              <w:rPr>
                <w:color w:val="000000"/>
                <w:sz w:val="18"/>
                <w:szCs w:val="18"/>
              </w:rPr>
            </w:pPr>
          </w:p>
        </w:tc>
      </w:tr>
      <w:tr w:rsidR="007067DC" w:rsidRPr="00264604" w14:paraId="18D23B75"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06B959BC" w14:textId="77777777" w:rsidR="007067DC" w:rsidRPr="00264604" w:rsidRDefault="007067DC" w:rsidP="008F1672">
            <w:pPr>
              <w:rPr>
                <w:rFonts w:asciiTheme="minorHAnsi" w:hAnsiTheme="minorHAnsi" w:cs="Calibri"/>
                <w:bCs/>
                <w:sz w:val="18"/>
                <w:szCs w:val="18"/>
              </w:rPr>
            </w:pPr>
            <w:r w:rsidRPr="00264604">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0FB430BB" w14:textId="77777777" w:rsidR="007067DC" w:rsidRPr="00264604" w:rsidRDefault="007067DC" w:rsidP="008F1672">
            <w:pPr>
              <w:jc w:val="center"/>
              <w:rPr>
                <w:rFonts w:cs="Arial"/>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EBE2897" w14:textId="77777777" w:rsidR="007067DC" w:rsidRPr="00264604" w:rsidRDefault="00EB4B7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sz w:val="18"/>
                <w:szCs w:val="18"/>
              </w:rPr>
              <w:t>We</w:t>
            </w:r>
            <w:r w:rsidR="007067DC" w:rsidRPr="00264604">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3027D43E" w14:textId="77777777" w:rsidR="007067DC" w:rsidRPr="00264604" w:rsidRDefault="007067DC" w:rsidP="00AF34F9">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sz w:val="18"/>
                <w:szCs w:val="18"/>
              </w:rPr>
              <w:t>We will monitor the wellbeing of people who are working from home</w:t>
            </w:r>
            <w:r w:rsidR="001F564F" w:rsidRPr="00264604">
              <w:rPr>
                <w:rFonts w:asciiTheme="minorHAnsi" w:hAnsiTheme="minorHAnsi" w:cstheme="minorHAnsi"/>
                <w:sz w:val="18"/>
                <w:szCs w:val="18"/>
              </w:rPr>
              <w:t xml:space="preserve"> or</w:t>
            </w:r>
            <w:r w:rsidR="001A6DB5" w:rsidRPr="00264604">
              <w:rPr>
                <w:rFonts w:asciiTheme="minorHAnsi" w:hAnsiTheme="minorHAnsi" w:cstheme="minorHAnsi"/>
                <w:sz w:val="18"/>
                <w:szCs w:val="18"/>
              </w:rPr>
              <w:t xml:space="preserve"> self-isolating</w:t>
            </w:r>
            <w:r w:rsidRPr="00264604">
              <w:rPr>
                <w:rFonts w:asciiTheme="minorHAnsi" w:hAnsiTheme="minorHAnsi" w:cstheme="minorHAnsi"/>
                <w:sz w:val="18"/>
                <w:szCs w:val="18"/>
              </w:rPr>
              <w:t xml:space="preserve"> and help them stay connected to the rest of the workforce, especially if the majority of their colleagues are on-site.  We will keep in touch with off-site workers on their working arrangements including their welfare, mental and physical health and personal security.</w:t>
            </w:r>
          </w:p>
          <w:p w14:paraId="03060886" w14:textId="77777777" w:rsidR="008E0CB3" w:rsidRPr="008E0CB3" w:rsidRDefault="007067DC" w:rsidP="008E0CB3">
            <w:pPr>
              <w:pStyle w:val="ListParagraph"/>
              <w:numPr>
                <w:ilvl w:val="0"/>
                <w:numId w:val="4"/>
              </w:numPr>
              <w:ind w:left="284" w:hanging="284"/>
              <w:rPr>
                <w:rFonts w:asciiTheme="minorHAnsi" w:hAnsiTheme="minorHAnsi" w:cstheme="minorHAnsi"/>
                <w:sz w:val="18"/>
                <w:szCs w:val="18"/>
              </w:rPr>
            </w:pPr>
            <w:r w:rsidRPr="00264604">
              <w:rPr>
                <w:rFonts w:asciiTheme="minorHAnsi" w:hAnsiTheme="minorHAnsi" w:cstheme="minorHAnsi"/>
                <w:color w:val="000000"/>
                <w:sz w:val="18"/>
                <w:szCs w:val="18"/>
              </w:rPr>
              <w:t xml:space="preserve">Where work-related issues present themselves, the HSE’s published </w:t>
            </w:r>
            <w:hyperlink r:id="rId222" w:history="1">
              <w:r w:rsidR="001B5FD9" w:rsidRPr="00264604">
                <w:rPr>
                  <w:rStyle w:val="Hyperlink"/>
                  <w:rFonts w:asciiTheme="minorHAnsi" w:hAnsiTheme="minorHAnsi" w:cstheme="minorHAnsi"/>
                  <w:sz w:val="18"/>
                  <w:szCs w:val="18"/>
                </w:rPr>
                <w:t>Stress Management Standards</w:t>
              </w:r>
            </w:hyperlink>
            <w:r w:rsidR="001B5FD9" w:rsidRPr="00264604">
              <w:rPr>
                <w:rFonts w:asciiTheme="minorHAnsi" w:hAnsiTheme="minorHAnsi" w:cstheme="minorHAnsi"/>
                <w:color w:val="000000"/>
                <w:sz w:val="18"/>
                <w:szCs w:val="18"/>
              </w:rPr>
              <w:t xml:space="preserve"> </w:t>
            </w:r>
            <w:r w:rsidRPr="00264604">
              <w:rPr>
                <w:rFonts w:asciiTheme="minorHAnsi" w:hAnsiTheme="minorHAnsi" w:cstheme="minorHAnsi"/>
                <w:color w:val="000000"/>
                <w:sz w:val="18"/>
                <w:szCs w:val="18"/>
              </w:rPr>
              <w:t xml:space="preserve">will be followed.  We will also review how we can support employees on broader issues, such as </w:t>
            </w:r>
            <w:r w:rsidRPr="008E0CB3">
              <w:rPr>
                <w:rFonts w:asciiTheme="minorHAnsi" w:hAnsiTheme="minorHAnsi" w:cstheme="minorHAnsi"/>
                <w:color w:val="000000"/>
                <w:sz w:val="18"/>
                <w:szCs w:val="18"/>
              </w:rPr>
              <w:t>bereavement support and general anxiety about the ongoing situation (</w:t>
            </w:r>
            <w:r w:rsidR="001B5FD9" w:rsidRPr="008E0CB3">
              <w:rPr>
                <w:rFonts w:asciiTheme="minorHAnsi" w:hAnsiTheme="minorHAnsi" w:cstheme="minorHAnsi"/>
                <w:color w:val="000000"/>
                <w:sz w:val="18"/>
                <w:szCs w:val="18"/>
              </w:rPr>
              <w:t>e.g.</w:t>
            </w:r>
            <w:r w:rsidRPr="008E0CB3">
              <w:rPr>
                <w:rFonts w:asciiTheme="minorHAnsi" w:hAnsiTheme="minorHAnsi" w:cstheme="minorHAnsi"/>
                <w:color w:val="000000"/>
                <w:sz w:val="18"/>
                <w:szCs w:val="18"/>
              </w:rPr>
              <w:t xml:space="preserve"> by signing up for a formal Employee Assistance Programme providing confidential telephone advice and counselling).</w:t>
            </w:r>
          </w:p>
          <w:p w14:paraId="1981A06C" w14:textId="259FA10A" w:rsidR="008E0CB3" w:rsidRPr="00F36A63" w:rsidRDefault="008E0CB3" w:rsidP="00F36A63">
            <w:pPr>
              <w:rPr>
                <w:rFonts w:asciiTheme="minorHAnsi" w:hAnsiTheme="minorHAnsi" w:cstheme="minorHAnsi"/>
                <w:sz w:val="18"/>
                <w:szCs w:val="18"/>
              </w:rPr>
            </w:pPr>
          </w:p>
        </w:tc>
        <w:tc>
          <w:tcPr>
            <w:tcW w:w="1312" w:type="pct"/>
            <w:tcBorders>
              <w:left w:val="single" w:sz="6" w:space="0" w:color="auto"/>
              <w:right w:val="single" w:sz="6" w:space="0" w:color="auto"/>
            </w:tcBorders>
          </w:tcPr>
          <w:p w14:paraId="1CF41B5E" w14:textId="77777777" w:rsidR="007067DC" w:rsidRPr="00264604" w:rsidRDefault="001A6DB5" w:rsidP="008F1672">
            <w:pPr>
              <w:rPr>
                <w:color w:val="000000"/>
                <w:sz w:val="18"/>
                <w:szCs w:val="18"/>
              </w:rPr>
            </w:pPr>
            <w:r w:rsidRPr="00264604">
              <w:rPr>
                <w:sz w:val="18"/>
                <w:szCs w:val="18"/>
              </w:rPr>
              <w:lastRenderedPageBreak/>
              <w:t xml:space="preserve">Refer to </w:t>
            </w:r>
            <w:hyperlink r:id="rId223" w:history="1">
              <w:hyperlink r:id="rId224" w:history="1">
                <w:r w:rsidRPr="00264604">
                  <w:rPr>
                    <w:rFonts w:cstheme="minorHAnsi"/>
                    <w:color w:val="0000FF"/>
                    <w:sz w:val="18"/>
                    <w:szCs w:val="18"/>
                    <w:u w:val="single"/>
                    <w:bdr w:val="none" w:sz="0" w:space="0" w:color="auto" w:frame="1"/>
                  </w:rPr>
                  <w:t>extra mental health support for pupils and teachers</w:t>
                </w:r>
              </w:hyperlink>
            </w:hyperlink>
            <w:r w:rsidRPr="00264604">
              <w:rPr>
                <w:sz w:val="18"/>
                <w:szCs w:val="18"/>
              </w:rPr>
              <w:t xml:space="preserve">, </w:t>
            </w:r>
            <w:r w:rsidRPr="00264604">
              <w:rPr>
                <w:rFonts w:asciiTheme="minorHAnsi" w:hAnsiTheme="minorHAnsi" w:cstheme="minorHAnsi"/>
                <w:color w:val="000000"/>
                <w:sz w:val="18"/>
                <w:szCs w:val="18"/>
              </w:rPr>
              <w:t xml:space="preserve">NHS </w:t>
            </w:r>
            <w:hyperlink r:id="rId225" w:history="1">
              <w:r w:rsidRPr="00264604">
                <w:rPr>
                  <w:rStyle w:val="Hyperlink"/>
                  <w:rFonts w:asciiTheme="minorHAnsi" w:hAnsiTheme="minorHAnsi" w:cstheme="minorHAnsi"/>
                  <w:sz w:val="18"/>
                  <w:szCs w:val="18"/>
                </w:rPr>
                <w:t>Every Mind Matters</w:t>
              </w:r>
            </w:hyperlink>
            <w:r w:rsidR="00C86295" w:rsidRPr="00264604">
              <w:rPr>
                <w:rFonts w:cstheme="minorHAnsi"/>
                <w:color w:val="0B0C0C"/>
                <w:sz w:val="18"/>
                <w:szCs w:val="18"/>
              </w:rPr>
              <w:t xml:space="preserve"> and</w:t>
            </w:r>
            <w:r w:rsidR="007067DC" w:rsidRPr="00264604">
              <w:rPr>
                <w:rFonts w:cstheme="minorHAnsi"/>
                <w:color w:val="0B0C0C"/>
                <w:sz w:val="18"/>
                <w:szCs w:val="18"/>
              </w:rPr>
              <w:t xml:space="preserve"> DfE </w:t>
            </w:r>
            <w:hyperlink r:id="rId226" w:history="1">
              <w:r w:rsidR="001B5FD9" w:rsidRPr="00264604">
                <w:rPr>
                  <w:rFonts w:cstheme="minorHAnsi"/>
                  <w:color w:val="0000FF"/>
                  <w:sz w:val="18"/>
                  <w:szCs w:val="18"/>
                  <w:u w:val="single"/>
                  <w:bdr w:val="none" w:sz="0" w:space="0" w:color="auto" w:frame="1"/>
                </w:rPr>
                <w:t>School workload reduction toolkit</w:t>
              </w:r>
            </w:hyperlink>
          </w:p>
          <w:p w14:paraId="5BCA9E3E" w14:textId="77777777" w:rsidR="00615E20" w:rsidRPr="00264604" w:rsidRDefault="00615E20" w:rsidP="008F1672">
            <w:pPr>
              <w:rPr>
                <w:color w:val="000000"/>
                <w:sz w:val="18"/>
                <w:szCs w:val="18"/>
              </w:rPr>
            </w:pPr>
          </w:p>
          <w:p w14:paraId="07259A1A" w14:textId="77777777" w:rsidR="00C86295" w:rsidRPr="00264604" w:rsidRDefault="00C86295" w:rsidP="008F1672">
            <w:pPr>
              <w:rPr>
                <w:color w:val="000000"/>
                <w:sz w:val="18"/>
                <w:szCs w:val="18"/>
              </w:rPr>
            </w:pPr>
          </w:p>
          <w:p w14:paraId="4895884C" w14:textId="7C8ABEAB" w:rsidR="00C86295" w:rsidRDefault="00C86295" w:rsidP="008F1672">
            <w:pPr>
              <w:rPr>
                <w:color w:val="000000"/>
                <w:sz w:val="18"/>
                <w:szCs w:val="18"/>
              </w:rPr>
            </w:pPr>
          </w:p>
          <w:p w14:paraId="71C18F18" w14:textId="77777777" w:rsidR="000406E4" w:rsidRDefault="000406E4" w:rsidP="008F1672">
            <w:pPr>
              <w:rPr>
                <w:color w:val="000000"/>
                <w:sz w:val="18"/>
                <w:szCs w:val="18"/>
              </w:rPr>
            </w:pPr>
          </w:p>
          <w:p w14:paraId="401B1B7B" w14:textId="77777777" w:rsidR="0015312D" w:rsidRPr="0015312D" w:rsidRDefault="0015312D" w:rsidP="008F1672">
            <w:pPr>
              <w:rPr>
                <w:color w:val="000000"/>
                <w:sz w:val="2"/>
                <w:szCs w:val="2"/>
              </w:rPr>
            </w:pPr>
          </w:p>
          <w:p w14:paraId="694261FF" w14:textId="1C594196" w:rsidR="007067DC" w:rsidRPr="00264604" w:rsidRDefault="006C4755" w:rsidP="00791291">
            <w:pPr>
              <w:rPr>
                <w:color w:val="000000"/>
                <w:sz w:val="18"/>
                <w:szCs w:val="18"/>
              </w:rPr>
            </w:pPr>
            <w:hyperlink r:id="rId227" w:history="1">
              <w:r w:rsidR="00CF647B" w:rsidRPr="00CF647B">
                <w:rPr>
                  <w:rFonts w:cstheme="minorHAnsi"/>
                  <w:color w:val="0000FF"/>
                  <w:sz w:val="18"/>
                  <w:szCs w:val="18"/>
                  <w:highlight w:val="green"/>
                  <w:u w:val="single"/>
                  <w:bdr w:val="none" w:sz="0" w:space="0" w:color="auto" w:frame="1"/>
                </w:rPr>
                <w:t>Education Support</w:t>
              </w:r>
            </w:hyperlink>
            <w:r w:rsidR="007067DC" w:rsidRPr="00264604">
              <w:rPr>
                <w:rFonts w:cstheme="minorHAnsi"/>
                <w:color w:val="0B0C0C"/>
                <w:sz w:val="18"/>
                <w:szCs w:val="18"/>
              </w:rPr>
              <w:t xml:space="preserve"> provides a free helpline for school staff and targeted support for mental health and wellbeing</w:t>
            </w:r>
            <w:r w:rsidR="00791291" w:rsidRPr="00264604">
              <w:rPr>
                <w:rFonts w:cstheme="minorHAnsi"/>
                <w:color w:val="0B0C0C"/>
                <w:sz w:val="18"/>
                <w:szCs w:val="18"/>
              </w:rPr>
              <w:t xml:space="preserve"> and the </w:t>
            </w:r>
            <w:hyperlink r:id="rId228" w:history="1">
              <w:r w:rsidR="00791291" w:rsidRPr="00264604">
                <w:rPr>
                  <w:rStyle w:val="Hyperlink"/>
                  <w:rFonts w:cstheme="minorHAnsi"/>
                  <w:sz w:val="18"/>
                  <w:szCs w:val="18"/>
                </w:rPr>
                <w:t xml:space="preserve">Frontline: Wellbeing </w:t>
              </w:r>
              <w:r w:rsidR="00791291" w:rsidRPr="00264604">
                <w:rPr>
                  <w:rStyle w:val="Hyperlink"/>
                  <w:rFonts w:cstheme="minorHAnsi"/>
                  <w:sz w:val="18"/>
                  <w:szCs w:val="18"/>
                </w:rPr>
                <w:lastRenderedPageBreak/>
                <w:t>toolkit for educators</w:t>
              </w:r>
            </w:hyperlink>
            <w:r w:rsidR="00791291" w:rsidRPr="00264604">
              <w:rPr>
                <w:rFonts w:cstheme="minorHAnsi"/>
                <w:color w:val="0B0C0C"/>
                <w:sz w:val="18"/>
                <w:szCs w:val="18"/>
              </w:rPr>
              <w:t xml:space="preserve"> brings together a range of resources and support for staff.</w:t>
            </w:r>
          </w:p>
        </w:tc>
        <w:tc>
          <w:tcPr>
            <w:tcW w:w="316" w:type="pct"/>
            <w:tcBorders>
              <w:left w:val="single" w:sz="6" w:space="0" w:color="auto"/>
              <w:right w:val="single" w:sz="6" w:space="0" w:color="auto"/>
            </w:tcBorders>
          </w:tcPr>
          <w:p w14:paraId="32B65B1D" w14:textId="77777777" w:rsidR="007067DC" w:rsidRPr="00264604" w:rsidRDefault="007067DC" w:rsidP="008F1672">
            <w:pPr>
              <w:jc w:val="center"/>
              <w:rPr>
                <w:color w:val="000000"/>
                <w:sz w:val="18"/>
                <w:szCs w:val="18"/>
              </w:rPr>
            </w:pPr>
          </w:p>
        </w:tc>
      </w:tr>
      <w:tr w:rsidR="007067DC" w:rsidRPr="00264604" w14:paraId="49E526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FBBC3" w14:textId="77777777" w:rsidR="007067DC" w:rsidRPr="00264604" w:rsidRDefault="007067DC" w:rsidP="008F1672">
            <w:pPr>
              <w:rPr>
                <w:rFonts w:cs="Arial"/>
                <w:sz w:val="18"/>
                <w:szCs w:val="18"/>
              </w:rPr>
            </w:pPr>
            <w:r w:rsidRPr="00264604">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2C1313E3" w14:textId="77777777" w:rsidR="007067DC" w:rsidRPr="00264604" w:rsidRDefault="007067DC" w:rsidP="008F1672">
            <w:pPr>
              <w:jc w:val="center"/>
              <w:rPr>
                <w:sz w:val="18"/>
                <w:szCs w:val="18"/>
              </w:rPr>
            </w:pPr>
            <w:r w:rsidRPr="00264604">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2EEC274" w14:textId="77777777" w:rsidR="007067DC" w:rsidRPr="00264604" w:rsidRDefault="007067DC" w:rsidP="00FC2C0D">
            <w:pPr>
              <w:pStyle w:val="ListParagraph"/>
              <w:numPr>
                <w:ilvl w:val="0"/>
                <w:numId w:val="7"/>
              </w:numPr>
              <w:ind w:left="284" w:hanging="284"/>
              <w:rPr>
                <w:sz w:val="18"/>
                <w:szCs w:val="18"/>
              </w:rPr>
            </w:pPr>
            <w:bookmarkStart w:id="19" w:name="_Hlk43280741"/>
            <w:r w:rsidRPr="00264604">
              <w:rPr>
                <w:sz w:val="18"/>
                <w:szCs w:val="18"/>
              </w:rPr>
              <w:t>We will provide clear, consistent and regular communication to improve understanding and consistency of ways of working amongst staff</w:t>
            </w:r>
            <w:r w:rsidR="00E90877" w:rsidRPr="00264604">
              <w:rPr>
                <w:sz w:val="18"/>
                <w:szCs w:val="18"/>
              </w:rPr>
              <w:t xml:space="preserve"> and </w:t>
            </w:r>
            <w:r w:rsidRPr="00264604">
              <w:rPr>
                <w:sz w:val="18"/>
                <w:szCs w:val="18"/>
              </w:rPr>
              <w:t xml:space="preserve">explain and agree any changes in working </w:t>
            </w:r>
            <w:r w:rsidR="001A6DB5" w:rsidRPr="00264604">
              <w:rPr>
                <w:sz w:val="18"/>
                <w:szCs w:val="18"/>
              </w:rPr>
              <w:t>arrangements, including those working from home</w:t>
            </w:r>
            <w:r w:rsidRPr="00264604">
              <w:rPr>
                <w:sz w:val="18"/>
                <w:szCs w:val="18"/>
              </w:rPr>
              <w:t>.</w:t>
            </w:r>
          </w:p>
          <w:p w14:paraId="4CA6D7EC" w14:textId="77777777" w:rsidR="007067DC" w:rsidRPr="00264604" w:rsidRDefault="007067DC" w:rsidP="00FC2C0D">
            <w:pPr>
              <w:pStyle w:val="ListParagraph"/>
              <w:numPr>
                <w:ilvl w:val="0"/>
                <w:numId w:val="7"/>
              </w:numPr>
              <w:shd w:val="clear" w:color="auto" w:fill="FFFFFF"/>
              <w:ind w:left="284" w:hanging="284"/>
              <w:rPr>
                <w:rFonts w:cstheme="minorHAnsi"/>
                <w:color w:val="0B0C0C"/>
                <w:sz w:val="18"/>
                <w:szCs w:val="18"/>
              </w:rPr>
            </w:pPr>
            <w:r w:rsidRPr="00264604">
              <w:rPr>
                <w:rFonts w:cstheme="minorHAnsi"/>
                <w:color w:val="0B0C0C"/>
                <w:sz w:val="18"/>
                <w:szCs w:val="18"/>
              </w:rPr>
              <w:t>We will ensure all staff are kept up to date with how safety measures are being implemented or updated.</w:t>
            </w:r>
          </w:p>
          <w:p w14:paraId="37B65546" w14:textId="77777777" w:rsidR="007067DC" w:rsidRPr="00264604" w:rsidRDefault="007067DC" w:rsidP="00FC2C0D">
            <w:pPr>
              <w:pStyle w:val="ListParagraph"/>
              <w:numPr>
                <w:ilvl w:val="0"/>
                <w:numId w:val="7"/>
              </w:numPr>
              <w:ind w:left="284" w:hanging="284"/>
              <w:rPr>
                <w:sz w:val="18"/>
                <w:szCs w:val="18"/>
              </w:rPr>
            </w:pPr>
            <w:r w:rsidRPr="00264604">
              <w:rPr>
                <w:sz w:val="18"/>
                <w:szCs w:val="18"/>
              </w:rPr>
              <w:t>We will ensure ongoing engagement with staff, (including through trades unions or employee representative groups) to monitor and understand any unforeseen impacts of changes to working environments.</w:t>
            </w:r>
          </w:p>
          <w:p w14:paraId="68F21E6B" w14:textId="77777777" w:rsidR="007067DC" w:rsidRPr="00264604" w:rsidRDefault="007067DC" w:rsidP="00FC2C0D">
            <w:pPr>
              <w:pStyle w:val="ListParagraph"/>
              <w:numPr>
                <w:ilvl w:val="0"/>
                <w:numId w:val="7"/>
              </w:numPr>
              <w:ind w:left="284" w:hanging="284"/>
              <w:rPr>
                <w:sz w:val="18"/>
                <w:szCs w:val="18"/>
              </w:rPr>
            </w:pPr>
            <w:r w:rsidRPr="00264604">
              <w:rPr>
                <w:sz w:val="18"/>
                <w:szCs w:val="18"/>
              </w:rPr>
              <w:t>We will promote awareness and focus on the importance of mental health at times of uncertainty (see above).</w:t>
            </w:r>
            <w:bookmarkEnd w:id="19"/>
          </w:p>
        </w:tc>
        <w:tc>
          <w:tcPr>
            <w:tcW w:w="1312" w:type="pct"/>
            <w:tcBorders>
              <w:left w:val="single" w:sz="6" w:space="0" w:color="auto"/>
              <w:right w:val="single" w:sz="6" w:space="0" w:color="auto"/>
            </w:tcBorders>
          </w:tcPr>
          <w:p w14:paraId="2B85CD5B" w14:textId="77777777" w:rsidR="007067DC" w:rsidRPr="00264604" w:rsidRDefault="007067DC" w:rsidP="008F1672">
            <w:pPr>
              <w:rPr>
                <w:color w:val="000000"/>
                <w:sz w:val="18"/>
                <w:szCs w:val="18"/>
              </w:rPr>
            </w:pPr>
          </w:p>
        </w:tc>
        <w:tc>
          <w:tcPr>
            <w:tcW w:w="316" w:type="pct"/>
            <w:tcBorders>
              <w:left w:val="single" w:sz="6" w:space="0" w:color="auto"/>
              <w:right w:val="single" w:sz="6" w:space="0" w:color="auto"/>
            </w:tcBorders>
          </w:tcPr>
          <w:p w14:paraId="4723F7C5" w14:textId="77777777" w:rsidR="007067DC" w:rsidRPr="00264604" w:rsidRDefault="007067DC" w:rsidP="008F1672">
            <w:pPr>
              <w:jc w:val="center"/>
              <w:rPr>
                <w:color w:val="000000"/>
                <w:sz w:val="18"/>
                <w:szCs w:val="18"/>
              </w:rPr>
            </w:pPr>
          </w:p>
        </w:tc>
      </w:tr>
      <w:tr w:rsidR="007D11C6" w:rsidRPr="00264604" w14:paraId="4CEC978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7715C3B9" w14:textId="77777777" w:rsidR="007D11C6" w:rsidRPr="00264604" w:rsidRDefault="007D11C6" w:rsidP="0086656E">
            <w:pPr>
              <w:rPr>
                <w:rFonts w:cs="Arial"/>
                <w:sz w:val="18"/>
                <w:szCs w:val="18"/>
              </w:rPr>
            </w:pPr>
            <w:r w:rsidRPr="00264604">
              <w:rPr>
                <w:rFonts w:asciiTheme="minorHAnsi" w:hAnsiTheme="minorHAnsi" w:cs="Calibri"/>
                <w:bCs/>
                <w:sz w:val="18"/>
                <w:szCs w:val="18"/>
              </w:rPr>
              <w:t>Fire emergencies</w:t>
            </w:r>
          </w:p>
        </w:tc>
        <w:tc>
          <w:tcPr>
            <w:tcW w:w="276" w:type="pct"/>
            <w:tcBorders>
              <w:top w:val="single" w:sz="6" w:space="0" w:color="auto"/>
              <w:left w:val="single" w:sz="6" w:space="0" w:color="auto"/>
              <w:bottom w:val="single" w:sz="6" w:space="0" w:color="auto"/>
              <w:right w:val="single" w:sz="6" w:space="0" w:color="auto"/>
            </w:tcBorders>
          </w:tcPr>
          <w:p w14:paraId="19028E2A" w14:textId="77777777" w:rsidR="007D11C6" w:rsidRPr="00264604" w:rsidRDefault="007D11C6"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14A1C6" w14:textId="77777777" w:rsidR="007D11C6" w:rsidRPr="00264604" w:rsidRDefault="009377F0"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264604">
              <w:rPr>
                <w:color w:val="000000" w:themeColor="text1"/>
                <w:sz w:val="18"/>
                <w:szCs w:val="18"/>
              </w:rPr>
              <w:t>We will r</w:t>
            </w:r>
            <w:r w:rsidR="00AC0B4E" w:rsidRPr="00264604">
              <w:rPr>
                <w:color w:val="000000" w:themeColor="text1"/>
                <w:sz w:val="18"/>
                <w:szCs w:val="18"/>
              </w:rPr>
              <w:t>egularly r</w:t>
            </w:r>
            <w:r w:rsidR="007D11C6" w:rsidRPr="00264604">
              <w:rPr>
                <w:color w:val="000000" w:themeColor="text1"/>
                <w:sz w:val="18"/>
                <w:szCs w:val="18"/>
              </w:rPr>
              <w:t>eview and where necessary, update the existing school Fire Risk Assessment and Fire Safety Management Policy/Evacuation Plan.</w:t>
            </w:r>
          </w:p>
          <w:p w14:paraId="3C8EEB77" w14:textId="77777777" w:rsidR="007D11C6" w:rsidRPr="00264604" w:rsidRDefault="009377F0"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264604">
              <w:rPr>
                <w:color w:val="000000" w:themeColor="text1"/>
                <w:sz w:val="18"/>
                <w:szCs w:val="18"/>
              </w:rPr>
              <w:t>We will e</w:t>
            </w:r>
            <w:r w:rsidR="007D11C6" w:rsidRPr="00264604">
              <w:rPr>
                <w:rFonts w:cs="Arial"/>
                <w:color w:val="000000" w:themeColor="text1"/>
                <w:sz w:val="18"/>
                <w:szCs w:val="18"/>
              </w:rPr>
              <w:t>nsure there are sufficient trained staff</w:t>
            </w:r>
            <w:r w:rsidR="00893618" w:rsidRPr="00264604">
              <w:rPr>
                <w:rFonts w:cs="Arial"/>
                <w:color w:val="000000" w:themeColor="text1"/>
                <w:sz w:val="18"/>
                <w:szCs w:val="18"/>
              </w:rPr>
              <w:t xml:space="preserve"> on duty e.g. sufficient </w:t>
            </w:r>
            <w:r w:rsidR="007D11C6" w:rsidRPr="00264604">
              <w:rPr>
                <w:rFonts w:cs="Arial"/>
                <w:color w:val="000000" w:themeColor="text1"/>
                <w:sz w:val="18"/>
                <w:szCs w:val="18"/>
              </w:rPr>
              <w:t>fire wardens to cover the site to enable sweeps of all areas to be carried out and to ensure full evacuation of the building</w:t>
            </w:r>
            <w:r w:rsidR="00893618" w:rsidRPr="00264604">
              <w:rPr>
                <w:rFonts w:cs="Arial"/>
                <w:color w:val="000000" w:themeColor="text1"/>
                <w:sz w:val="18"/>
                <w:szCs w:val="18"/>
              </w:rPr>
              <w:t xml:space="preserve"> </w:t>
            </w:r>
            <w:r w:rsidR="00AC0B4E" w:rsidRPr="00264604">
              <w:rPr>
                <w:rFonts w:cs="Arial"/>
                <w:color w:val="000000" w:themeColor="text1"/>
                <w:sz w:val="18"/>
                <w:szCs w:val="18"/>
              </w:rPr>
              <w:t>– particularly important if staff are required to self-isolate</w:t>
            </w:r>
            <w:r w:rsidR="007D11C6" w:rsidRPr="00264604">
              <w:rPr>
                <w:rFonts w:cs="Arial"/>
                <w:color w:val="000000" w:themeColor="text1"/>
                <w:sz w:val="18"/>
                <w:szCs w:val="18"/>
              </w:rPr>
              <w:t>.</w:t>
            </w:r>
          </w:p>
          <w:p w14:paraId="51EC1975" w14:textId="77777777" w:rsidR="00C86295" w:rsidRPr="00264604" w:rsidRDefault="0097592B"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97592B">
              <w:rPr>
                <w:rFonts w:asciiTheme="minorHAnsi" w:hAnsiTheme="minorHAnsi" w:cstheme="minorHAnsi"/>
                <w:color w:val="000000" w:themeColor="text1"/>
                <w:sz w:val="18"/>
                <w:szCs w:val="18"/>
              </w:rPr>
              <w:t>W</w:t>
            </w:r>
            <w:r w:rsidRPr="0097592B">
              <w:rPr>
                <w:sz w:val="18"/>
                <w:szCs w:val="18"/>
              </w:rPr>
              <w:t>e will a</w:t>
            </w:r>
            <w:r w:rsidR="007D11C6" w:rsidRPr="0097592B">
              <w:rPr>
                <w:rFonts w:asciiTheme="minorHAnsi" w:hAnsiTheme="minorHAnsi" w:cstheme="minorHAnsi"/>
                <w:color w:val="000000" w:themeColor="text1"/>
                <w:sz w:val="18"/>
                <w:szCs w:val="18"/>
              </w:rPr>
              <w:t>ssess</w:t>
            </w:r>
            <w:r w:rsidR="007D11C6" w:rsidRPr="00264604">
              <w:rPr>
                <w:rFonts w:asciiTheme="minorHAnsi" w:hAnsiTheme="minorHAnsi" w:cstheme="minorHAnsi"/>
                <w:color w:val="000000" w:themeColor="text1"/>
                <w:sz w:val="18"/>
                <w:szCs w:val="18"/>
              </w:rPr>
              <w:t xml:space="preserve"> the suitability of Personal Emergency Evacuation Plans (PEEPs) – especially if previous role holders are no longer available to continue</w:t>
            </w:r>
            <w:r w:rsidR="00893618" w:rsidRPr="00264604">
              <w:rPr>
                <w:rFonts w:asciiTheme="minorHAnsi" w:hAnsiTheme="minorHAnsi" w:cstheme="minorHAnsi"/>
                <w:color w:val="000000" w:themeColor="text1"/>
                <w:sz w:val="18"/>
                <w:szCs w:val="18"/>
              </w:rPr>
              <w:t xml:space="preserve"> </w:t>
            </w:r>
            <w:r w:rsidR="00FA09F7" w:rsidRPr="00264604">
              <w:rPr>
                <w:rFonts w:asciiTheme="minorHAnsi" w:hAnsiTheme="minorHAnsi" w:cstheme="minorHAnsi"/>
                <w:color w:val="000000" w:themeColor="text1"/>
                <w:sz w:val="18"/>
                <w:szCs w:val="18"/>
              </w:rPr>
              <w:t>e.g.,</w:t>
            </w:r>
            <w:r w:rsidR="00893618" w:rsidRPr="00264604">
              <w:rPr>
                <w:rFonts w:asciiTheme="minorHAnsi" w:hAnsiTheme="minorHAnsi" w:cstheme="minorHAnsi"/>
                <w:color w:val="000000" w:themeColor="text1"/>
                <w:sz w:val="18"/>
                <w:szCs w:val="18"/>
              </w:rPr>
              <w:t xml:space="preserve"> they may be required to self-isolate</w:t>
            </w:r>
            <w:r w:rsidR="007D11C6" w:rsidRPr="00264604">
              <w:rPr>
                <w:rFonts w:asciiTheme="minorHAnsi" w:hAnsiTheme="minorHAnsi" w:cstheme="minorHAnsi"/>
                <w:color w:val="000000" w:themeColor="text1"/>
                <w:sz w:val="18"/>
                <w:szCs w:val="18"/>
              </w:rPr>
              <w:t>.</w:t>
            </w:r>
          </w:p>
          <w:p w14:paraId="5BE79837" w14:textId="77777777" w:rsidR="00EA5F10" w:rsidRPr="00EA5F10" w:rsidRDefault="007D11C6" w:rsidP="00EA5F10">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264604">
              <w:rPr>
                <w:rFonts w:asciiTheme="minorHAnsi" w:hAnsiTheme="minorHAnsi" w:cstheme="minorHAnsi"/>
                <w:sz w:val="18"/>
                <w:szCs w:val="18"/>
              </w:rPr>
              <w:t xml:space="preserve">The use of portable heaters </w:t>
            </w:r>
            <w:r w:rsidR="0097592B" w:rsidRPr="0097592B">
              <w:rPr>
                <w:rFonts w:asciiTheme="minorHAnsi" w:hAnsiTheme="minorHAnsi" w:cstheme="minorHAnsi"/>
                <w:sz w:val="18"/>
                <w:szCs w:val="18"/>
              </w:rPr>
              <w:t>w</w:t>
            </w:r>
            <w:r w:rsidR="0097592B" w:rsidRPr="0097592B">
              <w:rPr>
                <w:sz w:val="18"/>
                <w:szCs w:val="18"/>
              </w:rPr>
              <w:t>ill</w:t>
            </w:r>
            <w:r w:rsidRPr="00264604">
              <w:rPr>
                <w:rFonts w:asciiTheme="minorHAnsi" w:hAnsiTheme="minorHAnsi" w:cstheme="minorHAnsi"/>
                <w:sz w:val="18"/>
                <w:szCs w:val="18"/>
              </w:rPr>
              <w:t xml:space="preserve"> be avoided where possible.  However, where it is necessary to use these</w:t>
            </w:r>
            <w:r w:rsidR="009377F0" w:rsidRPr="00264604">
              <w:rPr>
                <w:rFonts w:asciiTheme="minorHAnsi" w:hAnsiTheme="minorHAnsi" w:cstheme="minorHAnsi"/>
                <w:sz w:val="18"/>
                <w:szCs w:val="18"/>
              </w:rPr>
              <w:t>, we will</w:t>
            </w:r>
            <w:r w:rsidRPr="00264604">
              <w:rPr>
                <w:rFonts w:asciiTheme="minorHAnsi" w:hAnsiTheme="minorHAnsi" w:cstheme="majorHAnsi"/>
                <w:color w:val="000000" w:themeColor="text1"/>
                <w:sz w:val="18"/>
                <w:szCs w:val="18"/>
              </w:rPr>
              <w:t xml:space="preserve"> ensure suitable controls are implemented and include within the existing Fire Risk Assessment</w:t>
            </w:r>
            <w:r w:rsidR="00C86295" w:rsidRPr="00264604">
              <w:rPr>
                <w:rFonts w:asciiTheme="minorHAnsi" w:hAnsiTheme="minorHAnsi" w:cstheme="majorHAnsi"/>
                <w:color w:val="000000" w:themeColor="text1"/>
                <w:sz w:val="18"/>
                <w:szCs w:val="18"/>
              </w:rPr>
              <w:t>.</w:t>
            </w:r>
          </w:p>
          <w:p w14:paraId="41CBC263" w14:textId="7CFF6376" w:rsidR="00246028" w:rsidRPr="00C429FD" w:rsidRDefault="00246028" w:rsidP="00EA5F10">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EA5F10">
              <w:rPr>
                <w:rFonts w:cs="Calibri"/>
                <w:color w:val="000000"/>
                <w:sz w:val="18"/>
                <w:szCs w:val="18"/>
              </w:rPr>
              <w:t xml:space="preserve">Generally, fire doors should remain closed at all times when not in use </w:t>
            </w:r>
            <w:r w:rsidRPr="00EA5F10">
              <w:rPr>
                <w:rFonts w:cs="Calibri"/>
                <w:b/>
                <w:color w:val="000000"/>
                <w:sz w:val="18"/>
                <w:szCs w:val="18"/>
              </w:rPr>
              <w:t xml:space="preserve">OR </w:t>
            </w:r>
            <w:r w:rsidRPr="00EA5F10">
              <w:rPr>
                <w:rFonts w:cs="Calibri"/>
                <w:color w:val="000000"/>
                <w:sz w:val="18"/>
                <w:szCs w:val="18"/>
              </w:rPr>
              <w:t>we will consider installing automatic door release devices connected to the fire alarm system to fire doors</w:t>
            </w:r>
            <w:r w:rsidRPr="00EA5F10">
              <w:rPr>
                <w:rFonts w:cs="Calibri"/>
                <w:i/>
                <w:color w:val="000000"/>
                <w:sz w:val="18"/>
                <w:szCs w:val="18"/>
              </w:rPr>
              <w:t xml:space="preserve">.  </w:t>
            </w:r>
            <w:r w:rsidRPr="00EA5F10">
              <w:rPr>
                <w:rFonts w:cs="Calibri"/>
                <w:b/>
                <w:bCs/>
                <w:color w:val="000000"/>
                <w:sz w:val="18"/>
                <w:szCs w:val="18"/>
              </w:rPr>
              <w:t>However</w:t>
            </w:r>
            <w:r w:rsidRPr="00EA5F10">
              <w:rPr>
                <w:rFonts w:cs="Calibri"/>
                <w:color w:val="000000"/>
                <w:sz w:val="18"/>
                <w:szCs w:val="18"/>
              </w:rPr>
              <w:t xml:space="preserve">, it is accepted that increasing ventilation during the Covid-19 pandemic is a key mitigation.  </w:t>
            </w:r>
            <w:r w:rsidRPr="00EA5F10">
              <w:rPr>
                <w:rFonts w:cs="Calibri"/>
                <w:sz w:val="18"/>
                <w:szCs w:val="18"/>
              </w:rPr>
              <w:t xml:space="preserve">Whilst it is accepted that this practice will improve ventilation by increasing the air flow through the room (assuming windows are also left open), this must be balanced against the need to reduce the risk of fire spread.  In line with November 2021 Cumbria County Council Guidance </w:t>
            </w:r>
            <w:hyperlink r:id="rId229" w:history="1">
              <w:r w:rsidRPr="00EA5F10">
                <w:rPr>
                  <w:rStyle w:val="Hyperlink"/>
                  <w:rFonts w:cs="Calibri"/>
                  <w:sz w:val="18"/>
                  <w:szCs w:val="18"/>
                </w:rPr>
                <w:t>‘Improving ventilation during COVID-19’</w:t>
              </w:r>
            </w:hyperlink>
            <w:r w:rsidRPr="00EA5F10">
              <w:rPr>
                <w:rFonts w:cs="Calibri"/>
                <w:sz w:val="18"/>
                <w:szCs w:val="18"/>
              </w:rPr>
              <w:t xml:space="preserve">, the recommendation is for classroom doors (and the doors of any other rooms) to remain open </w:t>
            </w:r>
            <w:r w:rsidRPr="00EA5F10">
              <w:rPr>
                <w:rFonts w:cs="Calibri"/>
                <w:b/>
                <w:bCs/>
                <w:sz w:val="18"/>
                <w:szCs w:val="18"/>
              </w:rPr>
              <w:t>when the room is occupied</w:t>
            </w:r>
            <w:r w:rsidRPr="00EA5F10">
              <w:rPr>
                <w:rFonts w:cs="Calibri"/>
                <w:sz w:val="18"/>
                <w:szCs w:val="18"/>
              </w:rPr>
              <w:t xml:space="preserve">.  The windows of the room should also be opened, if practicable, to create a crossflow of air.  However, fire doors of all unoccupied rooms should remain closed.  Refer also to ‘Ventilation’ </w:t>
            </w:r>
            <w:r w:rsidRPr="00C429FD">
              <w:rPr>
                <w:rFonts w:cs="Calibri"/>
                <w:sz w:val="18"/>
                <w:szCs w:val="18"/>
              </w:rPr>
              <w:t xml:space="preserve">on Page </w:t>
            </w:r>
            <w:r w:rsidR="007F156E" w:rsidRPr="001B37E0">
              <w:rPr>
                <w:rFonts w:cs="Calibri"/>
                <w:sz w:val="18"/>
                <w:szCs w:val="18"/>
                <w:highlight w:val="cyan"/>
              </w:rPr>
              <w:t>1</w:t>
            </w:r>
            <w:r w:rsidR="001B37E0" w:rsidRPr="001B37E0">
              <w:rPr>
                <w:rFonts w:cs="Calibri"/>
                <w:sz w:val="18"/>
                <w:szCs w:val="18"/>
                <w:highlight w:val="cyan"/>
              </w:rPr>
              <w:t>1</w:t>
            </w:r>
            <w:r w:rsidRPr="00C429FD">
              <w:rPr>
                <w:rFonts w:cs="Calibri"/>
                <w:sz w:val="18"/>
                <w:szCs w:val="18"/>
              </w:rPr>
              <w:t>.</w:t>
            </w:r>
          </w:p>
          <w:p w14:paraId="40ED30C6" w14:textId="77777777" w:rsidR="007D11C6" w:rsidRPr="00BB658E" w:rsidRDefault="007D11C6" w:rsidP="00FC2C0D">
            <w:pPr>
              <w:pStyle w:val="ListParagraph"/>
              <w:numPr>
                <w:ilvl w:val="0"/>
                <w:numId w:val="13"/>
              </w:numPr>
              <w:overflowPunct/>
              <w:autoSpaceDE/>
              <w:autoSpaceDN/>
              <w:adjustRightInd/>
              <w:ind w:left="284" w:hanging="284"/>
              <w:contextualSpacing/>
              <w:textAlignment w:val="auto"/>
              <w:rPr>
                <w:color w:val="000000" w:themeColor="text1"/>
                <w:sz w:val="18"/>
                <w:szCs w:val="18"/>
              </w:rPr>
            </w:pPr>
            <w:r w:rsidRPr="00264604">
              <w:rPr>
                <w:sz w:val="18"/>
                <w:szCs w:val="18"/>
              </w:rPr>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6674E97A" w14:textId="77777777" w:rsidR="00BB658E" w:rsidRPr="009B4390" w:rsidRDefault="00BB658E" w:rsidP="00BB658E">
            <w:pPr>
              <w:pStyle w:val="Heading3"/>
            </w:pPr>
            <w:r w:rsidRPr="009B4390">
              <w:t>Alcohol based hand sanitiser</w:t>
            </w:r>
            <w:r w:rsidR="0053201B" w:rsidRPr="009B4390">
              <w:t xml:space="preserve"> – fire risks</w:t>
            </w:r>
          </w:p>
          <w:p w14:paraId="2E2DED73" w14:textId="77777777" w:rsidR="00BB658E" w:rsidRPr="009B4390" w:rsidRDefault="00BB658E" w:rsidP="001950D1">
            <w:pPr>
              <w:pStyle w:val="ListParagraph"/>
              <w:numPr>
                <w:ilvl w:val="0"/>
                <w:numId w:val="60"/>
              </w:numPr>
              <w:overflowPunct/>
              <w:autoSpaceDE/>
              <w:autoSpaceDN/>
              <w:adjustRightInd/>
              <w:ind w:left="357" w:hanging="357"/>
              <w:contextualSpacing/>
              <w:textAlignment w:val="auto"/>
              <w:rPr>
                <w:rFonts w:cs="Calibri"/>
                <w:sz w:val="18"/>
                <w:szCs w:val="18"/>
              </w:rPr>
            </w:pPr>
            <w:r w:rsidRPr="009B4390">
              <w:rPr>
                <w:rFonts w:cs="Calibri"/>
                <w:sz w:val="18"/>
                <w:szCs w:val="18"/>
              </w:rPr>
              <w:t>All hand sanitiser stations will be kept clear of potential sources of heat and ignition (such as electrical or heating equipment).</w:t>
            </w:r>
          </w:p>
          <w:p w14:paraId="32FB1F7B" w14:textId="77777777" w:rsidR="00BB658E" w:rsidRPr="009B4390" w:rsidRDefault="00BB658E" w:rsidP="001950D1">
            <w:pPr>
              <w:pStyle w:val="ListParagraph"/>
              <w:numPr>
                <w:ilvl w:val="0"/>
                <w:numId w:val="60"/>
              </w:numPr>
              <w:overflowPunct/>
              <w:autoSpaceDE/>
              <w:autoSpaceDN/>
              <w:adjustRightInd/>
              <w:ind w:left="357" w:hanging="357"/>
              <w:contextualSpacing/>
              <w:textAlignment w:val="auto"/>
              <w:rPr>
                <w:rFonts w:cs="Calibri"/>
                <w:sz w:val="18"/>
                <w:szCs w:val="18"/>
              </w:rPr>
            </w:pPr>
            <w:r w:rsidRPr="009B4390">
              <w:rPr>
                <w:rFonts w:cs="Calibri"/>
                <w:sz w:val="18"/>
                <w:szCs w:val="18"/>
              </w:rPr>
              <w:t>Any spillages will be cleaned up immediately and the items used to clear the spillage disposed of carefully (they will be highly flammable until the alcohol has evaporated).</w:t>
            </w:r>
          </w:p>
          <w:p w14:paraId="66F38F31" w14:textId="77777777" w:rsidR="00BB658E" w:rsidRPr="009B4390" w:rsidRDefault="00BB658E" w:rsidP="001950D1">
            <w:pPr>
              <w:pStyle w:val="ListParagraph"/>
              <w:numPr>
                <w:ilvl w:val="0"/>
                <w:numId w:val="60"/>
              </w:numPr>
              <w:overflowPunct/>
              <w:autoSpaceDE/>
              <w:autoSpaceDN/>
              <w:adjustRightInd/>
              <w:ind w:left="357" w:hanging="357"/>
              <w:contextualSpacing/>
              <w:textAlignment w:val="auto"/>
              <w:rPr>
                <w:rFonts w:cs="Calibri"/>
                <w:sz w:val="18"/>
                <w:szCs w:val="18"/>
              </w:rPr>
            </w:pPr>
            <w:r w:rsidRPr="009B4390">
              <w:rPr>
                <w:rFonts w:cs="Calibri"/>
                <w:sz w:val="18"/>
                <w:szCs w:val="18"/>
              </w:rPr>
              <w:lastRenderedPageBreak/>
              <w:t>Alcohol-based hand sanitiser will be stored away from sources of heat and ignition, ideally in a metal cabinet.  A sign will be provided on the cabinet</w:t>
            </w:r>
            <w:r w:rsidR="006C6DAA" w:rsidRPr="009B4390">
              <w:rPr>
                <w:rFonts w:cs="Calibri"/>
                <w:sz w:val="18"/>
                <w:szCs w:val="18"/>
              </w:rPr>
              <w:t>/store</w:t>
            </w:r>
            <w:r w:rsidRPr="009B4390">
              <w:rPr>
                <w:rFonts w:cs="Calibri"/>
                <w:sz w:val="18"/>
                <w:szCs w:val="18"/>
              </w:rPr>
              <w:t xml:space="preserve"> warning of the presence of flammable liquids.</w:t>
            </w:r>
          </w:p>
          <w:p w14:paraId="28C93F04" w14:textId="77777777" w:rsidR="00BB658E" w:rsidRPr="009B4390" w:rsidRDefault="00BB658E" w:rsidP="001950D1">
            <w:pPr>
              <w:pStyle w:val="ListParagraph"/>
              <w:numPr>
                <w:ilvl w:val="0"/>
                <w:numId w:val="60"/>
              </w:numPr>
              <w:overflowPunct/>
              <w:autoSpaceDE/>
              <w:autoSpaceDN/>
              <w:adjustRightInd/>
              <w:ind w:left="357" w:hanging="357"/>
              <w:contextualSpacing/>
              <w:textAlignment w:val="auto"/>
              <w:rPr>
                <w:rFonts w:cstheme="minorHAnsi"/>
                <w:sz w:val="18"/>
                <w:szCs w:val="18"/>
              </w:rPr>
            </w:pPr>
            <w:r w:rsidRPr="009B4390">
              <w:rPr>
                <w:rFonts w:cs="Calibri"/>
                <w:sz w:val="18"/>
                <w:szCs w:val="18"/>
              </w:rPr>
              <w:t>The location of the cabinet(s)</w:t>
            </w:r>
            <w:r w:rsidR="006C6DAA" w:rsidRPr="009B4390">
              <w:rPr>
                <w:rFonts w:cs="Calibri"/>
                <w:sz w:val="18"/>
                <w:szCs w:val="18"/>
              </w:rPr>
              <w:t>/store(s)</w:t>
            </w:r>
            <w:r w:rsidRPr="009B4390">
              <w:rPr>
                <w:rFonts w:cs="Calibri"/>
                <w:sz w:val="18"/>
                <w:szCs w:val="18"/>
              </w:rPr>
              <w:t xml:space="preserve"> and the quantity held will be recorded on a plan of the school to make fire </w:t>
            </w:r>
            <w:r w:rsidRPr="009B4390">
              <w:rPr>
                <w:rFonts w:cstheme="minorHAnsi"/>
                <w:sz w:val="18"/>
                <w:szCs w:val="18"/>
              </w:rPr>
              <w:t>fighters aware of this hazard should they attend an incident at the school (and also included in our existing Emergency Plan).</w:t>
            </w:r>
          </w:p>
          <w:p w14:paraId="4B834BBA" w14:textId="77777777" w:rsidR="00BB658E" w:rsidRPr="00BB658E" w:rsidRDefault="00BB658E" w:rsidP="001950D1">
            <w:pPr>
              <w:pStyle w:val="ListParagraph"/>
              <w:numPr>
                <w:ilvl w:val="0"/>
                <w:numId w:val="60"/>
              </w:numPr>
              <w:overflowPunct/>
              <w:autoSpaceDE/>
              <w:autoSpaceDN/>
              <w:adjustRightInd/>
              <w:ind w:left="357" w:hanging="357"/>
              <w:contextualSpacing/>
              <w:textAlignment w:val="auto"/>
              <w:rPr>
                <w:rFonts w:cstheme="minorHAnsi"/>
                <w:sz w:val="18"/>
                <w:szCs w:val="18"/>
              </w:rPr>
            </w:pPr>
            <w:r w:rsidRPr="009B4390">
              <w:rPr>
                <w:rFonts w:cstheme="minorHAnsi"/>
                <w:sz w:val="18"/>
                <w:szCs w:val="18"/>
              </w:rPr>
              <w:t xml:space="preserve">Alcohol-based hand gels will </w:t>
            </w:r>
            <w:r w:rsidRPr="009B4390">
              <w:rPr>
                <w:rFonts w:cstheme="minorHAnsi"/>
                <w:b/>
                <w:bCs/>
                <w:sz w:val="18"/>
                <w:szCs w:val="18"/>
              </w:rPr>
              <w:t>not</w:t>
            </w:r>
            <w:r w:rsidRPr="009B4390">
              <w:rPr>
                <w:rFonts w:cstheme="minorHAnsi"/>
                <w:sz w:val="18"/>
                <w:szCs w:val="18"/>
              </w:rPr>
              <w:t xml:space="preserve"> be used in science labs or D&amp;T &amp; Food workshops/lessons.  We will not make our own gels.  Instead of gels, we will use skin-friendly cleaning wipes that claim to kill 99.99% of bacteria and viruses and are non-alcohol based.</w:t>
            </w:r>
          </w:p>
        </w:tc>
        <w:tc>
          <w:tcPr>
            <w:tcW w:w="1312" w:type="pct"/>
            <w:tcBorders>
              <w:left w:val="single" w:sz="6" w:space="0" w:color="auto"/>
              <w:right w:val="single" w:sz="6" w:space="0" w:color="auto"/>
            </w:tcBorders>
          </w:tcPr>
          <w:p w14:paraId="06FCFF28" w14:textId="77777777" w:rsidR="00BB658E" w:rsidRPr="00BB658E" w:rsidRDefault="007D11C6" w:rsidP="00893618">
            <w:pPr>
              <w:rPr>
                <w:rStyle w:val="Hyperlink"/>
                <w:color w:val="000000" w:themeColor="text1"/>
                <w:sz w:val="18"/>
                <w:szCs w:val="18"/>
                <w:u w:val="none"/>
              </w:rPr>
            </w:pPr>
            <w:r w:rsidRPr="00264604">
              <w:rPr>
                <w:rFonts w:asciiTheme="minorHAnsi" w:hAnsiTheme="minorHAnsi" w:cstheme="minorHAnsi"/>
                <w:color w:val="0B0C0C"/>
                <w:sz w:val="18"/>
                <w:szCs w:val="18"/>
              </w:rPr>
              <w:lastRenderedPageBreak/>
              <w:t xml:space="preserve">Refer to advice on </w:t>
            </w:r>
            <w:hyperlink r:id="rId230" w:history="1">
              <w:r w:rsidRPr="00264604">
                <w:rPr>
                  <w:rStyle w:val="Hyperlink"/>
                  <w:sz w:val="18"/>
                  <w:szCs w:val="18"/>
                </w:rPr>
                <w:t>Fire safety in new and existing school buildings</w:t>
              </w:r>
            </w:hyperlink>
          </w:p>
          <w:p w14:paraId="32D55A2E" w14:textId="77777777" w:rsidR="00BB658E" w:rsidRPr="00BB658E" w:rsidRDefault="00BB658E" w:rsidP="00893618">
            <w:pPr>
              <w:rPr>
                <w:rStyle w:val="Hyperlink"/>
                <w:color w:val="000000" w:themeColor="text1"/>
                <w:sz w:val="18"/>
                <w:szCs w:val="18"/>
                <w:highlight w:val="yellow"/>
                <w:u w:val="none"/>
              </w:rPr>
            </w:pPr>
          </w:p>
          <w:p w14:paraId="3DF1567A" w14:textId="77777777" w:rsidR="00BB658E" w:rsidRPr="00BB658E" w:rsidRDefault="00BB658E" w:rsidP="00893618">
            <w:pPr>
              <w:rPr>
                <w:rStyle w:val="Hyperlink"/>
                <w:color w:val="000000" w:themeColor="text1"/>
                <w:sz w:val="18"/>
                <w:szCs w:val="18"/>
                <w:highlight w:val="yellow"/>
                <w:u w:val="none"/>
              </w:rPr>
            </w:pPr>
          </w:p>
          <w:p w14:paraId="6E8F4FE6" w14:textId="77777777" w:rsidR="00BB658E" w:rsidRDefault="00BB658E" w:rsidP="00893618">
            <w:pPr>
              <w:rPr>
                <w:rStyle w:val="Hyperlink"/>
                <w:color w:val="000000" w:themeColor="text1"/>
                <w:sz w:val="18"/>
                <w:szCs w:val="18"/>
                <w:highlight w:val="yellow"/>
                <w:u w:val="none"/>
              </w:rPr>
            </w:pPr>
          </w:p>
          <w:p w14:paraId="0AF912A2" w14:textId="77777777" w:rsidR="00BB658E" w:rsidRDefault="00BB658E" w:rsidP="00893618">
            <w:pPr>
              <w:rPr>
                <w:rStyle w:val="Hyperlink"/>
                <w:color w:val="000000" w:themeColor="text1"/>
                <w:sz w:val="18"/>
                <w:szCs w:val="18"/>
                <w:highlight w:val="yellow"/>
                <w:u w:val="none"/>
              </w:rPr>
            </w:pPr>
          </w:p>
          <w:p w14:paraId="104C8FDF" w14:textId="77777777" w:rsidR="00BB658E" w:rsidRDefault="00BB658E" w:rsidP="00893618">
            <w:pPr>
              <w:rPr>
                <w:rStyle w:val="Hyperlink"/>
                <w:color w:val="000000" w:themeColor="text1"/>
                <w:sz w:val="18"/>
                <w:szCs w:val="18"/>
                <w:highlight w:val="yellow"/>
                <w:u w:val="none"/>
              </w:rPr>
            </w:pPr>
          </w:p>
          <w:p w14:paraId="64380845" w14:textId="77777777" w:rsidR="00BB658E" w:rsidRDefault="00BB658E" w:rsidP="00893618">
            <w:pPr>
              <w:rPr>
                <w:rStyle w:val="Hyperlink"/>
                <w:color w:val="000000" w:themeColor="text1"/>
                <w:sz w:val="18"/>
                <w:szCs w:val="18"/>
                <w:highlight w:val="yellow"/>
                <w:u w:val="none"/>
              </w:rPr>
            </w:pPr>
          </w:p>
          <w:p w14:paraId="54A229FD" w14:textId="77777777" w:rsidR="00BB658E" w:rsidRDefault="00BB658E" w:rsidP="00893618">
            <w:pPr>
              <w:rPr>
                <w:rStyle w:val="Hyperlink"/>
                <w:color w:val="000000" w:themeColor="text1"/>
                <w:sz w:val="18"/>
                <w:szCs w:val="18"/>
                <w:highlight w:val="yellow"/>
                <w:u w:val="none"/>
              </w:rPr>
            </w:pPr>
          </w:p>
          <w:p w14:paraId="6C31B077" w14:textId="77777777" w:rsidR="00BB658E" w:rsidRDefault="00BB658E" w:rsidP="00893618">
            <w:pPr>
              <w:rPr>
                <w:rStyle w:val="Hyperlink"/>
                <w:color w:val="000000" w:themeColor="text1"/>
                <w:sz w:val="18"/>
                <w:szCs w:val="18"/>
                <w:highlight w:val="yellow"/>
                <w:u w:val="none"/>
              </w:rPr>
            </w:pPr>
          </w:p>
          <w:p w14:paraId="494BB21A" w14:textId="77777777" w:rsidR="00BB658E" w:rsidRDefault="00BB658E" w:rsidP="00893618">
            <w:pPr>
              <w:rPr>
                <w:rStyle w:val="Hyperlink"/>
                <w:color w:val="000000" w:themeColor="text1"/>
                <w:sz w:val="18"/>
                <w:szCs w:val="18"/>
                <w:highlight w:val="yellow"/>
                <w:u w:val="none"/>
              </w:rPr>
            </w:pPr>
          </w:p>
          <w:p w14:paraId="77FC666F" w14:textId="77777777" w:rsidR="00BB658E" w:rsidRDefault="00BB658E" w:rsidP="00893618">
            <w:pPr>
              <w:rPr>
                <w:rStyle w:val="Hyperlink"/>
                <w:color w:val="000000" w:themeColor="text1"/>
                <w:sz w:val="18"/>
                <w:szCs w:val="18"/>
                <w:highlight w:val="yellow"/>
                <w:u w:val="none"/>
              </w:rPr>
            </w:pPr>
          </w:p>
          <w:p w14:paraId="28F2AC1C" w14:textId="77777777" w:rsidR="00BB658E" w:rsidRDefault="00BB658E" w:rsidP="00893618">
            <w:pPr>
              <w:rPr>
                <w:rStyle w:val="Hyperlink"/>
                <w:color w:val="000000" w:themeColor="text1"/>
                <w:sz w:val="18"/>
                <w:szCs w:val="18"/>
                <w:highlight w:val="yellow"/>
                <w:u w:val="none"/>
              </w:rPr>
            </w:pPr>
          </w:p>
          <w:p w14:paraId="00C16459" w14:textId="77777777" w:rsidR="00BB658E" w:rsidRDefault="00BB658E" w:rsidP="00893618">
            <w:pPr>
              <w:rPr>
                <w:rStyle w:val="Hyperlink"/>
                <w:color w:val="000000" w:themeColor="text1"/>
                <w:sz w:val="18"/>
                <w:szCs w:val="18"/>
                <w:highlight w:val="yellow"/>
                <w:u w:val="none"/>
              </w:rPr>
            </w:pPr>
          </w:p>
          <w:p w14:paraId="16336A53" w14:textId="77777777" w:rsidR="00BB658E" w:rsidRDefault="00BB658E" w:rsidP="00893618">
            <w:pPr>
              <w:rPr>
                <w:rStyle w:val="Hyperlink"/>
                <w:color w:val="000000" w:themeColor="text1"/>
                <w:sz w:val="18"/>
                <w:szCs w:val="18"/>
                <w:highlight w:val="yellow"/>
                <w:u w:val="none"/>
              </w:rPr>
            </w:pPr>
          </w:p>
          <w:p w14:paraId="4D82AA46" w14:textId="77777777" w:rsidR="00BB658E" w:rsidRDefault="00BB658E" w:rsidP="00893618">
            <w:pPr>
              <w:rPr>
                <w:rStyle w:val="Hyperlink"/>
                <w:color w:val="000000" w:themeColor="text1"/>
                <w:sz w:val="18"/>
                <w:szCs w:val="18"/>
                <w:highlight w:val="yellow"/>
                <w:u w:val="none"/>
              </w:rPr>
            </w:pPr>
          </w:p>
          <w:p w14:paraId="28CB26A5" w14:textId="77777777" w:rsidR="00787ACD" w:rsidRPr="003C5303" w:rsidRDefault="00787ACD" w:rsidP="00893618">
            <w:pPr>
              <w:rPr>
                <w:rStyle w:val="Hyperlink"/>
                <w:color w:val="000000" w:themeColor="text1"/>
                <w:sz w:val="18"/>
                <w:szCs w:val="18"/>
                <w:highlight w:val="yellow"/>
              </w:rPr>
            </w:pPr>
          </w:p>
          <w:p w14:paraId="1496569E" w14:textId="77777777" w:rsidR="00787ACD" w:rsidRPr="003C5303" w:rsidRDefault="00787ACD" w:rsidP="00893618">
            <w:pPr>
              <w:rPr>
                <w:rStyle w:val="Hyperlink"/>
                <w:color w:val="000000" w:themeColor="text1"/>
                <w:sz w:val="18"/>
                <w:szCs w:val="18"/>
                <w:highlight w:val="yellow"/>
              </w:rPr>
            </w:pPr>
          </w:p>
          <w:p w14:paraId="6685BA98" w14:textId="77777777" w:rsidR="00787ACD" w:rsidRPr="003C5303" w:rsidRDefault="00787ACD" w:rsidP="00893618">
            <w:pPr>
              <w:rPr>
                <w:rStyle w:val="Hyperlink"/>
                <w:color w:val="000000" w:themeColor="text1"/>
                <w:sz w:val="18"/>
                <w:szCs w:val="18"/>
                <w:highlight w:val="yellow"/>
              </w:rPr>
            </w:pPr>
          </w:p>
          <w:p w14:paraId="33545933" w14:textId="77777777" w:rsidR="00787ACD" w:rsidRPr="003C5303" w:rsidRDefault="00787ACD" w:rsidP="00893618">
            <w:pPr>
              <w:rPr>
                <w:rStyle w:val="Hyperlink"/>
                <w:color w:val="000000" w:themeColor="text1"/>
                <w:sz w:val="18"/>
                <w:szCs w:val="18"/>
                <w:highlight w:val="yellow"/>
              </w:rPr>
            </w:pPr>
          </w:p>
          <w:p w14:paraId="45EEB64B" w14:textId="77777777" w:rsidR="00787ACD" w:rsidRPr="003C5303" w:rsidRDefault="00787ACD" w:rsidP="00893618">
            <w:pPr>
              <w:rPr>
                <w:rStyle w:val="Hyperlink"/>
                <w:color w:val="000000" w:themeColor="text1"/>
                <w:sz w:val="18"/>
                <w:szCs w:val="18"/>
                <w:highlight w:val="yellow"/>
              </w:rPr>
            </w:pPr>
          </w:p>
          <w:p w14:paraId="71D440FF" w14:textId="77777777" w:rsidR="00787ACD" w:rsidRPr="003C5303" w:rsidRDefault="00787ACD" w:rsidP="00893618">
            <w:pPr>
              <w:rPr>
                <w:rStyle w:val="Hyperlink"/>
                <w:color w:val="000000" w:themeColor="text1"/>
                <w:sz w:val="18"/>
                <w:szCs w:val="18"/>
                <w:highlight w:val="yellow"/>
              </w:rPr>
            </w:pPr>
          </w:p>
          <w:p w14:paraId="76CE6A19" w14:textId="77777777" w:rsidR="00787ACD" w:rsidRPr="003C5303" w:rsidRDefault="00787ACD" w:rsidP="00893618">
            <w:pPr>
              <w:rPr>
                <w:rStyle w:val="Hyperlink"/>
                <w:color w:val="000000" w:themeColor="text1"/>
                <w:sz w:val="18"/>
                <w:szCs w:val="18"/>
                <w:highlight w:val="yellow"/>
              </w:rPr>
            </w:pPr>
          </w:p>
          <w:p w14:paraId="2C0B7720" w14:textId="299B77FE" w:rsidR="0091027D" w:rsidRDefault="0091027D" w:rsidP="00893618">
            <w:pPr>
              <w:rPr>
                <w:rStyle w:val="Hyperlink"/>
                <w:color w:val="000000" w:themeColor="text1"/>
                <w:sz w:val="18"/>
                <w:szCs w:val="18"/>
                <w:highlight w:val="yellow"/>
                <w:u w:val="none"/>
              </w:rPr>
            </w:pPr>
          </w:p>
          <w:p w14:paraId="4C5710E2" w14:textId="77777777" w:rsidR="000406E4" w:rsidRPr="003C5303" w:rsidRDefault="000406E4" w:rsidP="00893618">
            <w:pPr>
              <w:rPr>
                <w:rStyle w:val="Hyperlink"/>
                <w:color w:val="000000" w:themeColor="text1"/>
                <w:sz w:val="18"/>
                <w:szCs w:val="18"/>
                <w:highlight w:val="yellow"/>
                <w:u w:val="none"/>
              </w:rPr>
            </w:pPr>
          </w:p>
          <w:p w14:paraId="2E562537" w14:textId="77777777" w:rsidR="00D36123" w:rsidRPr="003C5303" w:rsidRDefault="00D36123" w:rsidP="00893618">
            <w:pPr>
              <w:rPr>
                <w:rStyle w:val="Hyperlink"/>
                <w:color w:val="000000" w:themeColor="text1"/>
                <w:sz w:val="12"/>
                <w:szCs w:val="12"/>
                <w:highlight w:val="yellow"/>
                <w:u w:val="none"/>
              </w:rPr>
            </w:pPr>
          </w:p>
          <w:p w14:paraId="39DE8D17" w14:textId="3F7BEBC8" w:rsidR="007D11C6" w:rsidRPr="00BB658E" w:rsidRDefault="00BB658E" w:rsidP="00893618">
            <w:pPr>
              <w:rPr>
                <w:rFonts w:asciiTheme="minorHAnsi" w:hAnsiTheme="minorHAnsi" w:cs="Calibri"/>
                <w:color w:val="000000" w:themeColor="text1"/>
                <w:sz w:val="18"/>
                <w:szCs w:val="18"/>
              </w:rPr>
            </w:pPr>
            <w:r w:rsidRPr="009B4390">
              <w:rPr>
                <w:rStyle w:val="Hyperlink"/>
                <w:color w:val="000000" w:themeColor="text1"/>
                <w:sz w:val="18"/>
                <w:szCs w:val="18"/>
                <w:u w:val="none"/>
              </w:rPr>
              <w:t xml:space="preserve">Refer also to ‘Hand Hygiene’ on </w:t>
            </w:r>
            <w:r w:rsidRPr="00C429FD">
              <w:rPr>
                <w:rStyle w:val="Hyperlink"/>
                <w:color w:val="000000" w:themeColor="text1"/>
                <w:sz w:val="18"/>
                <w:szCs w:val="18"/>
                <w:u w:val="none"/>
              </w:rPr>
              <w:t xml:space="preserve">page </w:t>
            </w:r>
            <w:r w:rsidR="00075646" w:rsidRPr="005031CD">
              <w:rPr>
                <w:rStyle w:val="Hyperlink"/>
                <w:color w:val="000000" w:themeColor="text1"/>
                <w:sz w:val="18"/>
                <w:szCs w:val="18"/>
                <w:highlight w:val="cyan"/>
                <w:u w:val="none"/>
              </w:rPr>
              <w:t>1</w:t>
            </w:r>
            <w:r w:rsidR="005031CD">
              <w:rPr>
                <w:rStyle w:val="Hyperlink"/>
                <w:color w:val="000000" w:themeColor="text1"/>
                <w:sz w:val="18"/>
                <w:szCs w:val="18"/>
                <w:highlight w:val="cyan"/>
                <w:u w:val="none"/>
              </w:rPr>
              <w:t>0</w:t>
            </w:r>
            <w:r w:rsidR="00A412DB" w:rsidRPr="00C429FD">
              <w:rPr>
                <w:rStyle w:val="Hyperlink"/>
                <w:color w:val="000000" w:themeColor="text1"/>
                <w:sz w:val="18"/>
                <w:szCs w:val="18"/>
                <w:u w:val="none"/>
              </w:rPr>
              <w:t>.</w:t>
            </w:r>
          </w:p>
        </w:tc>
        <w:tc>
          <w:tcPr>
            <w:tcW w:w="316" w:type="pct"/>
            <w:tcBorders>
              <w:left w:val="single" w:sz="6" w:space="0" w:color="auto"/>
              <w:right w:val="single" w:sz="6" w:space="0" w:color="auto"/>
            </w:tcBorders>
          </w:tcPr>
          <w:p w14:paraId="29D78A97" w14:textId="77777777" w:rsidR="007D11C6" w:rsidRPr="00264604" w:rsidRDefault="007D11C6" w:rsidP="0086656E">
            <w:pPr>
              <w:jc w:val="center"/>
              <w:rPr>
                <w:color w:val="000000"/>
                <w:sz w:val="18"/>
                <w:szCs w:val="18"/>
              </w:rPr>
            </w:pPr>
          </w:p>
        </w:tc>
      </w:tr>
      <w:tr w:rsidR="007D11C6" w:rsidRPr="00264604" w14:paraId="4266A387"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2B7DD343" w14:textId="77777777" w:rsidR="007D11C6" w:rsidRPr="00264604" w:rsidRDefault="007D11C6" w:rsidP="0086656E">
            <w:pPr>
              <w:rPr>
                <w:rFonts w:cs="Arial"/>
                <w:sz w:val="18"/>
                <w:szCs w:val="18"/>
              </w:rPr>
            </w:pPr>
            <w:r w:rsidRPr="00264604">
              <w:rPr>
                <w:rFonts w:asciiTheme="minorHAnsi" w:hAnsiTheme="minorHAnsi" w:cs="Calibri"/>
                <w:bCs/>
                <w:sz w:val="18"/>
                <w:szCs w:val="18"/>
              </w:rPr>
              <w:t>Lack of building/ property maintenance</w:t>
            </w:r>
          </w:p>
        </w:tc>
        <w:tc>
          <w:tcPr>
            <w:tcW w:w="276" w:type="pct"/>
            <w:tcBorders>
              <w:top w:val="single" w:sz="6" w:space="0" w:color="auto"/>
              <w:left w:val="single" w:sz="6" w:space="0" w:color="auto"/>
              <w:bottom w:val="single" w:sz="6" w:space="0" w:color="auto"/>
              <w:right w:val="single" w:sz="6" w:space="0" w:color="auto"/>
            </w:tcBorders>
          </w:tcPr>
          <w:p w14:paraId="151E742E" w14:textId="77777777" w:rsidR="007D11C6" w:rsidRPr="00264604" w:rsidRDefault="007D11C6" w:rsidP="0086656E">
            <w:pPr>
              <w:jc w:val="center"/>
              <w:rPr>
                <w:sz w:val="18"/>
                <w:szCs w:val="18"/>
              </w:rPr>
            </w:pPr>
            <w:r w:rsidRPr="00264604">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C5BBD16" w14:textId="77777777" w:rsidR="007D11C6" w:rsidRPr="009B4390" w:rsidRDefault="001A6DB5" w:rsidP="00AC0B4E">
            <w:pPr>
              <w:spacing w:after="60"/>
              <w:rPr>
                <w:sz w:val="18"/>
                <w:szCs w:val="18"/>
              </w:rPr>
            </w:pPr>
            <w:r w:rsidRPr="00264604">
              <w:rPr>
                <w:rFonts w:asciiTheme="minorHAnsi" w:hAnsiTheme="minorHAnsi" w:cs="Arial"/>
                <w:sz w:val="18"/>
                <w:szCs w:val="18"/>
              </w:rPr>
              <w:t xml:space="preserve">All routine external and in-house </w:t>
            </w:r>
            <w:r w:rsidRPr="009B4390">
              <w:rPr>
                <w:rFonts w:asciiTheme="minorHAnsi" w:hAnsiTheme="minorHAnsi" w:cs="Arial"/>
                <w:sz w:val="18"/>
                <w:szCs w:val="18"/>
              </w:rPr>
              <w:t xml:space="preserve">monitoring, testing and inspection </w:t>
            </w:r>
            <w:r w:rsidR="00AC0B4E" w:rsidRPr="009B4390">
              <w:rPr>
                <w:rFonts w:asciiTheme="minorHAnsi" w:hAnsiTheme="minorHAnsi" w:cs="Arial"/>
                <w:sz w:val="18"/>
                <w:szCs w:val="18"/>
              </w:rPr>
              <w:t>will</w:t>
            </w:r>
            <w:r w:rsidRPr="009B4390">
              <w:rPr>
                <w:rFonts w:asciiTheme="minorHAnsi" w:hAnsiTheme="minorHAnsi" w:cs="Arial"/>
                <w:sz w:val="18"/>
                <w:szCs w:val="18"/>
              </w:rPr>
              <w:t xml:space="preserve"> </w:t>
            </w:r>
            <w:r w:rsidR="00AC0B4E" w:rsidRPr="009B4390">
              <w:rPr>
                <w:rFonts w:asciiTheme="minorHAnsi" w:hAnsiTheme="minorHAnsi" w:cs="Arial"/>
                <w:sz w:val="18"/>
                <w:szCs w:val="18"/>
              </w:rPr>
              <w:t xml:space="preserve">continue as normal </w:t>
            </w:r>
            <w:r w:rsidR="00A412DB" w:rsidRPr="009B4390">
              <w:rPr>
                <w:rFonts w:asciiTheme="minorHAnsi" w:hAnsiTheme="minorHAnsi" w:cs="Arial"/>
                <w:sz w:val="18"/>
                <w:szCs w:val="18"/>
              </w:rPr>
              <w:t xml:space="preserve">(and if the premises have to close or prior to re-occupation following </w:t>
            </w:r>
            <w:r w:rsidR="00605102" w:rsidRPr="009B4390">
              <w:rPr>
                <w:rFonts w:asciiTheme="minorHAnsi" w:hAnsiTheme="minorHAnsi" w:cs="Arial"/>
                <w:sz w:val="18"/>
                <w:szCs w:val="18"/>
              </w:rPr>
              <w:t>an extended</w:t>
            </w:r>
            <w:r w:rsidR="00A412DB" w:rsidRPr="009B4390">
              <w:rPr>
                <w:rFonts w:asciiTheme="minorHAnsi" w:hAnsiTheme="minorHAnsi" w:cs="Arial"/>
                <w:sz w:val="18"/>
                <w:szCs w:val="18"/>
              </w:rPr>
              <w:t xml:space="preserve"> closure) </w:t>
            </w:r>
            <w:r w:rsidR="00AC0B4E" w:rsidRPr="009B4390">
              <w:rPr>
                <w:rFonts w:asciiTheme="minorHAnsi" w:hAnsiTheme="minorHAnsi" w:cs="Arial"/>
                <w:sz w:val="18"/>
                <w:szCs w:val="18"/>
              </w:rPr>
              <w:t>including:</w:t>
            </w:r>
          </w:p>
          <w:p w14:paraId="7671CD8E" w14:textId="77777777" w:rsidR="007D11C6" w:rsidRPr="009B4390" w:rsidRDefault="00AC0B4E" w:rsidP="00FC2C0D">
            <w:pPr>
              <w:pStyle w:val="ListParagraph"/>
              <w:numPr>
                <w:ilvl w:val="0"/>
                <w:numId w:val="19"/>
              </w:numPr>
              <w:ind w:left="360"/>
              <w:rPr>
                <w:rFonts w:cs="Arial"/>
                <w:b/>
                <w:bCs/>
                <w:sz w:val="18"/>
                <w:szCs w:val="18"/>
                <w:u w:val="single"/>
              </w:rPr>
            </w:pPr>
            <w:r w:rsidRPr="009B4390">
              <w:rPr>
                <w:sz w:val="18"/>
                <w:szCs w:val="18"/>
              </w:rPr>
              <w:t>Routine in-house health &amp; safety inspections;</w:t>
            </w:r>
          </w:p>
          <w:p w14:paraId="06E7B541" w14:textId="77777777" w:rsidR="00AC0B4E" w:rsidRPr="00264604" w:rsidRDefault="00AC0B4E" w:rsidP="00FC2C0D">
            <w:pPr>
              <w:pStyle w:val="ListParagraph"/>
              <w:numPr>
                <w:ilvl w:val="0"/>
                <w:numId w:val="19"/>
              </w:numPr>
              <w:ind w:left="360"/>
              <w:rPr>
                <w:color w:val="000000"/>
                <w:sz w:val="18"/>
                <w:szCs w:val="18"/>
              </w:rPr>
            </w:pPr>
            <w:r w:rsidRPr="00264604">
              <w:rPr>
                <w:color w:val="000000"/>
                <w:sz w:val="18"/>
                <w:szCs w:val="18"/>
              </w:rPr>
              <w:t>External and in-house maintenance of</w:t>
            </w:r>
            <w:r w:rsidR="007D11C6" w:rsidRPr="00264604">
              <w:rPr>
                <w:color w:val="000000"/>
                <w:sz w:val="18"/>
                <w:szCs w:val="18"/>
              </w:rPr>
              <w:t xml:space="preserve"> fire safety equipment and system</w:t>
            </w:r>
            <w:r w:rsidRPr="00264604">
              <w:rPr>
                <w:color w:val="000000"/>
                <w:sz w:val="18"/>
                <w:szCs w:val="18"/>
              </w:rPr>
              <w:t>s;</w:t>
            </w:r>
          </w:p>
          <w:p w14:paraId="02212B0D" w14:textId="77777777" w:rsidR="00AC0B4E" w:rsidRPr="00264604" w:rsidRDefault="00AC0B4E" w:rsidP="00FC2C0D">
            <w:pPr>
              <w:pStyle w:val="ListParagraph"/>
              <w:numPr>
                <w:ilvl w:val="0"/>
                <w:numId w:val="19"/>
              </w:numPr>
              <w:ind w:left="360"/>
              <w:rPr>
                <w:rFonts w:cs="Arial"/>
                <w:b/>
                <w:bCs/>
                <w:sz w:val="18"/>
                <w:szCs w:val="18"/>
                <w:u w:val="single"/>
              </w:rPr>
            </w:pPr>
            <w:r w:rsidRPr="00264604">
              <w:rPr>
                <w:sz w:val="18"/>
                <w:szCs w:val="18"/>
              </w:rPr>
              <w:t>Ongoing external and in-house hot and cold water safety (legionella) monitoring, maintenance and testing;</w:t>
            </w:r>
          </w:p>
          <w:p w14:paraId="4D7D3A2F" w14:textId="77777777" w:rsidR="00AC0B4E" w:rsidRPr="00264604" w:rsidRDefault="00AC0B4E" w:rsidP="00FC2C0D">
            <w:pPr>
              <w:pStyle w:val="ListParagraph"/>
              <w:numPr>
                <w:ilvl w:val="0"/>
                <w:numId w:val="19"/>
              </w:numPr>
              <w:ind w:left="360"/>
              <w:rPr>
                <w:color w:val="000000"/>
                <w:sz w:val="18"/>
                <w:szCs w:val="18"/>
              </w:rPr>
            </w:pPr>
            <w:r w:rsidRPr="00264604">
              <w:rPr>
                <w:color w:val="000000"/>
                <w:sz w:val="18"/>
                <w:szCs w:val="18"/>
              </w:rPr>
              <w:t>In-house monitoring of asbestos containing materials;</w:t>
            </w:r>
          </w:p>
          <w:p w14:paraId="582DFA36" w14:textId="77777777" w:rsidR="007D11C6" w:rsidRPr="00264604" w:rsidRDefault="00AC0B4E" w:rsidP="00FC2C0D">
            <w:pPr>
              <w:pStyle w:val="ListParagraph"/>
              <w:numPr>
                <w:ilvl w:val="0"/>
                <w:numId w:val="19"/>
              </w:numPr>
              <w:ind w:left="360"/>
              <w:rPr>
                <w:rFonts w:cs="Arial"/>
                <w:b/>
                <w:bCs/>
                <w:sz w:val="18"/>
                <w:szCs w:val="18"/>
                <w:u w:val="single"/>
              </w:rPr>
            </w:pPr>
            <w:r w:rsidRPr="00264604">
              <w:rPr>
                <w:sz w:val="18"/>
                <w:szCs w:val="18"/>
              </w:rPr>
              <w:t xml:space="preserve">External and in-house monitoring, testing and maintenance of all other systems and equipment in line with statutory requirements and </w:t>
            </w:r>
            <w:r w:rsidR="00BD2F11" w:rsidRPr="00264604">
              <w:rPr>
                <w:sz w:val="18"/>
                <w:szCs w:val="18"/>
              </w:rPr>
              <w:t>manufacturer’s instructions</w:t>
            </w:r>
            <w:r w:rsidRPr="00264604">
              <w:rPr>
                <w:sz w:val="18"/>
                <w:szCs w:val="18"/>
              </w:rPr>
              <w:t>.</w:t>
            </w:r>
          </w:p>
        </w:tc>
        <w:tc>
          <w:tcPr>
            <w:tcW w:w="1312" w:type="pct"/>
            <w:tcBorders>
              <w:left w:val="single" w:sz="6" w:space="0" w:color="auto"/>
              <w:right w:val="single" w:sz="6" w:space="0" w:color="auto"/>
            </w:tcBorders>
          </w:tcPr>
          <w:p w14:paraId="76E4D1FD" w14:textId="77777777" w:rsidR="007D11C6" w:rsidRPr="00264604" w:rsidRDefault="007D11C6" w:rsidP="007226D2">
            <w:pPr>
              <w:rPr>
                <w:rFonts w:cs="Calibri"/>
                <w:sz w:val="18"/>
                <w:szCs w:val="18"/>
              </w:rPr>
            </w:pPr>
            <w:bookmarkStart w:id="20" w:name="_Hlk40263559"/>
            <w:r w:rsidRPr="00264604">
              <w:rPr>
                <w:rFonts w:asciiTheme="minorHAnsi" w:hAnsiTheme="minorHAnsi" w:cstheme="minorHAnsi"/>
                <w:color w:val="0B0C0C"/>
                <w:sz w:val="18"/>
                <w:szCs w:val="18"/>
              </w:rPr>
              <w:t xml:space="preserve">Refer to </w:t>
            </w:r>
            <w:bookmarkEnd w:id="20"/>
            <w:r w:rsidR="00AD6251" w:rsidRPr="00264604">
              <w:fldChar w:fldCharType="begin"/>
            </w:r>
            <w:r w:rsidR="00AC0B4E" w:rsidRPr="00264604">
              <w:instrText>HYPERLINK "https://www.cibse.org/coronavirus-covid-19/emerging-from-lockdown"</w:instrText>
            </w:r>
            <w:r w:rsidR="00AD6251" w:rsidRPr="00264604">
              <w:fldChar w:fldCharType="separate"/>
            </w:r>
            <w:r w:rsidR="00AC0B4E" w:rsidRPr="00264604">
              <w:rPr>
                <w:rFonts w:cstheme="minorHAnsi"/>
                <w:color w:val="0000FF"/>
                <w:sz w:val="18"/>
                <w:szCs w:val="18"/>
                <w:u w:val="single"/>
                <w:bdr w:val="none" w:sz="0" w:space="0" w:color="auto" w:frame="1"/>
              </w:rPr>
              <w:t>CIBSE: emerging from lockdown</w:t>
            </w:r>
            <w:r w:rsidR="00AD6251" w:rsidRPr="00264604">
              <w:rPr>
                <w:rFonts w:cstheme="minorHAnsi"/>
                <w:color w:val="0000FF"/>
                <w:sz w:val="18"/>
                <w:szCs w:val="18"/>
                <w:u w:val="single"/>
                <w:bdr w:val="none" w:sz="0" w:space="0" w:color="auto" w:frame="1"/>
              </w:rPr>
              <w:fldChar w:fldCharType="end"/>
            </w:r>
            <w:r w:rsidR="00727A66">
              <w:rPr>
                <w:color w:val="000000"/>
                <w:sz w:val="18"/>
                <w:szCs w:val="18"/>
              </w:rPr>
              <w:t xml:space="preserve"> and</w:t>
            </w:r>
            <w:r w:rsidRPr="00264604">
              <w:rPr>
                <w:color w:val="000000"/>
                <w:sz w:val="18"/>
                <w:szCs w:val="18"/>
              </w:rPr>
              <w:t xml:space="preserve"> </w:t>
            </w:r>
            <w:hyperlink r:id="rId231" w:history="1">
              <w:r w:rsidR="001B5FD9" w:rsidRPr="00264604">
                <w:rPr>
                  <w:rStyle w:val="Hyperlink"/>
                  <w:sz w:val="18"/>
                  <w:szCs w:val="18"/>
                </w:rPr>
                <w:t>HSE: Legionella Risks during the Coronavirus Outbreak</w:t>
              </w:r>
            </w:hyperlink>
          </w:p>
        </w:tc>
        <w:tc>
          <w:tcPr>
            <w:tcW w:w="316" w:type="pct"/>
            <w:tcBorders>
              <w:left w:val="single" w:sz="6" w:space="0" w:color="auto"/>
              <w:right w:val="single" w:sz="6" w:space="0" w:color="auto"/>
            </w:tcBorders>
          </w:tcPr>
          <w:p w14:paraId="4358D816" w14:textId="77777777" w:rsidR="007D11C6" w:rsidRPr="00264604" w:rsidRDefault="007D11C6" w:rsidP="0086656E">
            <w:pPr>
              <w:jc w:val="center"/>
              <w:rPr>
                <w:color w:val="000000"/>
                <w:sz w:val="18"/>
                <w:szCs w:val="18"/>
              </w:rPr>
            </w:pPr>
          </w:p>
        </w:tc>
      </w:tr>
    </w:tbl>
    <w:p w14:paraId="769C3C38" w14:textId="77777777" w:rsidR="005A398D" w:rsidRPr="00D76511" w:rsidRDefault="005A398D">
      <w:pPr>
        <w:rPr>
          <w:sz w:val="2"/>
          <w:szCs w:val="2"/>
        </w:rPr>
      </w:pPr>
    </w:p>
    <w:p w14:paraId="62BF29CD" w14:textId="77777777" w:rsidR="00E77445" w:rsidRPr="00264604" w:rsidRDefault="00E77445">
      <w:pPr>
        <w:overflowPunct/>
        <w:autoSpaceDE/>
        <w:autoSpaceDN/>
        <w:adjustRightInd/>
        <w:textAlignment w:val="auto"/>
        <w:rPr>
          <w:sz w:val="8"/>
          <w:szCs w:val="8"/>
        </w:rPr>
        <w:sectPr w:rsidR="00E77445" w:rsidRPr="00264604" w:rsidSect="00D95BBB">
          <w:footerReference w:type="default" r:id="rId232"/>
          <w:headerReference w:type="first" r:id="rId233"/>
          <w:footerReference w:type="first" r:id="rId234"/>
          <w:pgSz w:w="16840" w:h="11907" w:orient="landscape" w:code="9"/>
          <w:pgMar w:top="851" w:right="851" w:bottom="851" w:left="851" w:header="397"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264604" w14:paraId="73CCFAA9"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AB3883F" w14:textId="77777777" w:rsidR="000015C0" w:rsidRPr="00264604" w:rsidRDefault="000015C0" w:rsidP="00964670">
            <w:pPr>
              <w:jc w:val="center"/>
              <w:rPr>
                <w:b/>
              </w:rPr>
            </w:pPr>
            <w:r w:rsidRPr="00264604">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347EAC82" w14:textId="77777777" w:rsidR="000015C0" w:rsidRPr="00264604" w:rsidRDefault="000015C0" w:rsidP="00964670">
            <w:pPr>
              <w:jc w:val="center"/>
              <w:rPr>
                <w:b/>
              </w:rPr>
            </w:pPr>
            <w:r w:rsidRPr="00264604">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7AACC5F9" w14:textId="77777777" w:rsidR="000015C0" w:rsidRPr="00264604" w:rsidRDefault="000015C0" w:rsidP="00964670">
            <w:pPr>
              <w:jc w:val="center"/>
              <w:rPr>
                <w:b/>
              </w:rPr>
            </w:pPr>
            <w:r w:rsidRPr="00264604">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5133DDFD" w14:textId="77777777" w:rsidR="000015C0" w:rsidRPr="00264604" w:rsidRDefault="000015C0" w:rsidP="00964670">
            <w:pPr>
              <w:jc w:val="center"/>
              <w:rPr>
                <w:b/>
              </w:rPr>
            </w:pPr>
            <w:r w:rsidRPr="00264604">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4DD8088D" w14:textId="77777777" w:rsidR="000015C0" w:rsidRPr="00264604" w:rsidRDefault="000015C0" w:rsidP="00964670">
            <w:pPr>
              <w:jc w:val="center"/>
              <w:rPr>
                <w:b/>
              </w:rPr>
            </w:pPr>
            <w:r w:rsidRPr="00264604">
              <w:rPr>
                <w:b/>
              </w:rPr>
              <w:t>Shared with Staff Date or N/A</w:t>
            </w:r>
          </w:p>
        </w:tc>
      </w:tr>
      <w:tr w:rsidR="000015C0" w:rsidRPr="00600B18" w14:paraId="51F68AA4" w14:textId="77777777" w:rsidTr="00547184">
        <w:trPr>
          <w:trHeight w:val="8048"/>
        </w:trPr>
        <w:tc>
          <w:tcPr>
            <w:tcW w:w="3166" w:type="pct"/>
            <w:tcBorders>
              <w:top w:val="single" w:sz="6" w:space="0" w:color="auto"/>
              <w:left w:val="single" w:sz="6" w:space="0" w:color="auto"/>
              <w:right w:val="single" w:sz="6" w:space="0" w:color="auto"/>
            </w:tcBorders>
            <w:shd w:val="clear" w:color="auto" w:fill="auto"/>
          </w:tcPr>
          <w:p w14:paraId="19B925C0" w14:textId="77777777" w:rsidR="000015C0" w:rsidRPr="00264604" w:rsidRDefault="000015C0" w:rsidP="0056412E">
            <w:pPr>
              <w:spacing w:after="40"/>
              <w:rPr>
                <w:rFonts w:asciiTheme="minorHAnsi" w:hAnsiTheme="minorHAnsi" w:cs="Arial"/>
                <w:sz w:val="18"/>
                <w:szCs w:val="18"/>
              </w:rPr>
            </w:pPr>
            <w:r w:rsidRPr="00264604">
              <w:rPr>
                <w:rFonts w:cstheme="minorHAnsi"/>
                <w:color w:val="0B0C0C"/>
                <w:sz w:val="18"/>
                <w:szCs w:val="18"/>
              </w:rPr>
              <w:t xml:space="preserve">Settings should review and update their </w:t>
            </w:r>
            <w:r w:rsidRPr="00264604">
              <w:rPr>
                <w:rFonts w:cstheme="minorHAnsi"/>
                <w:b/>
                <w:bCs/>
                <w:color w:val="0B0C0C"/>
                <w:sz w:val="18"/>
                <w:szCs w:val="18"/>
              </w:rPr>
              <w:t>wider</w:t>
            </w:r>
            <w:r w:rsidRPr="00264604">
              <w:rPr>
                <w:rFonts w:cstheme="minorHAnsi"/>
                <w:color w:val="0B0C0C"/>
                <w:sz w:val="18"/>
                <w:szCs w:val="18"/>
              </w:rPr>
              <w:t xml:space="preserve"> risk assessments and consider the need for relevant revised controls in respect of their conventional risk profile considering the implications of Covid-19.  </w:t>
            </w:r>
            <w:r w:rsidRPr="00264604">
              <w:rPr>
                <w:rFonts w:asciiTheme="minorHAnsi" w:hAnsiTheme="minorHAnsi" w:cs="Arial"/>
                <w:sz w:val="18"/>
                <w:szCs w:val="18"/>
              </w:rPr>
              <w:t>This risk assessment must be read and followed in conjunction with other applicable risk assessments for the setting, staff member or pupil, adapted as necessary, and:</w:t>
            </w:r>
          </w:p>
          <w:p w14:paraId="6EE9F011" w14:textId="77777777" w:rsidR="00ED367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5" w:history="1">
              <w:r w:rsidR="00ED3673" w:rsidRPr="00264604">
                <w:rPr>
                  <w:rStyle w:val="Hyperlink"/>
                  <w:rFonts w:asciiTheme="minorHAnsi" w:hAnsiTheme="minorHAnsi" w:cstheme="minorHAnsi"/>
                  <w:sz w:val="18"/>
                  <w:szCs w:val="18"/>
                </w:rPr>
                <w:t>Schools coronavirus (COVID-19) operational guidance</w:t>
              </w:r>
            </w:hyperlink>
          </w:p>
          <w:p w14:paraId="1FABBAA8" w14:textId="77777777" w:rsidR="00ED3673" w:rsidRPr="00264604" w:rsidRDefault="006C4755" w:rsidP="00FC2C0D">
            <w:pPr>
              <w:pStyle w:val="ListParagraph"/>
              <w:numPr>
                <w:ilvl w:val="0"/>
                <w:numId w:val="5"/>
              </w:numPr>
              <w:ind w:left="357" w:hanging="357"/>
              <w:rPr>
                <w:rFonts w:asciiTheme="minorHAnsi" w:hAnsiTheme="minorHAnsi" w:cs="Arial"/>
                <w:sz w:val="18"/>
                <w:szCs w:val="18"/>
              </w:rPr>
            </w:pPr>
            <w:hyperlink r:id="rId236" w:history="1">
              <w:r w:rsidR="00ED3673" w:rsidRPr="00264604">
                <w:rPr>
                  <w:rStyle w:val="Hyperlink"/>
                  <w:rFonts w:asciiTheme="minorHAnsi" w:hAnsiTheme="minorHAnsi" w:cstheme="minorHAnsi"/>
                  <w:sz w:val="18"/>
                  <w:szCs w:val="18"/>
                </w:rPr>
                <w:t>Actions for early years and childcare providers during the COVID-19 pandemic</w:t>
              </w:r>
            </w:hyperlink>
            <w:hyperlink r:id="rId237" w:history="1"/>
          </w:p>
          <w:p w14:paraId="1A2489E3" w14:textId="77777777" w:rsidR="00ED367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38" w:history="1">
              <w:r w:rsidR="00ED3673" w:rsidRPr="00264604">
                <w:rPr>
                  <w:rStyle w:val="Hyperlink"/>
                  <w:rFonts w:asciiTheme="minorHAnsi" w:hAnsiTheme="minorHAnsi" w:cstheme="minorHAnsi"/>
                  <w:sz w:val="18"/>
                  <w:szCs w:val="18"/>
                </w:rPr>
                <w:t>SEND and specialist settings: additional COVID-19 operational guidance</w:t>
              </w:r>
            </w:hyperlink>
          </w:p>
          <w:p w14:paraId="06CA8E8D" w14:textId="77777777" w:rsidR="001C2EEA" w:rsidRPr="00264604" w:rsidRDefault="006C4755" w:rsidP="00FC2C0D">
            <w:pPr>
              <w:pStyle w:val="ListParagraph"/>
              <w:numPr>
                <w:ilvl w:val="0"/>
                <w:numId w:val="5"/>
              </w:numPr>
              <w:ind w:left="357" w:hanging="357"/>
              <w:rPr>
                <w:rFonts w:asciiTheme="minorHAnsi" w:hAnsiTheme="minorHAnsi" w:cs="Arial"/>
                <w:sz w:val="18"/>
                <w:szCs w:val="18"/>
              </w:rPr>
            </w:pPr>
            <w:hyperlink r:id="rId239" w:history="1">
              <w:r w:rsidR="00ED3673" w:rsidRPr="00264604">
                <w:rPr>
                  <w:rStyle w:val="Hyperlink"/>
                  <w:rFonts w:asciiTheme="minorHAnsi" w:hAnsiTheme="minorHAnsi" w:cstheme="minorHAnsi"/>
                  <w:sz w:val="18"/>
                  <w:szCs w:val="18"/>
                </w:rPr>
                <w:t>Covid-19: Actions for Out of School settings</w:t>
              </w:r>
            </w:hyperlink>
          </w:p>
          <w:p w14:paraId="23CB7CD5" w14:textId="77777777" w:rsidR="000015C0" w:rsidRPr="00264604" w:rsidRDefault="006C4755" w:rsidP="00FC2C0D">
            <w:pPr>
              <w:pStyle w:val="ListParagraph"/>
              <w:numPr>
                <w:ilvl w:val="0"/>
                <w:numId w:val="5"/>
              </w:numPr>
              <w:rPr>
                <w:rStyle w:val="Hyperlink"/>
                <w:rFonts w:asciiTheme="minorHAnsi" w:hAnsiTheme="minorHAnsi" w:cs="Arial"/>
                <w:color w:val="auto"/>
                <w:sz w:val="18"/>
                <w:szCs w:val="18"/>
                <w:u w:val="none"/>
              </w:rPr>
            </w:pPr>
            <w:hyperlink r:id="rId240" w:history="1">
              <w:r w:rsidR="009E40DB">
                <w:rPr>
                  <w:rStyle w:val="Hyperlink"/>
                  <w:rFonts w:asciiTheme="minorHAnsi" w:hAnsiTheme="minorHAnsi" w:cs="Calibri"/>
                  <w:sz w:val="18"/>
                  <w:szCs w:val="18"/>
                </w:rPr>
                <w:t>Stay at home: guidance for households with possible or confirmed Covid-19 infection</w:t>
              </w:r>
            </w:hyperlink>
          </w:p>
          <w:p w14:paraId="5080C767" w14:textId="77777777" w:rsidR="00547184" w:rsidRPr="00264604" w:rsidRDefault="006C4755" w:rsidP="00FC2C0D">
            <w:pPr>
              <w:pStyle w:val="ListParagraph"/>
              <w:numPr>
                <w:ilvl w:val="0"/>
                <w:numId w:val="5"/>
              </w:numPr>
              <w:rPr>
                <w:rStyle w:val="Hyperlink"/>
                <w:rFonts w:asciiTheme="minorHAnsi" w:hAnsiTheme="minorHAnsi" w:cs="Arial"/>
                <w:color w:val="auto"/>
                <w:sz w:val="18"/>
                <w:szCs w:val="18"/>
                <w:u w:val="none"/>
              </w:rPr>
            </w:pPr>
            <w:hyperlink r:id="rId241" w:history="1">
              <w:r w:rsidR="00547184" w:rsidRPr="00264604">
                <w:rPr>
                  <w:rStyle w:val="Hyperlink"/>
                  <w:rFonts w:asciiTheme="minorHAnsi" w:hAnsiTheme="minorHAnsi" w:cstheme="minorHAnsi"/>
                  <w:sz w:val="18"/>
                  <w:szCs w:val="18"/>
                </w:rPr>
                <w:t>Guidance for contacts of people with confirmed coronavirus (COVID-19) infection who do not live with the person</w:t>
              </w:r>
            </w:hyperlink>
          </w:p>
          <w:p w14:paraId="776E93F4" w14:textId="77777777" w:rsidR="00ED367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2" w:history="1">
              <w:r w:rsidR="00ED3673" w:rsidRPr="00264604">
                <w:rPr>
                  <w:rStyle w:val="Hyperlink"/>
                  <w:sz w:val="18"/>
                  <w:szCs w:val="18"/>
                </w:rPr>
                <w:t>COVID-19: guidance on protecting people defined on medical grounds as extremely vulnerable</w:t>
              </w:r>
            </w:hyperlink>
          </w:p>
          <w:p w14:paraId="682EFA2A" w14:textId="77777777" w:rsidR="000015C0"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3" w:anchor="children-who-should-be-advised-to-shield" w:history="1">
              <w:r w:rsidR="00ED3673" w:rsidRPr="00264604">
                <w:rPr>
                  <w:rStyle w:val="Hyperlink"/>
                  <w:rFonts w:asciiTheme="minorHAnsi" w:hAnsiTheme="minorHAnsi" w:cstheme="minorHAnsi"/>
                  <w:sz w:val="18"/>
                  <w:szCs w:val="18"/>
                </w:rPr>
                <w:t>RCPCH: COVID-19 guidance on CEV children &amp; young people</w:t>
              </w:r>
            </w:hyperlink>
          </w:p>
          <w:p w14:paraId="6D400747" w14:textId="77777777" w:rsidR="002663A1" w:rsidRPr="00264604" w:rsidRDefault="006C4755" w:rsidP="00FC2C0D">
            <w:pPr>
              <w:pStyle w:val="ListParagraph"/>
              <w:numPr>
                <w:ilvl w:val="0"/>
                <w:numId w:val="5"/>
              </w:numPr>
              <w:rPr>
                <w:rStyle w:val="Hyperlink"/>
                <w:rFonts w:asciiTheme="minorHAnsi" w:hAnsiTheme="minorHAnsi" w:cs="Arial"/>
                <w:color w:val="auto"/>
                <w:sz w:val="18"/>
                <w:szCs w:val="18"/>
                <w:u w:val="none"/>
              </w:rPr>
            </w:pPr>
            <w:hyperlink r:id="rId244" w:history="1">
              <w:r w:rsidR="00ED3673" w:rsidRPr="00264604">
                <w:rPr>
                  <w:rStyle w:val="Hyperlink"/>
                  <w:sz w:val="18"/>
                  <w:szCs w:val="18"/>
                </w:rPr>
                <w:t>Coronavirus: how to stay safe and help prevent the spread</w:t>
              </w:r>
            </w:hyperlink>
          </w:p>
          <w:p w14:paraId="4C642FD2"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5" w:history="1">
              <w:r w:rsidR="00950C03" w:rsidRPr="00264604">
                <w:rPr>
                  <w:rStyle w:val="Hyperlink"/>
                  <w:rFonts w:cstheme="minorHAnsi"/>
                  <w:sz w:val="18"/>
                  <w:szCs w:val="18"/>
                </w:rPr>
                <w:t>Coronavirus (Covid-19) Getting tested</w:t>
              </w:r>
            </w:hyperlink>
          </w:p>
          <w:p w14:paraId="3A8B5D09"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6" w:history="1">
              <w:r w:rsidR="00950C03" w:rsidRPr="00264604">
                <w:rPr>
                  <w:rStyle w:val="Hyperlink"/>
                  <w:rFonts w:asciiTheme="minorHAnsi" w:hAnsiTheme="minorHAnsi" w:cstheme="minorHAnsi"/>
                  <w:sz w:val="18"/>
                  <w:szCs w:val="18"/>
                </w:rPr>
                <w:t>Use of the NHS COVID-19 app in schools and FE colleges</w:t>
              </w:r>
            </w:hyperlink>
          </w:p>
          <w:p w14:paraId="0F7D02A1"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7" w:history="1">
              <w:r w:rsidR="00950C03" w:rsidRPr="00264604">
                <w:rPr>
                  <w:rStyle w:val="Hyperlink"/>
                  <w:rFonts w:cstheme="minorHAnsi"/>
                  <w:sz w:val="18"/>
                  <w:szCs w:val="18"/>
                </w:rPr>
                <w:t>Safeguarding children and protecting professionals in early years settings: online safety guidance for practitioners</w:t>
              </w:r>
            </w:hyperlink>
          </w:p>
          <w:p w14:paraId="49DAA498"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8" w:history="1">
              <w:r w:rsidR="00950C03" w:rsidRPr="00264604">
                <w:rPr>
                  <w:rFonts w:asciiTheme="minorHAnsi" w:hAnsiTheme="minorHAnsi" w:cstheme="minorHAnsi"/>
                  <w:color w:val="0000FF"/>
                  <w:sz w:val="18"/>
                  <w:szCs w:val="18"/>
                  <w:u w:val="single"/>
                  <w:bdr w:val="none" w:sz="0" w:space="0" w:color="auto" w:frame="1"/>
                </w:rPr>
                <w:t>Safeguarding and remote education during coronavirus (COVID-19)</w:t>
              </w:r>
            </w:hyperlink>
          </w:p>
          <w:p w14:paraId="63E92758"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49" w:history="1">
              <w:r w:rsidR="00950C03" w:rsidRPr="00264604">
                <w:rPr>
                  <w:rStyle w:val="Hyperlink"/>
                  <w:rFonts w:asciiTheme="minorHAnsi" w:hAnsiTheme="minorHAnsi" w:cs="Arial"/>
                  <w:sz w:val="18"/>
                  <w:szCs w:val="18"/>
                </w:rPr>
                <w:t>Coronavirus (COVID-19): test kits for schools and FE providers</w:t>
              </w:r>
            </w:hyperlink>
          </w:p>
          <w:p w14:paraId="029749CB"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50" w:history="1">
              <w:r w:rsidR="00950C03" w:rsidRPr="00264604">
                <w:rPr>
                  <w:rStyle w:val="Hyperlink"/>
                  <w:bCs/>
                  <w:sz w:val="18"/>
                  <w:szCs w:val="18"/>
                </w:rPr>
                <w:t>Maintaining records of staff, customers and visitors to support NHS Test and Trace</w:t>
              </w:r>
            </w:hyperlink>
          </w:p>
          <w:p w14:paraId="00F696AA"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51" w:history="1">
              <w:r w:rsidR="00B6448F" w:rsidRPr="00264604">
                <w:rPr>
                  <w:rStyle w:val="Hyperlink"/>
                  <w:rFonts w:asciiTheme="minorHAnsi" w:hAnsiTheme="minorHAnsi" w:cstheme="minorHAnsi"/>
                  <w:sz w:val="18"/>
                  <w:szCs w:val="18"/>
                </w:rPr>
                <w:t>Actions for employers &amp; providers following a COVID-19 related death of a carer or colleague across children’s services</w:t>
              </w:r>
            </w:hyperlink>
          </w:p>
          <w:p w14:paraId="0EFEA7CB"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52" w:history="1">
              <w:r w:rsidR="00950C03" w:rsidRPr="00264604">
                <w:rPr>
                  <w:rStyle w:val="Hyperlink"/>
                  <w:sz w:val="18"/>
                  <w:szCs w:val="18"/>
                </w:rPr>
                <w:t>Providing School Meals during the Coronavirus Outbreak</w:t>
              </w:r>
            </w:hyperlink>
          </w:p>
          <w:p w14:paraId="5A77CB6A" w14:textId="77777777" w:rsidR="00950C03" w:rsidRPr="00264604" w:rsidRDefault="006C4755" w:rsidP="00FC2C0D">
            <w:pPr>
              <w:pStyle w:val="ListParagraph"/>
              <w:numPr>
                <w:ilvl w:val="0"/>
                <w:numId w:val="5"/>
              </w:numPr>
              <w:ind w:left="357" w:hanging="357"/>
              <w:rPr>
                <w:rFonts w:asciiTheme="minorHAnsi" w:hAnsiTheme="minorHAnsi" w:cs="Arial"/>
                <w:sz w:val="18"/>
                <w:szCs w:val="18"/>
              </w:rPr>
            </w:pPr>
            <w:hyperlink r:id="rId253" w:history="1">
              <w:r w:rsidR="00FF662F" w:rsidRPr="00264604">
                <w:rPr>
                  <w:rStyle w:val="Hyperlink"/>
                  <w:rFonts w:cstheme="minorHAnsi"/>
                  <w:sz w:val="18"/>
                  <w:szCs w:val="18"/>
                </w:rPr>
                <w:t>COVID-19: cleaning in non-healthcare settings outside the home</w:t>
              </w:r>
            </w:hyperlink>
          </w:p>
          <w:p w14:paraId="40C382D2" w14:textId="77777777" w:rsidR="00950C03" w:rsidRPr="00264604" w:rsidRDefault="006C4755" w:rsidP="00FC2C0D">
            <w:pPr>
              <w:pStyle w:val="ListParagraph"/>
              <w:numPr>
                <w:ilvl w:val="0"/>
                <w:numId w:val="5"/>
              </w:numPr>
              <w:ind w:left="357" w:hanging="357"/>
              <w:rPr>
                <w:rFonts w:asciiTheme="minorHAnsi" w:hAnsiTheme="minorHAnsi" w:cs="Arial"/>
                <w:sz w:val="18"/>
                <w:szCs w:val="18"/>
              </w:rPr>
            </w:pPr>
            <w:hyperlink r:id="rId254" w:history="1">
              <w:r w:rsidR="00950C03" w:rsidRPr="00264604">
                <w:rPr>
                  <w:rStyle w:val="Hyperlink"/>
                  <w:rFonts w:cstheme="minorHAnsi"/>
                  <w:sz w:val="18"/>
                  <w:szCs w:val="18"/>
                </w:rPr>
                <w:t>Coronavirus Covid-19 safer travel guidance for passengers</w:t>
              </w:r>
            </w:hyperlink>
          </w:p>
          <w:p w14:paraId="277E9220"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55" w:history="1">
              <w:r w:rsidR="00950C03" w:rsidRPr="00264604">
                <w:rPr>
                  <w:rStyle w:val="Hyperlink"/>
                  <w:rFonts w:cstheme="minorHAnsi"/>
                  <w:sz w:val="18"/>
                  <w:szCs w:val="18"/>
                </w:rPr>
                <w:t>Coronavirus Covid-19 Safer transport guidance for operators</w:t>
              </w:r>
            </w:hyperlink>
          </w:p>
          <w:p w14:paraId="3DB89551" w14:textId="77777777" w:rsidR="00950C03" w:rsidRPr="00264604" w:rsidRDefault="006C4755" w:rsidP="00FC2C0D">
            <w:pPr>
              <w:pStyle w:val="ListParagraph"/>
              <w:numPr>
                <w:ilvl w:val="0"/>
                <w:numId w:val="5"/>
              </w:numPr>
              <w:ind w:left="357" w:hanging="357"/>
              <w:rPr>
                <w:rFonts w:asciiTheme="minorHAnsi" w:hAnsiTheme="minorHAnsi" w:cs="Arial"/>
                <w:sz w:val="18"/>
                <w:szCs w:val="18"/>
              </w:rPr>
            </w:pPr>
            <w:hyperlink r:id="rId256" w:history="1">
              <w:r w:rsidR="00ED3673" w:rsidRPr="00264604">
                <w:rPr>
                  <w:rStyle w:val="Hyperlink"/>
                  <w:rFonts w:asciiTheme="minorHAnsi" w:hAnsiTheme="minorHAnsi" w:cs="Calibri"/>
                  <w:sz w:val="18"/>
                  <w:szCs w:val="18"/>
                </w:rPr>
                <w:t>Dedicated transport to schools and colleges Covid-19 operational guidance</w:t>
              </w:r>
            </w:hyperlink>
          </w:p>
          <w:p w14:paraId="6D450709" w14:textId="77777777" w:rsidR="00950C0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57" w:history="1">
              <w:r w:rsidR="00ED3673" w:rsidRPr="00264604">
                <w:rPr>
                  <w:rStyle w:val="Hyperlink"/>
                  <w:rFonts w:asciiTheme="minorHAnsi" w:hAnsiTheme="minorHAnsi" w:cs="Calibri"/>
                  <w:sz w:val="18"/>
                  <w:szCs w:val="18"/>
                </w:rPr>
                <w:t>Use of PPE in education, childcare and children’s social care settings including AGPs</w:t>
              </w:r>
            </w:hyperlink>
          </w:p>
          <w:p w14:paraId="0C2BD078" w14:textId="77777777" w:rsidR="00ED3673"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58" w:history="1">
              <w:r w:rsidR="00ED3673" w:rsidRPr="00264604">
                <w:rPr>
                  <w:rStyle w:val="Hyperlink"/>
                  <w:rFonts w:asciiTheme="minorHAnsi" w:hAnsiTheme="minorHAnsi" w:cs="Arial"/>
                  <w:sz w:val="18"/>
                  <w:szCs w:val="18"/>
                  <w:bdr w:val="none" w:sz="0" w:space="0" w:color="auto" w:frame="1"/>
                  <w:shd w:val="clear" w:color="auto" w:fill="FFFFFF"/>
                </w:rPr>
                <w:t>COVID-19: personal protective equipment use for non-aerosol generating procedures</w:t>
              </w:r>
            </w:hyperlink>
          </w:p>
          <w:p w14:paraId="07E94A2A" w14:textId="77777777" w:rsidR="00950C03" w:rsidRPr="00264604" w:rsidRDefault="006C4755" w:rsidP="00FC2C0D">
            <w:pPr>
              <w:pStyle w:val="ListParagraph"/>
              <w:numPr>
                <w:ilvl w:val="0"/>
                <w:numId w:val="5"/>
              </w:numPr>
              <w:ind w:left="357" w:hanging="357"/>
              <w:rPr>
                <w:rFonts w:asciiTheme="minorHAnsi" w:hAnsiTheme="minorHAnsi" w:cs="Arial"/>
                <w:sz w:val="18"/>
                <w:szCs w:val="18"/>
              </w:rPr>
            </w:pPr>
            <w:hyperlink r:id="rId259" w:history="1">
              <w:r w:rsidR="00950C03" w:rsidRPr="00264604">
                <w:rPr>
                  <w:rStyle w:val="Hyperlink"/>
                  <w:sz w:val="18"/>
                  <w:szCs w:val="18"/>
                </w:rPr>
                <w:t>HSE Face Fit Testing Guidance</w:t>
              </w:r>
            </w:hyperlink>
          </w:p>
          <w:p w14:paraId="1BCED413" w14:textId="77777777" w:rsidR="00547184" w:rsidRPr="00264604" w:rsidRDefault="006C4755" w:rsidP="00FC2C0D">
            <w:pPr>
              <w:pStyle w:val="ListParagraph"/>
              <w:numPr>
                <w:ilvl w:val="0"/>
                <w:numId w:val="5"/>
              </w:numPr>
              <w:ind w:left="357" w:hanging="357"/>
              <w:rPr>
                <w:rStyle w:val="Hyperlink"/>
                <w:rFonts w:asciiTheme="minorHAnsi" w:hAnsiTheme="minorHAnsi" w:cs="Arial"/>
                <w:color w:val="auto"/>
                <w:sz w:val="18"/>
                <w:szCs w:val="18"/>
                <w:u w:val="none"/>
              </w:rPr>
            </w:pPr>
            <w:hyperlink r:id="rId260" w:history="1">
              <w:r w:rsidR="00950C03" w:rsidRPr="00264604">
                <w:rPr>
                  <w:rStyle w:val="Hyperlink"/>
                  <w:sz w:val="18"/>
                  <w:szCs w:val="18"/>
                </w:rPr>
                <w:t>Face coverings: when to wear one, exemptions and how to make your own</w:t>
              </w:r>
            </w:hyperlink>
          </w:p>
          <w:p w14:paraId="68AA93D3" w14:textId="77777777" w:rsidR="00C11859" w:rsidRPr="009B4390" w:rsidRDefault="006C4755" w:rsidP="00FC2C0D">
            <w:pPr>
              <w:pStyle w:val="ListParagraph"/>
              <w:numPr>
                <w:ilvl w:val="0"/>
                <w:numId w:val="5"/>
              </w:numPr>
              <w:ind w:left="357" w:hanging="357"/>
              <w:rPr>
                <w:rFonts w:asciiTheme="minorHAnsi" w:hAnsiTheme="minorHAnsi" w:cs="Arial"/>
                <w:sz w:val="18"/>
                <w:szCs w:val="18"/>
              </w:rPr>
            </w:pPr>
            <w:hyperlink r:id="rId261" w:history="1">
              <w:r w:rsidR="00C11859" w:rsidRPr="009B4390">
                <w:rPr>
                  <w:rStyle w:val="Hyperlink"/>
                  <w:rFonts w:asciiTheme="minorHAnsi" w:hAnsiTheme="minorHAnsi" w:cstheme="minorHAnsi"/>
                  <w:sz w:val="18"/>
                  <w:szCs w:val="18"/>
                </w:rPr>
                <w:t>Remote Education Temporary Continuity (No.2) Direction Explanatory Note</w:t>
              </w:r>
            </w:hyperlink>
          </w:p>
          <w:p w14:paraId="72F5E4F5" w14:textId="77777777" w:rsidR="00950C03" w:rsidRPr="00264604" w:rsidRDefault="006C4755" w:rsidP="00FC2C0D">
            <w:pPr>
              <w:pStyle w:val="ListParagraph"/>
              <w:numPr>
                <w:ilvl w:val="0"/>
                <w:numId w:val="5"/>
              </w:numPr>
              <w:ind w:left="357" w:hanging="357"/>
              <w:rPr>
                <w:rFonts w:asciiTheme="minorHAnsi" w:hAnsiTheme="minorHAnsi" w:cs="Arial"/>
                <w:sz w:val="18"/>
                <w:szCs w:val="18"/>
              </w:rPr>
            </w:pPr>
            <w:hyperlink r:id="rId262" w:history="1">
              <w:r w:rsidR="00547184" w:rsidRPr="00264604">
                <w:rPr>
                  <w:rStyle w:val="Hyperlink"/>
                  <w:sz w:val="18"/>
                  <w:szCs w:val="18"/>
                </w:rPr>
                <w:t>Get help with remote education</w:t>
              </w:r>
            </w:hyperlink>
          </w:p>
          <w:p w14:paraId="5E5D8D01" w14:textId="77777777" w:rsidR="008E0CB3" w:rsidRPr="00C74A9A" w:rsidRDefault="006C4755" w:rsidP="00FC2C0D">
            <w:pPr>
              <w:pStyle w:val="ListParagraph"/>
              <w:numPr>
                <w:ilvl w:val="0"/>
                <w:numId w:val="5"/>
              </w:numPr>
              <w:ind w:left="357" w:hanging="357"/>
              <w:rPr>
                <w:rStyle w:val="Hyperlink"/>
                <w:rFonts w:asciiTheme="minorHAnsi" w:hAnsiTheme="minorHAnsi" w:cstheme="minorHAnsi"/>
                <w:color w:val="auto"/>
                <w:sz w:val="18"/>
                <w:szCs w:val="18"/>
                <w:u w:val="none"/>
              </w:rPr>
            </w:pPr>
            <w:hyperlink r:id="rId263" w:history="1">
              <w:r w:rsidR="008E0CB3" w:rsidRPr="00C74A9A">
                <w:rPr>
                  <w:rStyle w:val="Hyperlink"/>
                  <w:rFonts w:asciiTheme="minorHAnsi" w:hAnsiTheme="minorHAnsi" w:cstheme="minorHAnsi"/>
                  <w:bCs/>
                  <w:sz w:val="18"/>
                  <w:szCs w:val="18"/>
                </w:rPr>
                <w:t>Travel abroad from England during coronavirus (COVID-19)</w:t>
              </w:r>
            </w:hyperlink>
          </w:p>
          <w:p w14:paraId="45F73EE6" w14:textId="77777777" w:rsidR="008E0CB3" w:rsidRPr="008E0CB3" w:rsidRDefault="006C4755" w:rsidP="00FC2C0D">
            <w:pPr>
              <w:pStyle w:val="ListParagraph"/>
              <w:numPr>
                <w:ilvl w:val="0"/>
                <w:numId w:val="5"/>
              </w:numPr>
              <w:ind w:left="357" w:hanging="357"/>
              <w:rPr>
                <w:rFonts w:asciiTheme="minorHAnsi" w:hAnsiTheme="minorHAnsi" w:cstheme="minorHAnsi"/>
                <w:sz w:val="18"/>
                <w:szCs w:val="18"/>
              </w:rPr>
            </w:pPr>
            <w:hyperlink r:id="rId264" w:anchor="travel-bans-to-the-uk---banned-countries" w:history="1">
              <w:r w:rsidR="008E0CB3" w:rsidRPr="004A3834">
                <w:rPr>
                  <w:rStyle w:val="Hyperlink"/>
                  <w:rFonts w:asciiTheme="minorHAnsi" w:hAnsiTheme="minorHAnsi" w:cstheme="minorHAnsi"/>
                  <w:bCs/>
                  <w:sz w:val="18"/>
                  <w:szCs w:val="18"/>
                </w:rPr>
                <w:t>Travel to England from another country during coronavirus (COVID-19)</w:t>
              </w:r>
            </w:hyperlink>
          </w:p>
          <w:p w14:paraId="3934C7BC" w14:textId="77777777" w:rsidR="00547184" w:rsidRPr="00264604" w:rsidRDefault="006C4755" w:rsidP="00FC2C0D">
            <w:pPr>
              <w:pStyle w:val="ListParagraph"/>
              <w:numPr>
                <w:ilvl w:val="0"/>
                <w:numId w:val="5"/>
              </w:numPr>
              <w:ind w:left="357" w:hanging="357"/>
              <w:rPr>
                <w:rFonts w:asciiTheme="minorHAnsi" w:hAnsiTheme="minorHAnsi" w:cs="Arial"/>
                <w:sz w:val="18"/>
                <w:szCs w:val="18"/>
              </w:rPr>
            </w:pPr>
            <w:hyperlink r:id="rId265" w:history="1">
              <w:r w:rsidR="00547184" w:rsidRPr="00264604">
                <w:rPr>
                  <w:rStyle w:val="Hyperlink"/>
                  <w:rFonts w:asciiTheme="minorHAnsi" w:hAnsiTheme="minorHAnsi" w:cstheme="minorHAnsi"/>
                  <w:sz w:val="18"/>
                  <w:szCs w:val="18"/>
                </w:rPr>
                <w:t>Promoting and supporting mental health and wellbeing in schools and colleges</w:t>
              </w:r>
            </w:hyperlink>
          </w:p>
          <w:p w14:paraId="38DF4A65" w14:textId="77777777" w:rsidR="00950C03" w:rsidRPr="00264604" w:rsidRDefault="006C4755" w:rsidP="00FC2C0D">
            <w:pPr>
              <w:pStyle w:val="ListParagraph"/>
              <w:numPr>
                <w:ilvl w:val="0"/>
                <w:numId w:val="5"/>
              </w:numPr>
              <w:ind w:left="357" w:hanging="357"/>
              <w:rPr>
                <w:rFonts w:asciiTheme="minorHAnsi" w:hAnsiTheme="minorHAnsi" w:cs="Arial"/>
                <w:sz w:val="18"/>
                <w:szCs w:val="18"/>
              </w:rPr>
            </w:pPr>
            <w:hyperlink r:id="rId266" w:history="1">
              <w:r w:rsidR="00950C03" w:rsidRPr="00264604">
                <w:rPr>
                  <w:rStyle w:val="Hyperlink"/>
                  <w:sz w:val="18"/>
                  <w:szCs w:val="18"/>
                </w:rPr>
                <w:t>Schools and COVID-19: guidance for Black, Asian and minority ethnic (BAME) staff and their employers in school settings</w:t>
              </w:r>
            </w:hyperlink>
            <w:r w:rsidR="00950C03" w:rsidRPr="00264604">
              <w:rPr>
                <w:sz w:val="18"/>
                <w:szCs w:val="18"/>
              </w:rPr>
              <w:t xml:space="preserve"> </w:t>
            </w:r>
          </w:p>
          <w:p w14:paraId="6935C906" w14:textId="77777777" w:rsidR="00547184" w:rsidRPr="00264604" w:rsidRDefault="006C4755" w:rsidP="00FC2C0D">
            <w:pPr>
              <w:pStyle w:val="ListParagraph"/>
              <w:numPr>
                <w:ilvl w:val="0"/>
                <w:numId w:val="5"/>
              </w:numPr>
              <w:ind w:left="357" w:hanging="357"/>
              <w:rPr>
                <w:rStyle w:val="Hyperlink"/>
                <w:rFonts w:asciiTheme="minorHAnsi" w:hAnsiTheme="minorHAnsi" w:cstheme="minorHAnsi"/>
                <w:color w:val="auto"/>
                <w:sz w:val="18"/>
                <w:szCs w:val="18"/>
                <w:u w:val="none"/>
              </w:rPr>
            </w:pPr>
            <w:hyperlink r:id="rId267" w:history="1">
              <w:r w:rsidR="00950C03" w:rsidRPr="00264604">
                <w:rPr>
                  <w:rStyle w:val="Hyperlink"/>
                  <w:rFonts w:asciiTheme="minorHAnsi" w:hAnsiTheme="minorHAnsi" w:cstheme="minorHAnsi"/>
                  <w:sz w:val="18"/>
                  <w:szCs w:val="18"/>
                </w:rPr>
                <w:t>Asthma UK COVID-19: Health advice for people with asthma</w:t>
              </w:r>
            </w:hyperlink>
          </w:p>
          <w:p w14:paraId="4F6DDE32" w14:textId="77777777" w:rsidR="00547184" w:rsidRPr="00264604" w:rsidRDefault="006C4755" w:rsidP="00FC2C0D">
            <w:pPr>
              <w:pStyle w:val="ListParagraph"/>
              <w:numPr>
                <w:ilvl w:val="0"/>
                <w:numId w:val="5"/>
              </w:numPr>
              <w:ind w:left="357" w:hanging="357"/>
              <w:rPr>
                <w:rStyle w:val="Hyperlink"/>
                <w:rFonts w:asciiTheme="minorHAnsi" w:hAnsiTheme="minorHAnsi" w:cstheme="minorHAnsi"/>
                <w:color w:val="auto"/>
                <w:sz w:val="18"/>
                <w:szCs w:val="18"/>
                <w:u w:val="none"/>
              </w:rPr>
            </w:pPr>
            <w:hyperlink r:id="rId268" w:history="1">
              <w:r w:rsidR="00547184" w:rsidRPr="00264604">
                <w:rPr>
                  <w:rStyle w:val="Hyperlink"/>
                  <w:rFonts w:cstheme="minorHAnsi"/>
                  <w:sz w:val="18"/>
                  <w:szCs w:val="18"/>
                </w:rPr>
                <w:t>HSE: Ventilation &amp; air conditioning during the coronavirus (COVID-19) pandemic</w:t>
              </w:r>
            </w:hyperlink>
          </w:p>
          <w:p w14:paraId="44F1F709" w14:textId="77777777" w:rsidR="00950C03" w:rsidRPr="00264604" w:rsidRDefault="006C4755" w:rsidP="00FC2C0D">
            <w:pPr>
              <w:pStyle w:val="ListParagraph"/>
              <w:numPr>
                <w:ilvl w:val="0"/>
                <w:numId w:val="5"/>
              </w:numPr>
              <w:ind w:left="357" w:hanging="357"/>
              <w:rPr>
                <w:rFonts w:asciiTheme="minorHAnsi" w:hAnsiTheme="minorHAnsi" w:cstheme="minorHAnsi"/>
                <w:sz w:val="18"/>
                <w:szCs w:val="18"/>
              </w:rPr>
            </w:pPr>
            <w:hyperlink r:id="rId269" w:history="1">
              <w:r w:rsidR="00950C03" w:rsidRPr="00264604">
                <w:rPr>
                  <w:rStyle w:val="Hyperlink"/>
                  <w:sz w:val="18"/>
                  <w:szCs w:val="18"/>
                </w:rPr>
                <w:t>Working safely during coronavirus (Covid-19)</w:t>
              </w:r>
            </w:hyperlink>
          </w:p>
          <w:p w14:paraId="119EEA11" w14:textId="77777777" w:rsidR="00950C03" w:rsidRPr="00264604" w:rsidRDefault="006C4755" w:rsidP="00FC2C0D">
            <w:pPr>
              <w:pStyle w:val="ListParagraph"/>
              <w:numPr>
                <w:ilvl w:val="0"/>
                <w:numId w:val="5"/>
              </w:numPr>
              <w:rPr>
                <w:rStyle w:val="Hyperlink"/>
                <w:rFonts w:asciiTheme="minorHAnsi" w:hAnsiTheme="minorHAnsi" w:cs="Arial"/>
                <w:color w:val="auto"/>
                <w:sz w:val="18"/>
                <w:szCs w:val="18"/>
                <w:u w:val="none"/>
              </w:rPr>
            </w:pPr>
            <w:hyperlink r:id="rId270" w:history="1">
              <w:r w:rsidR="0099758D" w:rsidRPr="00264604">
                <w:rPr>
                  <w:rStyle w:val="Hyperlink"/>
                  <w:rFonts w:asciiTheme="minorHAnsi" w:hAnsiTheme="minorHAnsi" w:cstheme="minorHAnsi"/>
                  <w:sz w:val="18"/>
                  <w:szCs w:val="18"/>
                </w:rPr>
                <w:t>Contingency framework: education and childcare settings</w:t>
              </w:r>
            </w:hyperlink>
          </w:p>
          <w:p w14:paraId="188640D4" w14:textId="77777777" w:rsidR="00547184" w:rsidRPr="00264604" w:rsidRDefault="006C4755" w:rsidP="00FC2C0D">
            <w:pPr>
              <w:pStyle w:val="ListParagraph"/>
              <w:numPr>
                <w:ilvl w:val="0"/>
                <w:numId w:val="5"/>
              </w:numPr>
              <w:rPr>
                <w:rStyle w:val="Hyperlink"/>
                <w:rFonts w:asciiTheme="minorHAnsi" w:hAnsiTheme="minorHAnsi" w:cs="Arial"/>
                <w:color w:val="auto"/>
                <w:sz w:val="18"/>
                <w:szCs w:val="18"/>
                <w:u w:val="none"/>
              </w:rPr>
            </w:pPr>
            <w:hyperlink r:id="rId271" w:history="1">
              <w:r w:rsidR="00547184" w:rsidRPr="00264604">
                <w:rPr>
                  <w:rStyle w:val="Hyperlink"/>
                  <w:rFonts w:asciiTheme="minorHAnsi" w:hAnsiTheme="minorHAnsi" w:cstheme="minorHAnsi"/>
                  <w:sz w:val="18"/>
                  <w:szCs w:val="18"/>
                </w:rPr>
                <w:t>Secondary schools and colleges document sharing platform</w:t>
              </w:r>
            </w:hyperlink>
          </w:p>
          <w:p w14:paraId="7171D6C2" w14:textId="77777777" w:rsidR="009E40DB" w:rsidRPr="00264604" w:rsidRDefault="006C4755" w:rsidP="00FC2C0D">
            <w:pPr>
              <w:pStyle w:val="ListParagraph"/>
              <w:numPr>
                <w:ilvl w:val="0"/>
                <w:numId w:val="5"/>
              </w:numPr>
              <w:rPr>
                <w:rStyle w:val="Hyperlink"/>
                <w:rFonts w:asciiTheme="minorHAnsi" w:hAnsiTheme="minorHAnsi" w:cs="Arial"/>
                <w:color w:val="auto"/>
                <w:sz w:val="18"/>
                <w:szCs w:val="18"/>
                <w:u w:val="none"/>
              </w:rPr>
            </w:pPr>
            <w:hyperlink r:id="rId272" w:history="1">
              <w:r w:rsidR="009E40DB">
                <w:rPr>
                  <w:rStyle w:val="Hyperlink"/>
                  <w:rFonts w:asciiTheme="minorHAnsi" w:hAnsiTheme="minorHAnsi" w:cstheme="minorHAnsi"/>
                  <w:sz w:val="18"/>
                  <w:szCs w:val="18"/>
                </w:rPr>
                <w:t>Early years and primary schools document sharing platform</w:t>
              </w:r>
            </w:hyperlink>
          </w:p>
          <w:p w14:paraId="3748D733" w14:textId="77777777" w:rsidR="00547184" w:rsidRPr="00264604" w:rsidRDefault="006C4755" w:rsidP="00FC2C0D">
            <w:pPr>
              <w:pStyle w:val="ListParagraph"/>
              <w:numPr>
                <w:ilvl w:val="0"/>
                <w:numId w:val="5"/>
              </w:numPr>
              <w:rPr>
                <w:rStyle w:val="Hyperlink"/>
                <w:rFonts w:asciiTheme="minorHAnsi" w:hAnsiTheme="minorHAnsi" w:cs="Arial"/>
                <w:color w:val="auto"/>
                <w:sz w:val="18"/>
                <w:szCs w:val="18"/>
                <w:u w:val="none"/>
              </w:rPr>
            </w:pPr>
            <w:hyperlink r:id="rId273" w:history="1">
              <w:r w:rsidR="00547184" w:rsidRPr="00264604">
                <w:rPr>
                  <w:rStyle w:val="Hyperlink"/>
                  <w:rFonts w:asciiTheme="minorHAnsi" w:hAnsiTheme="minorHAnsi" w:cstheme="minorHAnsi"/>
                  <w:sz w:val="18"/>
                  <w:szCs w:val="18"/>
                </w:rPr>
                <w:t>Rapid asymptomatic testing in specialist settings (from Step 4)</w:t>
              </w:r>
            </w:hyperlink>
          </w:p>
          <w:p w14:paraId="007489C9" w14:textId="77777777" w:rsidR="00B6448F" w:rsidRPr="00264604" w:rsidRDefault="006C4755" w:rsidP="00FC2C0D">
            <w:pPr>
              <w:pStyle w:val="ListParagraph"/>
              <w:numPr>
                <w:ilvl w:val="0"/>
                <w:numId w:val="5"/>
              </w:numPr>
              <w:rPr>
                <w:rFonts w:asciiTheme="minorHAnsi" w:hAnsiTheme="minorHAnsi" w:cs="Arial"/>
                <w:sz w:val="18"/>
                <w:szCs w:val="18"/>
              </w:rPr>
            </w:pPr>
            <w:hyperlink r:id="rId274" w:history="1">
              <w:r w:rsidR="003B0586" w:rsidRPr="001B6CAC">
                <w:rPr>
                  <w:rStyle w:val="Hyperlink"/>
                  <w:rFonts w:asciiTheme="minorHAnsi" w:hAnsiTheme="minorHAnsi" w:cstheme="minorHAnsi"/>
                  <w:sz w:val="18"/>
                  <w:szCs w:val="18"/>
                </w:rPr>
                <w:t>COVID-19 Response: Autumn and Winter plan 2021</w:t>
              </w:r>
            </w:hyperlink>
          </w:p>
        </w:tc>
        <w:tc>
          <w:tcPr>
            <w:tcW w:w="415" w:type="pct"/>
            <w:tcBorders>
              <w:top w:val="single" w:sz="6" w:space="0" w:color="auto"/>
              <w:left w:val="single" w:sz="6" w:space="0" w:color="auto"/>
              <w:right w:val="single" w:sz="6" w:space="0" w:color="auto"/>
            </w:tcBorders>
            <w:shd w:val="clear" w:color="auto" w:fill="auto"/>
          </w:tcPr>
          <w:p w14:paraId="11D697B9" w14:textId="77777777" w:rsidR="000015C0" w:rsidRPr="00600B18" w:rsidRDefault="000015C0" w:rsidP="00964670">
            <w:pPr>
              <w:jc w:val="center"/>
            </w:pPr>
          </w:p>
        </w:tc>
        <w:tc>
          <w:tcPr>
            <w:tcW w:w="368" w:type="pct"/>
            <w:tcBorders>
              <w:left w:val="single" w:sz="6" w:space="0" w:color="auto"/>
              <w:right w:val="single" w:sz="6" w:space="0" w:color="auto"/>
            </w:tcBorders>
            <w:shd w:val="clear" w:color="auto" w:fill="FFFFFF"/>
          </w:tcPr>
          <w:p w14:paraId="7087546B" w14:textId="77777777" w:rsidR="000015C0" w:rsidRPr="00600B18" w:rsidRDefault="000015C0" w:rsidP="00964670">
            <w:pPr>
              <w:jc w:val="center"/>
            </w:pPr>
          </w:p>
        </w:tc>
        <w:tc>
          <w:tcPr>
            <w:tcW w:w="461" w:type="pct"/>
            <w:tcBorders>
              <w:left w:val="single" w:sz="6" w:space="0" w:color="auto"/>
              <w:right w:val="single" w:sz="6" w:space="0" w:color="auto"/>
            </w:tcBorders>
            <w:shd w:val="clear" w:color="auto" w:fill="FFFFFF"/>
          </w:tcPr>
          <w:p w14:paraId="12BE8BC4" w14:textId="77777777" w:rsidR="000015C0" w:rsidRPr="00600B18" w:rsidRDefault="000015C0" w:rsidP="00964670">
            <w:pPr>
              <w:jc w:val="center"/>
            </w:pPr>
          </w:p>
        </w:tc>
        <w:tc>
          <w:tcPr>
            <w:tcW w:w="590" w:type="pct"/>
            <w:tcBorders>
              <w:left w:val="single" w:sz="6" w:space="0" w:color="auto"/>
              <w:right w:val="single" w:sz="6" w:space="0" w:color="auto"/>
            </w:tcBorders>
            <w:shd w:val="clear" w:color="auto" w:fill="FFFFFF"/>
          </w:tcPr>
          <w:p w14:paraId="330495E0" w14:textId="77777777" w:rsidR="000015C0" w:rsidRPr="00600B18" w:rsidRDefault="000015C0" w:rsidP="00964670">
            <w:pPr>
              <w:jc w:val="center"/>
            </w:pPr>
          </w:p>
        </w:tc>
      </w:tr>
    </w:tbl>
    <w:p w14:paraId="7A318E5D" w14:textId="77777777" w:rsidR="001B15E3" w:rsidRPr="00E97B43" w:rsidRDefault="001B15E3" w:rsidP="00600B18">
      <w:pPr>
        <w:rPr>
          <w:sz w:val="2"/>
          <w:szCs w:val="2"/>
        </w:rPr>
      </w:pPr>
    </w:p>
    <w:sectPr w:rsidR="001B15E3" w:rsidRPr="00E97B43" w:rsidSect="00634FF7">
      <w:headerReference w:type="first" r:id="rId275"/>
      <w:footerReference w:type="first" r:id="rId276"/>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5122" w14:textId="77777777" w:rsidR="006C4755" w:rsidRDefault="006C4755">
      <w:r>
        <w:separator/>
      </w:r>
    </w:p>
  </w:endnote>
  <w:endnote w:type="continuationSeparator" w:id="0">
    <w:p w14:paraId="47567681" w14:textId="77777777" w:rsidR="006C4755" w:rsidRDefault="006C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1272" w14:textId="77777777" w:rsidR="00EB0FE7" w:rsidRPr="00D140D1" w:rsidRDefault="00EB0FE7" w:rsidP="00D140D1">
    <w:pPr>
      <w:pStyle w:val="Footer"/>
      <w:tabs>
        <w:tab w:val="clear" w:pos="4153"/>
        <w:tab w:val="clear" w:pos="8306"/>
        <w:tab w:val="center" w:pos="7569"/>
        <w:tab w:val="right" w:pos="15138"/>
      </w:tabs>
      <w:spacing w:before="120"/>
    </w:pPr>
    <w:r>
      <w:t>V1: September 2021</w:t>
    </w:r>
    <w:r>
      <w:tab/>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6DA3" w14:textId="4ECDF59C" w:rsidR="00EB0FE7" w:rsidRPr="00491A1A" w:rsidRDefault="00EA5F10" w:rsidP="00491A1A">
    <w:pPr>
      <w:pStyle w:val="Footer"/>
      <w:tabs>
        <w:tab w:val="clear" w:pos="4153"/>
        <w:tab w:val="clear" w:pos="8306"/>
        <w:tab w:val="center" w:pos="7569"/>
        <w:tab w:val="right" w:pos="15138"/>
      </w:tabs>
      <w:spacing w:before="120"/>
    </w:pPr>
    <w:r>
      <w:t>V1</w:t>
    </w:r>
    <w:r w:rsidR="00C429FD">
      <w:t>1</w:t>
    </w:r>
    <w:r>
      <w:t xml:space="preserve">: </w:t>
    </w:r>
    <w:r w:rsidR="00C429FD">
      <w:t>1</w:t>
    </w:r>
    <w:r w:rsidR="003737B4">
      <w:t>4</w:t>
    </w:r>
    <w:r>
      <w:t xml:space="preserve"> December 2021</w:t>
    </w:r>
    <w:r w:rsidR="00EB0FE7">
      <w:tab/>
    </w:r>
    <w:r w:rsidR="00EB0FE7">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8B4" w14:textId="18FC6310" w:rsidR="00EB0FE7" w:rsidRPr="00D140D1" w:rsidRDefault="00EA5F10" w:rsidP="00D140D1">
    <w:pPr>
      <w:pStyle w:val="Footer"/>
      <w:tabs>
        <w:tab w:val="clear" w:pos="4153"/>
        <w:tab w:val="clear" w:pos="8306"/>
        <w:tab w:val="center" w:pos="7569"/>
        <w:tab w:val="right" w:pos="15138"/>
      </w:tabs>
      <w:spacing w:before="120"/>
    </w:pPr>
    <w:r>
      <w:t>V1</w:t>
    </w:r>
    <w:r w:rsidR="00C429FD">
      <w:t>1</w:t>
    </w:r>
    <w:r>
      <w:t xml:space="preserve">: </w:t>
    </w:r>
    <w:r w:rsidR="00C429FD">
      <w:t>1</w:t>
    </w:r>
    <w:r w:rsidR="004E4E7A">
      <w:t>4</w:t>
    </w:r>
    <w:r>
      <w:t xml:space="preserve"> December 2021</w:t>
    </w:r>
    <w:r w:rsidR="00EB0FE7">
      <w:tab/>
    </w:r>
    <w:r w:rsidR="00EB0FE7">
      <w:fldChar w:fldCharType="begin"/>
    </w:r>
    <w:r w:rsidR="00EB0FE7">
      <w:instrText xml:space="preserve"> PAGE   \* MERGEFORMAT </w:instrText>
    </w:r>
    <w:r w:rsidR="00EB0FE7">
      <w:fldChar w:fldCharType="separate"/>
    </w:r>
    <w:r w:rsidR="00D15BD6">
      <w:rPr>
        <w:noProof/>
      </w:rPr>
      <w:t>9</w:t>
    </w:r>
    <w:r w:rsidR="00EB0FE7">
      <w:rPr>
        <w:noProof/>
      </w:rPr>
      <w:fldChar w:fldCharType="end"/>
    </w:r>
    <w:r w:rsidR="00EB0FE7">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79C9" w14:textId="02AA8B9F" w:rsidR="00EB0FE7" w:rsidRPr="003F71A2" w:rsidRDefault="00EA5F10" w:rsidP="003F71A2">
    <w:pPr>
      <w:pStyle w:val="Footer"/>
      <w:tabs>
        <w:tab w:val="clear" w:pos="4153"/>
        <w:tab w:val="clear" w:pos="8306"/>
        <w:tab w:val="center" w:pos="7569"/>
        <w:tab w:val="right" w:pos="15138"/>
      </w:tabs>
      <w:spacing w:before="120"/>
    </w:pPr>
    <w:r>
      <w:t>V1</w:t>
    </w:r>
    <w:r w:rsidR="00C429FD">
      <w:t>1</w:t>
    </w:r>
    <w:r>
      <w:t xml:space="preserve">: </w:t>
    </w:r>
    <w:r w:rsidR="00C429FD">
      <w:t>1</w:t>
    </w:r>
    <w:r w:rsidR="004E4E7A">
      <w:t>4</w:t>
    </w:r>
    <w:r>
      <w:t xml:space="preserve"> December 2021</w:t>
    </w:r>
    <w:r w:rsidR="00EB0FE7">
      <w:tab/>
    </w:r>
    <w:r w:rsidR="00EB0FE7">
      <w:fldChar w:fldCharType="begin"/>
    </w:r>
    <w:r w:rsidR="00EB0FE7">
      <w:instrText xml:space="preserve"> PAGE   \* MERGEFORMAT </w:instrText>
    </w:r>
    <w:r w:rsidR="00EB0FE7">
      <w:fldChar w:fldCharType="separate"/>
    </w:r>
    <w:r w:rsidR="00D15BD6">
      <w:rPr>
        <w:noProof/>
      </w:rPr>
      <w:t>2</w:t>
    </w:r>
    <w:r w:rsidR="00EB0FE7">
      <w:rPr>
        <w:noProof/>
      </w:rPr>
      <w:fldChar w:fldCharType="end"/>
    </w:r>
    <w:r w:rsidR="00EB0FE7">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83BC" w14:textId="01BCA433" w:rsidR="00EB0FE7" w:rsidRPr="003F71A2" w:rsidRDefault="001B6CAC" w:rsidP="003F71A2">
    <w:pPr>
      <w:pStyle w:val="Footer"/>
      <w:tabs>
        <w:tab w:val="clear" w:pos="4153"/>
        <w:tab w:val="clear" w:pos="8306"/>
        <w:tab w:val="center" w:pos="7569"/>
        <w:tab w:val="right" w:pos="15138"/>
      </w:tabs>
      <w:spacing w:before="120"/>
    </w:pPr>
    <w:r>
      <w:t>V</w:t>
    </w:r>
    <w:r w:rsidR="00EA5F10">
      <w:t>1</w:t>
    </w:r>
    <w:r w:rsidR="003737B4">
      <w:t>1</w:t>
    </w:r>
    <w:r>
      <w:t xml:space="preserve">: </w:t>
    </w:r>
    <w:r w:rsidR="003737B4">
      <w:t>14</w:t>
    </w:r>
    <w:r>
      <w:t xml:space="preserve"> December 2021</w:t>
    </w:r>
    <w:r w:rsidR="00EB0FE7">
      <w:tab/>
    </w:r>
    <w:r w:rsidR="00EB0FE7">
      <w:fldChar w:fldCharType="begin"/>
    </w:r>
    <w:r w:rsidR="00EB0FE7">
      <w:instrText xml:space="preserve"> PAGE   \* MERGEFORMAT </w:instrText>
    </w:r>
    <w:r w:rsidR="00EB0FE7">
      <w:fldChar w:fldCharType="separate"/>
    </w:r>
    <w:r w:rsidR="00D15BD6">
      <w:rPr>
        <w:noProof/>
      </w:rPr>
      <w:t>32</w:t>
    </w:r>
    <w:r w:rsidR="00EB0FE7">
      <w:rPr>
        <w:noProof/>
      </w:rPr>
      <w:fldChar w:fldCharType="end"/>
    </w:r>
    <w:r w:rsidR="00EB0FE7">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6C47" w14:textId="77777777" w:rsidR="006C4755" w:rsidRDefault="006C4755">
      <w:r>
        <w:separator/>
      </w:r>
    </w:p>
  </w:footnote>
  <w:footnote w:type="continuationSeparator" w:id="0">
    <w:p w14:paraId="705BC8CF" w14:textId="77777777" w:rsidR="006C4755" w:rsidRDefault="006C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F687" w14:textId="14A0D556" w:rsidR="00EB0FE7" w:rsidRDefault="004E4E7A" w:rsidP="00491A1A">
    <w:pPr>
      <w:pStyle w:val="Header"/>
      <w:spacing w:after="120"/>
      <w:jc w:val="center"/>
    </w:pPr>
    <w:r w:rsidRPr="003D6641">
      <w:rPr>
        <w:b/>
        <w:bCs/>
        <w:noProof/>
        <w:sz w:val="28"/>
        <w:szCs w:val="28"/>
      </w:rPr>
      <w:drawing>
        <wp:anchor distT="0" distB="0" distL="114300" distR="114300" simplePos="0" relativeHeight="251658752" behindDoc="1" locked="0" layoutInCell="1" allowOverlap="1" wp14:anchorId="72545755" wp14:editId="4490ECC0">
          <wp:simplePos x="0" y="0"/>
          <wp:positionH relativeFrom="column">
            <wp:posOffset>9124950</wp:posOffset>
          </wp:positionH>
          <wp:positionV relativeFrom="paragraph">
            <wp:posOffset>-133350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FE7">
      <w:rPr>
        <w:b/>
        <w:sz w:val="28"/>
        <w:szCs w:val="28"/>
      </w:rPr>
      <w:t>Coronavirus (Covid-19) Pandemic – Schools Operational R</w:t>
    </w:r>
    <w:r w:rsidR="00EB0FE7" w:rsidRPr="005F10A1">
      <w:rPr>
        <w:b/>
        <w:sz w:val="28"/>
        <w:szCs w:val="28"/>
      </w:rPr>
      <w:t>isk Assessment</w:t>
    </w:r>
    <w:r w:rsidR="00EB0FE7">
      <w:rPr>
        <w:b/>
        <w:sz w:val="28"/>
        <w:szCs w:val="28"/>
      </w:rPr>
      <w:t xml:space="preserve"> </w:t>
    </w:r>
    <w:r w:rsidR="001B6CAC" w:rsidRPr="00C429FD">
      <w:rPr>
        <w:b/>
        <w:sz w:val="28"/>
        <w:szCs w:val="28"/>
        <w:highlight w:val="cyan"/>
      </w:rPr>
      <w:t>V</w:t>
    </w:r>
    <w:r w:rsidR="00EA5F10" w:rsidRPr="00C429FD">
      <w:rPr>
        <w:b/>
        <w:sz w:val="28"/>
        <w:szCs w:val="28"/>
        <w:highlight w:val="cyan"/>
      </w:rPr>
      <w:t>1</w:t>
    </w:r>
    <w:r w:rsidR="00C429FD" w:rsidRPr="00C429FD">
      <w:rPr>
        <w:b/>
        <w:sz w:val="28"/>
        <w:szCs w:val="28"/>
        <w:highlight w:val="cyan"/>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7ABF" w14:textId="7AAE9DB6" w:rsidR="00EB0FE7" w:rsidRDefault="004E4E7A" w:rsidP="00532553">
    <w:pPr>
      <w:pStyle w:val="Header"/>
      <w:spacing w:after="120"/>
      <w:jc w:val="center"/>
    </w:pPr>
    <w:r w:rsidRPr="003D6641">
      <w:rPr>
        <w:b/>
        <w:bCs/>
        <w:noProof/>
        <w:sz w:val="28"/>
        <w:szCs w:val="28"/>
      </w:rPr>
      <w:drawing>
        <wp:anchor distT="0" distB="0" distL="114300" distR="114300" simplePos="0" relativeHeight="251664384" behindDoc="1" locked="0" layoutInCell="1" allowOverlap="1" wp14:anchorId="0285A177" wp14:editId="50E94D7B">
          <wp:simplePos x="0" y="0"/>
          <wp:positionH relativeFrom="column">
            <wp:posOffset>8908415</wp:posOffset>
          </wp:positionH>
          <wp:positionV relativeFrom="paragraph">
            <wp:posOffset>-72390</wp:posOffset>
          </wp:positionV>
          <wp:extent cx="481330" cy="363220"/>
          <wp:effectExtent l="0" t="0" r="0" b="0"/>
          <wp:wrapTight wrapText="bothSides">
            <wp:wrapPolygon edited="0">
              <wp:start x="0" y="0"/>
              <wp:lineTo x="0" y="20392"/>
              <wp:lineTo x="20517" y="20392"/>
              <wp:lineTo x="20517" y="0"/>
              <wp:lineTo x="0" y="0"/>
            </wp:wrapPolygon>
          </wp:wrapTight>
          <wp:docPr id="2" name="Picture 2"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FE7">
      <w:rPr>
        <w:b/>
        <w:sz w:val="28"/>
        <w:szCs w:val="28"/>
      </w:rPr>
      <w:t>Coronavirus (Covid-19) Pandemic – Schools Operational R</w:t>
    </w:r>
    <w:r w:rsidR="00EB0FE7" w:rsidRPr="005F10A1">
      <w:rPr>
        <w:b/>
        <w:sz w:val="28"/>
        <w:szCs w:val="28"/>
      </w:rPr>
      <w:t>isk Assessment</w:t>
    </w:r>
    <w:r w:rsidR="00EB0FE7">
      <w:rPr>
        <w:b/>
        <w:sz w:val="28"/>
        <w:szCs w:val="28"/>
      </w:rPr>
      <w:t xml:space="preserve"> </w:t>
    </w:r>
    <w:r w:rsidR="00EA5F10" w:rsidRPr="00822117">
      <w:rPr>
        <w:b/>
        <w:sz w:val="28"/>
        <w:szCs w:val="28"/>
        <w:highlight w:val="cyan"/>
      </w:rPr>
      <w:t>V1</w:t>
    </w:r>
    <w:r w:rsidR="00822117" w:rsidRPr="00822117">
      <w:rPr>
        <w:b/>
        <w:sz w:val="28"/>
        <w:szCs w:val="28"/>
        <w:highlight w:val="cyan"/>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3242" w14:textId="77777777" w:rsidR="00EB0FE7" w:rsidRPr="00634FF7" w:rsidRDefault="00EB0FE7"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4BC"/>
    <w:multiLevelType w:val="hybridMultilevel"/>
    <w:tmpl w:val="4196AD4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002D4"/>
    <w:multiLevelType w:val="hybridMultilevel"/>
    <w:tmpl w:val="82741DC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77E1D"/>
    <w:multiLevelType w:val="hybridMultilevel"/>
    <w:tmpl w:val="EF02A48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4BF4"/>
    <w:multiLevelType w:val="hybridMultilevel"/>
    <w:tmpl w:val="2A44DF5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759CF"/>
    <w:multiLevelType w:val="hybridMultilevel"/>
    <w:tmpl w:val="5B461B1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D0A84"/>
    <w:multiLevelType w:val="hybridMultilevel"/>
    <w:tmpl w:val="3A2042CC"/>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733D79"/>
    <w:multiLevelType w:val="hybridMultilevel"/>
    <w:tmpl w:val="2F3EE0F2"/>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AB75AC"/>
    <w:multiLevelType w:val="hybridMultilevel"/>
    <w:tmpl w:val="30EE9CC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DC5677"/>
    <w:multiLevelType w:val="hybridMultilevel"/>
    <w:tmpl w:val="C136CDA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85787"/>
    <w:multiLevelType w:val="hybridMultilevel"/>
    <w:tmpl w:val="5072871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C524AF"/>
    <w:multiLevelType w:val="hybridMultilevel"/>
    <w:tmpl w:val="33EC434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E33FA"/>
    <w:multiLevelType w:val="hybridMultilevel"/>
    <w:tmpl w:val="7D967B4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53286D"/>
    <w:multiLevelType w:val="hybridMultilevel"/>
    <w:tmpl w:val="4790C9B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457A84"/>
    <w:multiLevelType w:val="hybridMultilevel"/>
    <w:tmpl w:val="C9987B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B52D3F"/>
    <w:multiLevelType w:val="hybridMultilevel"/>
    <w:tmpl w:val="228492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0EF596D"/>
    <w:multiLevelType w:val="hybridMultilevel"/>
    <w:tmpl w:val="CAAA669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A46A70"/>
    <w:multiLevelType w:val="hybridMultilevel"/>
    <w:tmpl w:val="0D3E6A5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211512D"/>
    <w:multiLevelType w:val="hybridMultilevel"/>
    <w:tmpl w:val="5E7086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2B71EC5"/>
    <w:multiLevelType w:val="hybridMultilevel"/>
    <w:tmpl w:val="4F12FA4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3182D09"/>
    <w:multiLevelType w:val="hybridMultilevel"/>
    <w:tmpl w:val="C2804EC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4744F0A"/>
    <w:multiLevelType w:val="hybridMultilevel"/>
    <w:tmpl w:val="FB42AC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480365C"/>
    <w:multiLevelType w:val="hybridMultilevel"/>
    <w:tmpl w:val="6D9C58D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51509CD"/>
    <w:multiLevelType w:val="hybridMultilevel"/>
    <w:tmpl w:val="6B7032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DA7003"/>
    <w:multiLevelType w:val="multilevel"/>
    <w:tmpl w:val="E2F4573E"/>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75E2756"/>
    <w:multiLevelType w:val="hybridMultilevel"/>
    <w:tmpl w:val="7F160E5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B514E8"/>
    <w:multiLevelType w:val="hybridMultilevel"/>
    <w:tmpl w:val="6336A70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1C3F58B5"/>
    <w:multiLevelType w:val="hybridMultilevel"/>
    <w:tmpl w:val="BBE48D1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30445E"/>
    <w:multiLevelType w:val="hybridMultilevel"/>
    <w:tmpl w:val="2EAA77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E624A88"/>
    <w:multiLevelType w:val="hybridMultilevel"/>
    <w:tmpl w:val="F5148D16"/>
    <w:lvl w:ilvl="0" w:tplc="7FEE722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F693900"/>
    <w:multiLevelType w:val="hybridMultilevel"/>
    <w:tmpl w:val="D6DAE6C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1FCE530D"/>
    <w:multiLevelType w:val="hybridMultilevel"/>
    <w:tmpl w:val="B9DA63B2"/>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1916859"/>
    <w:multiLevelType w:val="hybridMultilevel"/>
    <w:tmpl w:val="EB8CE72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2430E8F"/>
    <w:multiLevelType w:val="hybridMultilevel"/>
    <w:tmpl w:val="5BA084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4FD2ADB"/>
    <w:multiLevelType w:val="hybridMultilevel"/>
    <w:tmpl w:val="A26E00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63A2996"/>
    <w:multiLevelType w:val="hybridMultilevel"/>
    <w:tmpl w:val="3A2E50B8"/>
    <w:lvl w:ilvl="0" w:tplc="7FEE7220">
      <w:start w:val="1"/>
      <w:numFmt w:val="bullet"/>
      <w:lvlText w:val="-"/>
      <w:lvlJc w:val="left"/>
      <w:pPr>
        <w:ind w:left="720" w:hanging="360"/>
      </w:pPr>
      <w:rPr>
        <w:rFonts w:ascii="Calibri" w:hAnsi="Calibri" w:cs="Times New Roman" w:hint="default"/>
        <w:color w:val="auto"/>
        <w:spacing w:val="0"/>
        <w:w w:val="100"/>
        <w:position w:val="0"/>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9A43274"/>
    <w:multiLevelType w:val="hybridMultilevel"/>
    <w:tmpl w:val="348E85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466E98"/>
    <w:multiLevelType w:val="hybridMultilevel"/>
    <w:tmpl w:val="08BC6F2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471A10"/>
    <w:multiLevelType w:val="hybridMultilevel"/>
    <w:tmpl w:val="FB3A746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CE334BB"/>
    <w:multiLevelType w:val="hybridMultilevel"/>
    <w:tmpl w:val="4C9447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2E2D281E"/>
    <w:multiLevelType w:val="hybridMultilevel"/>
    <w:tmpl w:val="706A1F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FFA5691"/>
    <w:multiLevelType w:val="hybridMultilevel"/>
    <w:tmpl w:val="9BD2378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16B18BF"/>
    <w:multiLevelType w:val="hybridMultilevel"/>
    <w:tmpl w:val="F6D4ED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33A73A8"/>
    <w:multiLevelType w:val="hybridMultilevel"/>
    <w:tmpl w:val="9BB2A2D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974486"/>
    <w:multiLevelType w:val="multilevel"/>
    <w:tmpl w:val="2B14E8D4"/>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77241AF"/>
    <w:multiLevelType w:val="hybridMultilevel"/>
    <w:tmpl w:val="37980BD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BF01370"/>
    <w:multiLevelType w:val="hybridMultilevel"/>
    <w:tmpl w:val="02027C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C320442"/>
    <w:multiLevelType w:val="hybridMultilevel"/>
    <w:tmpl w:val="11A8AE9A"/>
    <w:lvl w:ilvl="0" w:tplc="7FEE7220">
      <w:start w:val="1"/>
      <w:numFmt w:val="bullet"/>
      <w:lvlText w:val="-"/>
      <w:lvlJc w:val="left"/>
      <w:pPr>
        <w:ind w:left="717" w:hanging="360"/>
      </w:pPr>
      <w:rPr>
        <w:rFonts w:ascii="Calibri" w:hAnsi="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5" w15:restartNumberingAfterBreak="0">
    <w:nsid w:val="3C432564"/>
    <w:multiLevelType w:val="hybridMultilevel"/>
    <w:tmpl w:val="1AC2EB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3D593338"/>
    <w:multiLevelType w:val="hybridMultilevel"/>
    <w:tmpl w:val="37949A18"/>
    <w:lvl w:ilvl="0" w:tplc="7FEE7220">
      <w:start w:val="1"/>
      <w:numFmt w:val="bullet"/>
      <w:lvlText w:val="-"/>
      <w:lvlJc w:val="left"/>
      <w:pPr>
        <w:ind w:left="1080" w:hanging="360"/>
      </w:pPr>
      <w:rPr>
        <w:rFonts w:ascii="Calibri" w:hAnsi="Calibri"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3B12C8F"/>
    <w:multiLevelType w:val="hybridMultilevel"/>
    <w:tmpl w:val="2B8CFA9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66D761B"/>
    <w:multiLevelType w:val="hybridMultilevel"/>
    <w:tmpl w:val="6FC44F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95C1097"/>
    <w:multiLevelType w:val="hybridMultilevel"/>
    <w:tmpl w:val="2222D97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CC45B0"/>
    <w:multiLevelType w:val="hybridMultilevel"/>
    <w:tmpl w:val="770A382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C621045"/>
    <w:multiLevelType w:val="hybridMultilevel"/>
    <w:tmpl w:val="65F6F3C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C7E4565"/>
    <w:multiLevelType w:val="hybridMultilevel"/>
    <w:tmpl w:val="EE9087F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8C0DEC"/>
    <w:multiLevelType w:val="hybridMultilevel"/>
    <w:tmpl w:val="833650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EE567A0"/>
    <w:multiLevelType w:val="hybridMultilevel"/>
    <w:tmpl w:val="4D787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1BF43E1"/>
    <w:multiLevelType w:val="hybridMultilevel"/>
    <w:tmpl w:val="EC72711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32A4044"/>
    <w:multiLevelType w:val="hybridMultilevel"/>
    <w:tmpl w:val="6FE41E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535C2E5A"/>
    <w:multiLevelType w:val="hybridMultilevel"/>
    <w:tmpl w:val="DF14B94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62C139F"/>
    <w:multiLevelType w:val="hybridMultilevel"/>
    <w:tmpl w:val="851E5D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63D3C66"/>
    <w:multiLevelType w:val="hybridMultilevel"/>
    <w:tmpl w:val="D0E6B0E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7147271"/>
    <w:multiLevelType w:val="hybridMultilevel"/>
    <w:tmpl w:val="3C2CE4D0"/>
    <w:lvl w:ilvl="0" w:tplc="7FEE7220">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98F7E3F"/>
    <w:multiLevelType w:val="hybridMultilevel"/>
    <w:tmpl w:val="37121A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CDD4C0F"/>
    <w:multiLevelType w:val="hybridMultilevel"/>
    <w:tmpl w:val="57CE132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0846CEB"/>
    <w:multiLevelType w:val="hybridMultilevel"/>
    <w:tmpl w:val="A71A18DA"/>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61653435"/>
    <w:multiLevelType w:val="hybridMultilevel"/>
    <w:tmpl w:val="210E7FA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7D6627"/>
    <w:multiLevelType w:val="hybridMultilevel"/>
    <w:tmpl w:val="3FC255B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BA2ED9"/>
    <w:multiLevelType w:val="hybridMultilevel"/>
    <w:tmpl w:val="D21E87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C512B4D"/>
    <w:multiLevelType w:val="hybridMultilevel"/>
    <w:tmpl w:val="B794319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594A57"/>
    <w:multiLevelType w:val="hybridMultilevel"/>
    <w:tmpl w:val="76AE58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3" w15:restartNumberingAfterBreak="0">
    <w:nsid w:val="6DBA4A05"/>
    <w:multiLevelType w:val="hybridMultilevel"/>
    <w:tmpl w:val="D9D8DB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E906628"/>
    <w:multiLevelType w:val="hybridMultilevel"/>
    <w:tmpl w:val="BE6CCD3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5075132"/>
    <w:multiLevelType w:val="hybridMultilevel"/>
    <w:tmpl w:val="7B4818A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3E14E4"/>
    <w:multiLevelType w:val="hybridMultilevel"/>
    <w:tmpl w:val="45AEA62C"/>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8157DA7"/>
    <w:multiLevelType w:val="hybridMultilevel"/>
    <w:tmpl w:val="A2448F6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8F235E0"/>
    <w:multiLevelType w:val="multilevel"/>
    <w:tmpl w:val="311A4046"/>
    <w:lvl w:ilvl="0">
      <w:start w:val="1"/>
      <w:numFmt w:val="bullet"/>
      <w:lvlText w:val="-"/>
      <w:lvlJc w:val="left"/>
      <w:pPr>
        <w:tabs>
          <w:tab w:val="num" w:pos="720"/>
        </w:tabs>
        <w:ind w:left="720" w:hanging="360"/>
      </w:pPr>
      <w:rPr>
        <w:rFonts w:ascii="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913139D"/>
    <w:multiLevelType w:val="hybridMultilevel"/>
    <w:tmpl w:val="2B8ADC7A"/>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A8B744F"/>
    <w:multiLevelType w:val="hybridMultilevel"/>
    <w:tmpl w:val="16983F6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FE7346"/>
    <w:multiLevelType w:val="hybridMultilevel"/>
    <w:tmpl w:val="3BA4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D992DFA"/>
    <w:multiLevelType w:val="hybridMultilevel"/>
    <w:tmpl w:val="CA1AFE4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E0420C9"/>
    <w:multiLevelType w:val="hybridMultilevel"/>
    <w:tmpl w:val="07EAF6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 w15:restartNumberingAfterBreak="0">
    <w:nsid w:val="7EE57CBB"/>
    <w:multiLevelType w:val="hybridMultilevel"/>
    <w:tmpl w:val="B486EDCA"/>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FBA4555"/>
    <w:multiLevelType w:val="hybridMultilevel"/>
    <w:tmpl w:val="0FDE3A7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0"/>
  </w:num>
  <w:num w:numId="2">
    <w:abstractNumId w:val="43"/>
  </w:num>
  <w:num w:numId="3">
    <w:abstractNumId w:val="64"/>
  </w:num>
  <w:num w:numId="4">
    <w:abstractNumId w:val="76"/>
  </w:num>
  <w:num w:numId="5">
    <w:abstractNumId w:val="90"/>
  </w:num>
  <w:num w:numId="6">
    <w:abstractNumId w:val="42"/>
  </w:num>
  <w:num w:numId="7">
    <w:abstractNumId w:val="52"/>
  </w:num>
  <w:num w:numId="8">
    <w:abstractNumId w:val="91"/>
  </w:num>
  <w:num w:numId="9">
    <w:abstractNumId w:val="68"/>
  </w:num>
  <w:num w:numId="10">
    <w:abstractNumId w:val="58"/>
  </w:num>
  <w:num w:numId="11">
    <w:abstractNumId w:val="85"/>
  </w:num>
  <w:num w:numId="12">
    <w:abstractNumId w:val="22"/>
  </w:num>
  <w:num w:numId="13">
    <w:abstractNumId w:val="62"/>
  </w:num>
  <w:num w:numId="14">
    <w:abstractNumId w:val="57"/>
  </w:num>
  <w:num w:numId="15">
    <w:abstractNumId w:val="29"/>
  </w:num>
  <w:num w:numId="16">
    <w:abstractNumId w:val="24"/>
  </w:num>
  <w:num w:numId="17">
    <w:abstractNumId w:val="72"/>
  </w:num>
  <w:num w:numId="18">
    <w:abstractNumId w:val="25"/>
  </w:num>
  <w:num w:numId="19">
    <w:abstractNumId w:val="78"/>
  </w:num>
  <w:num w:numId="20">
    <w:abstractNumId w:val="48"/>
  </w:num>
  <w:num w:numId="21">
    <w:abstractNumId w:val="2"/>
  </w:num>
  <w:num w:numId="22">
    <w:abstractNumId w:val="67"/>
  </w:num>
  <w:num w:numId="23">
    <w:abstractNumId w:val="17"/>
  </w:num>
  <w:num w:numId="24">
    <w:abstractNumId w:val="84"/>
  </w:num>
  <w:num w:numId="25">
    <w:abstractNumId w:val="55"/>
  </w:num>
  <w:num w:numId="26">
    <w:abstractNumId w:val="18"/>
  </w:num>
  <w:num w:numId="27">
    <w:abstractNumId w:val="34"/>
  </w:num>
  <w:num w:numId="28">
    <w:abstractNumId w:val="19"/>
  </w:num>
  <w:num w:numId="29">
    <w:abstractNumId w:val="6"/>
  </w:num>
  <w:num w:numId="30">
    <w:abstractNumId w:val="26"/>
  </w:num>
  <w:num w:numId="31">
    <w:abstractNumId w:val="82"/>
  </w:num>
  <w:num w:numId="32">
    <w:abstractNumId w:val="95"/>
  </w:num>
  <w:num w:numId="3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6"/>
  </w:num>
  <w:num w:numId="36">
    <w:abstractNumId w:val="11"/>
  </w:num>
  <w:num w:numId="37">
    <w:abstractNumId w:val="30"/>
  </w:num>
  <w:num w:numId="38">
    <w:abstractNumId w:val="51"/>
  </w:num>
  <w:num w:numId="39">
    <w:abstractNumId w:val="33"/>
  </w:num>
  <w:num w:numId="40">
    <w:abstractNumId w:val="71"/>
  </w:num>
  <w:num w:numId="41">
    <w:abstractNumId w:val="54"/>
  </w:num>
  <w:num w:numId="42">
    <w:abstractNumId w:val="7"/>
  </w:num>
  <w:num w:numId="43">
    <w:abstractNumId w:val="13"/>
  </w:num>
  <w:num w:numId="44">
    <w:abstractNumId w:val="47"/>
  </w:num>
  <w:num w:numId="45">
    <w:abstractNumId w:val="94"/>
  </w:num>
  <w:num w:numId="46">
    <w:abstractNumId w:val="87"/>
  </w:num>
  <w:num w:numId="47">
    <w:abstractNumId w:val="20"/>
  </w:num>
  <w:num w:numId="48">
    <w:abstractNumId w:val="21"/>
  </w:num>
  <w:num w:numId="49">
    <w:abstractNumId w:val="28"/>
  </w:num>
  <w:num w:numId="50">
    <w:abstractNumId w:val="35"/>
  </w:num>
  <w:num w:numId="51">
    <w:abstractNumId w:val="83"/>
  </w:num>
  <w:num w:numId="52">
    <w:abstractNumId w:val="4"/>
  </w:num>
  <w:num w:numId="53">
    <w:abstractNumId w:val="79"/>
  </w:num>
  <w:num w:numId="54">
    <w:abstractNumId w:val="53"/>
  </w:num>
  <w:num w:numId="55">
    <w:abstractNumId w:val="93"/>
  </w:num>
  <w:num w:numId="56">
    <w:abstractNumId w:val="92"/>
  </w:num>
  <w:num w:numId="57">
    <w:abstractNumId w:val="27"/>
  </w:num>
  <w:num w:numId="58">
    <w:abstractNumId w:val="81"/>
  </w:num>
  <w:num w:numId="59">
    <w:abstractNumId w:val="75"/>
  </w:num>
  <w:num w:numId="60">
    <w:abstractNumId w:val="86"/>
  </w:num>
  <w:num w:numId="61">
    <w:abstractNumId w:val="8"/>
  </w:num>
  <w:num w:numId="62">
    <w:abstractNumId w:val="40"/>
  </w:num>
  <w:num w:numId="63">
    <w:abstractNumId w:val="88"/>
  </w:num>
  <w:num w:numId="64">
    <w:abstractNumId w:val="10"/>
  </w:num>
  <w:num w:numId="65">
    <w:abstractNumId w:val="39"/>
  </w:num>
  <w:num w:numId="66">
    <w:abstractNumId w:val="63"/>
  </w:num>
  <w:num w:numId="67">
    <w:abstractNumId w:val="45"/>
  </w:num>
  <w:num w:numId="68">
    <w:abstractNumId w:val="56"/>
  </w:num>
  <w:num w:numId="69">
    <w:abstractNumId w:val="31"/>
  </w:num>
  <w:num w:numId="70">
    <w:abstractNumId w:val="69"/>
  </w:num>
  <w:num w:numId="71">
    <w:abstractNumId w:val="14"/>
  </w:num>
  <w:num w:numId="72">
    <w:abstractNumId w:val="44"/>
  </w:num>
  <w:num w:numId="73">
    <w:abstractNumId w:val="36"/>
  </w:num>
  <w:num w:numId="74">
    <w:abstractNumId w:val="60"/>
  </w:num>
  <w:num w:numId="75">
    <w:abstractNumId w:val="59"/>
  </w:num>
  <w:num w:numId="76">
    <w:abstractNumId w:val="66"/>
  </w:num>
  <w:num w:numId="77">
    <w:abstractNumId w:val="46"/>
  </w:num>
  <w:num w:numId="78">
    <w:abstractNumId w:val="32"/>
  </w:num>
  <w:num w:numId="79">
    <w:abstractNumId w:val="5"/>
  </w:num>
  <w:num w:numId="80">
    <w:abstractNumId w:val="97"/>
  </w:num>
  <w:num w:numId="81">
    <w:abstractNumId w:val="96"/>
  </w:num>
  <w:num w:numId="82">
    <w:abstractNumId w:val="77"/>
  </w:num>
  <w:num w:numId="83">
    <w:abstractNumId w:val="12"/>
  </w:num>
  <w:num w:numId="84">
    <w:abstractNumId w:val="70"/>
  </w:num>
  <w:num w:numId="85">
    <w:abstractNumId w:val="9"/>
  </w:num>
  <w:num w:numId="86">
    <w:abstractNumId w:val="0"/>
  </w:num>
  <w:num w:numId="87">
    <w:abstractNumId w:val="49"/>
  </w:num>
  <w:num w:numId="88">
    <w:abstractNumId w:val="80"/>
  </w:num>
  <w:num w:numId="89">
    <w:abstractNumId w:val="37"/>
  </w:num>
  <w:num w:numId="90">
    <w:abstractNumId w:val="41"/>
  </w:num>
  <w:num w:numId="91">
    <w:abstractNumId w:val="74"/>
  </w:num>
  <w:num w:numId="92">
    <w:abstractNumId w:val="1"/>
  </w:num>
  <w:num w:numId="93">
    <w:abstractNumId w:val="65"/>
  </w:num>
  <w:num w:numId="94">
    <w:abstractNumId w:val="23"/>
  </w:num>
  <w:num w:numId="95">
    <w:abstractNumId w:val="15"/>
  </w:num>
  <w:num w:numId="96">
    <w:abstractNumId w:val="3"/>
  </w:num>
  <w:num w:numId="97">
    <w:abstractNumId w:val="61"/>
  </w:num>
  <w:num w:numId="98">
    <w:abstractNumId w:val="7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0DF8"/>
    <w:rsid w:val="000014FB"/>
    <w:rsid w:val="000015C0"/>
    <w:rsid w:val="00001780"/>
    <w:rsid w:val="00002590"/>
    <w:rsid w:val="00002CD9"/>
    <w:rsid w:val="00005B23"/>
    <w:rsid w:val="000071A7"/>
    <w:rsid w:val="00012DDE"/>
    <w:rsid w:val="00013427"/>
    <w:rsid w:val="000135BE"/>
    <w:rsid w:val="0001383B"/>
    <w:rsid w:val="00014D68"/>
    <w:rsid w:val="00014F8F"/>
    <w:rsid w:val="000153F2"/>
    <w:rsid w:val="00016895"/>
    <w:rsid w:val="00017447"/>
    <w:rsid w:val="00021241"/>
    <w:rsid w:val="00021D13"/>
    <w:rsid w:val="000242C0"/>
    <w:rsid w:val="00024D22"/>
    <w:rsid w:val="000251D4"/>
    <w:rsid w:val="0002530B"/>
    <w:rsid w:val="00025404"/>
    <w:rsid w:val="000258AA"/>
    <w:rsid w:val="0002736A"/>
    <w:rsid w:val="0002774B"/>
    <w:rsid w:val="00030C8C"/>
    <w:rsid w:val="00031668"/>
    <w:rsid w:val="000328F2"/>
    <w:rsid w:val="00033C7D"/>
    <w:rsid w:val="00036042"/>
    <w:rsid w:val="00036975"/>
    <w:rsid w:val="00036BF3"/>
    <w:rsid w:val="00036E5C"/>
    <w:rsid w:val="0003732F"/>
    <w:rsid w:val="00037422"/>
    <w:rsid w:val="0003773E"/>
    <w:rsid w:val="000406E4"/>
    <w:rsid w:val="00040DB6"/>
    <w:rsid w:val="0004274E"/>
    <w:rsid w:val="00043247"/>
    <w:rsid w:val="000432F0"/>
    <w:rsid w:val="00045B82"/>
    <w:rsid w:val="00045B83"/>
    <w:rsid w:val="00047894"/>
    <w:rsid w:val="00052288"/>
    <w:rsid w:val="0005231C"/>
    <w:rsid w:val="00053479"/>
    <w:rsid w:val="00053C24"/>
    <w:rsid w:val="000547D9"/>
    <w:rsid w:val="00055984"/>
    <w:rsid w:val="00056F6E"/>
    <w:rsid w:val="00060109"/>
    <w:rsid w:val="000603FF"/>
    <w:rsid w:val="000609BE"/>
    <w:rsid w:val="000617BA"/>
    <w:rsid w:val="00064F21"/>
    <w:rsid w:val="000650ED"/>
    <w:rsid w:val="00065562"/>
    <w:rsid w:val="00066BE9"/>
    <w:rsid w:val="000709B9"/>
    <w:rsid w:val="000709BE"/>
    <w:rsid w:val="00072138"/>
    <w:rsid w:val="00072AEE"/>
    <w:rsid w:val="00073A9A"/>
    <w:rsid w:val="00073C11"/>
    <w:rsid w:val="00073D4B"/>
    <w:rsid w:val="000741C6"/>
    <w:rsid w:val="000747BB"/>
    <w:rsid w:val="00075646"/>
    <w:rsid w:val="000776FE"/>
    <w:rsid w:val="00077E22"/>
    <w:rsid w:val="00077EED"/>
    <w:rsid w:val="000806FA"/>
    <w:rsid w:val="00081A9E"/>
    <w:rsid w:val="00082592"/>
    <w:rsid w:val="00083329"/>
    <w:rsid w:val="00083719"/>
    <w:rsid w:val="00083FCA"/>
    <w:rsid w:val="0008438C"/>
    <w:rsid w:val="00085623"/>
    <w:rsid w:val="00085DF2"/>
    <w:rsid w:val="0008666F"/>
    <w:rsid w:val="00087802"/>
    <w:rsid w:val="000904FF"/>
    <w:rsid w:val="00090F4D"/>
    <w:rsid w:val="000914A5"/>
    <w:rsid w:val="000928D6"/>
    <w:rsid w:val="00094E8B"/>
    <w:rsid w:val="0009551E"/>
    <w:rsid w:val="000958DD"/>
    <w:rsid w:val="00096254"/>
    <w:rsid w:val="00096DAE"/>
    <w:rsid w:val="000A045F"/>
    <w:rsid w:val="000A128D"/>
    <w:rsid w:val="000A13AD"/>
    <w:rsid w:val="000A15B6"/>
    <w:rsid w:val="000A18CB"/>
    <w:rsid w:val="000A1E4D"/>
    <w:rsid w:val="000A2B93"/>
    <w:rsid w:val="000A612D"/>
    <w:rsid w:val="000A6322"/>
    <w:rsid w:val="000A6DD8"/>
    <w:rsid w:val="000A73B9"/>
    <w:rsid w:val="000A7804"/>
    <w:rsid w:val="000A7B16"/>
    <w:rsid w:val="000B0120"/>
    <w:rsid w:val="000B2B99"/>
    <w:rsid w:val="000B31E8"/>
    <w:rsid w:val="000B35B6"/>
    <w:rsid w:val="000B3724"/>
    <w:rsid w:val="000B5DD3"/>
    <w:rsid w:val="000B7AC6"/>
    <w:rsid w:val="000B7BFC"/>
    <w:rsid w:val="000C0260"/>
    <w:rsid w:val="000C1866"/>
    <w:rsid w:val="000C1E31"/>
    <w:rsid w:val="000C40B3"/>
    <w:rsid w:val="000C40EE"/>
    <w:rsid w:val="000C4562"/>
    <w:rsid w:val="000D0189"/>
    <w:rsid w:val="000D2428"/>
    <w:rsid w:val="000D5CA2"/>
    <w:rsid w:val="000D6E01"/>
    <w:rsid w:val="000D789B"/>
    <w:rsid w:val="000D7E16"/>
    <w:rsid w:val="000E0008"/>
    <w:rsid w:val="000E04CF"/>
    <w:rsid w:val="000E0E3B"/>
    <w:rsid w:val="000E1CB6"/>
    <w:rsid w:val="000E21A6"/>
    <w:rsid w:val="000E2B85"/>
    <w:rsid w:val="000E31A8"/>
    <w:rsid w:val="000E343A"/>
    <w:rsid w:val="000E3D98"/>
    <w:rsid w:val="000E51C8"/>
    <w:rsid w:val="000E5D23"/>
    <w:rsid w:val="000E6806"/>
    <w:rsid w:val="000F2420"/>
    <w:rsid w:val="000F3047"/>
    <w:rsid w:val="000F494A"/>
    <w:rsid w:val="000F4A61"/>
    <w:rsid w:val="000F4F5F"/>
    <w:rsid w:val="000F629C"/>
    <w:rsid w:val="000F7775"/>
    <w:rsid w:val="00100A56"/>
    <w:rsid w:val="00100E32"/>
    <w:rsid w:val="001011F9"/>
    <w:rsid w:val="00101BAD"/>
    <w:rsid w:val="001032FA"/>
    <w:rsid w:val="00104986"/>
    <w:rsid w:val="00105CF9"/>
    <w:rsid w:val="00106B06"/>
    <w:rsid w:val="0011090B"/>
    <w:rsid w:val="00112141"/>
    <w:rsid w:val="001122EE"/>
    <w:rsid w:val="0011285A"/>
    <w:rsid w:val="00112D00"/>
    <w:rsid w:val="00112FF1"/>
    <w:rsid w:val="001132C6"/>
    <w:rsid w:val="001140DF"/>
    <w:rsid w:val="0011508B"/>
    <w:rsid w:val="001159FE"/>
    <w:rsid w:val="0011617B"/>
    <w:rsid w:val="0011642A"/>
    <w:rsid w:val="001164A5"/>
    <w:rsid w:val="00116B82"/>
    <w:rsid w:val="00117D09"/>
    <w:rsid w:val="001210FB"/>
    <w:rsid w:val="00122860"/>
    <w:rsid w:val="00123902"/>
    <w:rsid w:val="00123B4A"/>
    <w:rsid w:val="00123FAD"/>
    <w:rsid w:val="00127A7F"/>
    <w:rsid w:val="001305DC"/>
    <w:rsid w:val="001308AD"/>
    <w:rsid w:val="001315CA"/>
    <w:rsid w:val="00133B3F"/>
    <w:rsid w:val="00133C86"/>
    <w:rsid w:val="00136196"/>
    <w:rsid w:val="00136D84"/>
    <w:rsid w:val="00137D72"/>
    <w:rsid w:val="001409BB"/>
    <w:rsid w:val="00142EFD"/>
    <w:rsid w:val="001430F8"/>
    <w:rsid w:val="00144507"/>
    <w:rsid w:val="00144ED4"/>
    <w:rsid w:val="00145C5B"/>
    <w:rsid w:val="00146174"/>
    <w:rsid w:val="0014625D"/>
    <w:rsid w:val="001468FF"/>
    <w:rsid w:val="001477CF"/>
    <w:rsid w:val="001506D6"/>
    <w:rsid w:val="00152C6F"/>
    <w:rsid w:val="0015312D"/>
    <w:rsid w:val="001531FC"/>
    <w:rsid w:val="0015381E"/>
    <w:rsid w:val="00154586"/>
    <w:rsid w:val="00154E2D"/>
    <w:rsid w:val="00155E7B"/>
    <w:rsid w:val="001571B9"/>
    <w:rsid w:val="00161185"/>
    <w:rsid w:val="001614B0"/>
    <w:rsid w:val="001618A5"/>
    <w:rsid w:val="00161C43"/>
    <w:rsid w:val="00161E21"/>
    <w:rsid w:val="001620D9"/>
    <w:rsid w:val="00165F01"/>
    <w:rsid w:val="0016611C"/>
    <w:rsid w:val="00166A6E"/>
    <w:rsid w:val="00166BE8"/>
    <w:rsid w:val="00166CF6"/>
    <w:rsid w:val="001703F1"/>
    <w:rsid w:val="0017096F"/>
    <w:rsid w:val="001727B8"/>
    <w:rsid w:val="00173667"/>
    <w:rsid w:val="00173CB0"/>
    <w:rsid w:val="001747CC"/>
    <w:rsid w:val="0017554F"/>
    <w:rsid w:val="00176402"/>
    <w:rsid w:val="001775FE"/>
    <w:rsid w:val="0018002F"/>
    <w:rsid w:val="00180A0F"/>
    <w:rsid w:val="001813E1"/>
    <w:rsid w:val="0018232F"/>
    <w:rsid w:val="00182A00"/>
    <w:rsid w:val="00183F0C"/>
    <w:rsid w:val="00183F43"/>
    <w:rsid w:val="0018534C"/>
    <w:rsid w:val="00186126"/>
    <w:rsid w:val="00187911"/>
    <w:rsid w:val="00190459"/>
    <w:rsid w:val="0019072E"/>
    <w:rsid w:val="0019182E"/>
    <w:rsid w:val="00191BF9"/>
    <w:rsid w:val="00193028"/>
    <w:rsid w:val="001936C8"/>
    <w:rsid w:val="00194266"/>
    <w:rsid w:val="00194D2A"/>
    <w:rsid w:val="001950D1"/>
    <w:rsid w:val="00195DD3"/>
    <w:rsid w:val="001A02A3"/>
    <w:rsid w:val="001A0363"/>
    <w:rsid w:val="001A0B18"/>
    <w:rsid w:val="001A222A"/>
    <w:rsid w:val="001A2B75"/>
    <w:rsid w:val="001A4037"/>
    <w:rsid w:val="001A441F"/>
    <w:rsid w:val="001A4524"/>
    <w:rsid w:val="001A564C"/>
    <w:rsid w:val="001A6BB3"/>
    <w:rsid w:val="001A6DB5"/>
    <w:rsid w:val="001A7769"/>
    <w:rsid w:val="001B0980"/>
    <w:rsid w:val="001B15E3"/>
    <w:rsid w:val="001B318A"/>
    <w:rsid w:val="001B32AC"/>
    <w:rsid w:val="001B37E0"/>
    <w:rsid w:val="001B382E"/>
    <w:rsid w:val="001B4964"/>
    <w:rsid w:val="001B518A"/>
    <w:rsid w:val="001B5FD9"/>
    <w:rsid w:val="001B6916"/>
    <w:rsid w:val="001B6CAC"/>
    <w:rsid w:val="001B70E5"/>
    <w:rsid w:val="001B753E"/>
    <w:rsid w:val="001B7B5E"/>
    <w:rsid w:val="001C011A"/>
    <w:rsid w:val="001C08BE"/>
    <w:rsid w:val="001C16F9"/>
    <w:rsid w:val="001C2EEA"/>
    <w:rsid w:val="001C3D7E"/>
    <w:rsid w:val="001C5B30"/>
    <w:rsid w:val="001C65E0"/>
    <w:rsid w:val="001C6628"/>
    <w:rsid w:val="001C7050"/>
    <w:rsid w:val="001C7DA2"/>
    <w:rsid w:val="001D3B3A"/>
    <w:rsid w:val="001D426A"/>
    <w:rsid w:val="001D5A72"/>
    <w:rsid w:val="001D6169"/>
    <w:rsid w:val="001D61CE"/>
    <w:rsid w:val="001D69D8"/>
    <w:rsid w:val="001E123A"/>
    <w:rsid w:val="001E3715"/>
    <w:rsid w:val="001E55C9"/>
    <w:rsid w:val="001E60AC"/>
    <w:rsid w:val="001E60E2"/>
    <w:rsid w:val="001E7181"/>
    <w:rsid w:val="001F1450"/>
    <w:rsid w:val="001F23B5"/>
    <w:rsid w:val="001F2C5B"/>
    <w:rsid w:val="001F40F7"/>
    <w:rsid w:val="001F564F"/>
    <w:rsid w:val="001F62C4"/>
    <w:rsid w:val="001F633F"/>
    <w:rsid w:val="001F767B"/>
    <w:rsid w:val="00201677"/>
    <w:rsid w:val="00204297"/>
    <w:rsid w:val="00204885"/>
    <w:rsid w:val="00206172"/>
    <w:rsid w:val="002073E1"/>
    <w:rsid w:val="002077C4"/>
    <w:rsid w:val="002078AE"/>
    <w:rsid w:val="00207972"/>
    <w:rsid w:val="00210465"/>
    <w:rsid w:val="00210634"/>
    <w:rsid w:val="00211204"/>
    <w:rsid w:val="00211B26"/>
    <w:rsid w:val="00213E2A"/>
    <w:rsid w:val="002149F9"/>
    <w:rsid w:val="00214FB9"/>
    <w:rsid w:val="002158E2"/>
    <w:rsid w:val="00215F31"/>
    <w:rsid w:val="00216757"/>
    <w:rsid w:val="002168A8"/>
    <w:rsid w:val="00216C0A"/>
    <w:rsid w:val="0021796B"/>
    <w:rsid w:val="00221257"/>
    <w:rsid w:val="00222A97"/>
    <w:rsid w:val="00222ABC"/>
    <w:rsid w:val="002230AE"/>
    <w:rsid w:val="00224CC7"/>
    <w:rsid w:val="002264F2"/>
    <w:rsid w:val="00226A99"/>
    <w:rsid w:val="00226F04"/>
    <w:rsid w:val="00227BA9"/>
    <w:rsid w:val="00230886"/>
    <w:rsid w:val="00230F8F"/>
    <w:rsid w:val="002314DC"/>
    <w:rsid w:val="00231C48"/>
    <w:rsid w:val="002333E5"/>
    <w:rsid w:val="002337FF"/>
    <w:rsid w:val="0023430E"/>
    <w:rsid w:val="00236D8D"/>
    <w:rsid w:val="00240ACE"/>
    <w:rsid w:val="0024129B"/>
    <w:rsid w:val="00241FD2"/>
    <w:rsid w:val="002432F5"/>
    <w:rsid w:val="00243854"/>
    <w:rsid w:val="00244A7B"/>
    <w:rsid w:val="00245178"/>
    <w:rsid w:val="002453B3"/>
    <w:rsid w:val="00246028"/>
    <w:rsid w:val="00247A6F"/>
    <w:rsid w:val="00247B42"/>
    <w:rsid w:val="00247E49"/>
    <w:rsid w:val="00251112"/>
    <w:rsid w:val="0025265E"/>
    <w:rsid w:val="00252882"/>
    <w:rsid w:val="002535E1"/>
    <w:rsid w:val="00253D91"/>
    <w:rsid w:val="00254130"/>
    <w:rsid w:val="0025472F"/>
    <w:rsid w:val="002547BF"/>
    <w:rsid w:val="002569D0"/>
    <w:rsid w:val="00256B40"/>
    <w:rsid w:val="00256E99"/>
    <w:rsid w:val="0025748D"/>
    <w:rsid w:val="0026010F"/>
    <w:rsid w:val="002626F3"/>
    <w:rsid w:val="00263300"/>
    <w:rsid w:val="00263DCE"/>
    <w:rsid w:val="002643A8"/>
    <w:rsid w:val="00264604"/>
    <w:rsid w:val="002663A1"/>
    <w:rsid w:val="002707B5"/>
    <w:rsid w:val="002717B0"/>
    <w:rsid w:val="0027194A"/>
    <w:rsid w:val="00273C6B"/>
    <w:rsid w:val="00273CBE"/>
    <w:rsid w:val="002744D0"/>
    <w:rsid w:val="00275053"/>
    <w:rsid w:val="00281761"/>
    <w:rsid w:val="00283459"/>
    <w:rsid w:val="0028579F"/>
    <w:rsid w:val="00286373"/>
    <w:rsid w:val="00286D6E"/>
    <w:rsid w:val="0029182A"/>
    <w:rsid w:val="0029400D"/>
    <w:rsid w:val="00294A10"/>
    <w:rsid w:val="002973DC"/>
    <w:rsid w:val="002A0694"/>
    <w:rsid w:val="002A0959"/>
    <w:rsid w:val="002A29D7"/>
    <w:rsid w:val="002A3231"/>
    <w:rsid w:val="002A61FE"/>
    <w:rsid w:val="002A7F05"/>
    <w:rsid w:val="002B2030"/>
    <w:rsid w:val="002B2730"/>
    <w:rsid w:val="002B27DC"/>
    <w:rsid w:val="002B38A0"/>
    <w:rsid w:val="002B3915"/>
    <w:rsid w:val="002B52F6"/>
    <w:rsid w:val="002B53CB"/>
    <w:rsid w:val="002B5BCA"/>
    <w:rsid w:val="002B61F6"/>
    <w:rsid w:val="002B71EA"/>
    <w:rsid w:val="002B7F8B"/>
    <w:rsid w:val="002C1FD5"/>
    <w:rsid w:val="002C342D"/>
    <w:rsid w:val="002C4E72"/>
    <w:rsid w:val="002C58C9"/>
    <w:rsid w:val="002C5918"/>
    <w:rsid w:val="002C5B33"/>
    <w:rsid w:val="002C6E0E"/>
    <w:rsid w:val="002D0D73"/>
    <w:rsid w:val="002D1A1D"/>
    <w:rsid w:val="002D259F"/>
    <w:rsid w:val="002D2BC8"/>
    <w:rsid w:val="002D3B2F"/>
    <w:rsid w:val="002D4B0F"/>
    <w:rsid w:val="002D4E38"/>
    <w:rsid w:val="002D5B27"/>
    <w:rsid w:val="002D5B2E"/>
    <w:rsid w:val="002D5E2E"/>
    <w:rsid w:val="002D65B8"/>
    <w:rsid w:val="002D7437"/>
    <w:rsid w:val="002E02D2"/>
    <w:rsid w:val="002E0B63"/>
    <w:rsid w:val="002E1034"/>
    <w:rsid w:val="002E1AC6"/>
    <w:rsid w:val="002E47DC"/>
    <w:rsid w:val="002E5451"/>
    <w:rsid w:val="002F134F"/>
    <w:rsid w:val="002F152A"/>
    <w:rsid w:val="002F1986"/>
    <w:rsid w:val="002F2962"/>
    <w:rsid w:val="002F384F"/>
    <w:rsid w:val="002F3DDF"/>
    <w:rsid w:val="002F4281"/>
    <w:rsid w:val="002F4714"/>
    <w:rsid w:val="002F4A27"/>
    <w:rsid w:val="002F64FB"/>
    <w:rsid w:val="002F7E44"/>
    <w:rsid w:val="003007C3"/>
    <w:rsid w:val="00300A38"/>
    <w:rsid w:val="00300A57"/>
    <w:rsid w:val="00300F57"/>
    <w:rsid w:val="0030178B"/>
    <w:rsid w:val="003038BE"/>
    <w:rsid w:val="0030398E"/>
    <w:rsid w:val="00304C4C"/>
    <w:rsid w:val="00305A95"/>
    <w:rsid w:val="00306191"/>
    <w:rsid w:val="00306DDB"/>
    <w:rsid w:val="00306EC3"/>
    <w:rsid w:val="003112A5"/>
    <w:rsid w:val="00311796"/>
    <w:rsid w:val="00312B3A"/>
    <w:rsid w:val="00313694"/>
    <w:rsid w:val="003163C1"/>
    <w:rsid w:val="00320460"/>
    <w:rsid w:val="00322F26"/>
    <w:rsid w:val="003230B7"/>
    <w:rsid w:val="003263A2"/>
    <w:rsid w:val="00326EBA"/>
    <w:rsid w:val="0033188A"/>
    <w:rsid w:val="00331A96"/>
    <w:rsid w:val="003331A9"/>
    <w:rsid w:val="00334F76"/>
    <w:rsid w:val="00335398"/>
    <w:rsid w:val="00335F29"/>
    <w:rsid w:val="00336EDF"/>
    <w:rsid w:val="0033739C"/>
    <w:rsid w:val="00337530"/>
    <w:rsid w:val="003402E6"/>
    <w:rsid w:val="00340B70"/>
    <w:rsid w:val="00341494"/>
    <w:rsid w:val="00341682"/>
    <w:rsid w:val="0034168B"/>
    <w:rsid w:val="003427A6"/>
    <w:rsid w:val="0034311A"/>
    <w:rsid w:val="00343468"/>
    <w:rsid w:val="0034370B"/>
    <w:rsid w:val="00343C7E"/>
    <w:rsid w:val="00350209"/>
    <w:rsid w:val="00350AFE"/>
    <w:rsid w:val="00351C32"/>
    <w:rsid w:val="00352497"/>
    <w:rsid w:val="00352618"/>
    <w:rsid w:val="0035340A"/>
    <w:rsid w:val="00353D0E"/>
    <w:rsid w:val="003556E4"/>
    <w:rsid w:val="00355BD8"/>
    <w:rsid w:val="003566B7"/>
    <w:rsid w:val="0035689E"/>
    <w:rsid w:val="00356EA6"/>
    <w:rsid w:val="0036042E"/>
    <w:rsid w:val="003608FA"/>
    <w:rsid w:val="003609CA"/>
    <w:rsid w:val="00361A74"/>
    <w:rsid w:val="003623F6"/>
    <w:rsid w:val="00363320"/>
    <w:rsid w:val="003644D7"/>
    <w:rsid w:val="00364659"/>
    <w:rsid w:val="00365CDC"/>
    <w:rsid w:val="0036639B"/>
    <w:rsid w:val="003663EF"/>
    <w:rsid w:val="0036738C"/>
    <w:rsid w:val="00367428"/>
    <w:rsid w:val="00367C70"/>
    <w:rsid w:val="00370EB7"/>
    <w:rsid w:val="003715EB"/>
    <w:rsid w:val="00371945"/>
    <w:rsid w:val="003737B4"/>
    <w:rsid w:val="00374C8A"/>
    <w:rsid w:val="00375050"/>
    <w:rsid w:val="00375309"/>
    <w:rsid w:val="00376460"/>
    <w:rsid w:val="00377F5E"/>
    <w:rsid w:val="0038043D"/>
    <w:rsid w:val="00382630"/>
    <w:rsid w:val="00384390"/>
    <w:rsid w:val="00385971"/>
    <w:rsid w:val="003862B7"/>
    <w:rsid w:val="003868BD"/>
    <w:rsid w:val="00387F3B"/>
    <w:rsid w:val="003922F7"/>
    <w:rsid w:val="003959E6"/>
    <w:rsid w:val="003963E2"/>
    <w:rsid w:val="00397751"/>
    <w:rsid w:val="003A1C59"/>
    <w:rsid w:val="003A25E0"/>
    <w:rsid w:val="003A30CE"/>
    <w:rsid w:val="003A4D11"/>
    <w:rsid w:val="003A522E"/>
    <w:rsid w:val="003A56A3"/>
    <w:rsid w:val="003A6EC1"/>
    <w:rsid w:val="003A70B0"/>
    <w:rsid w:val="003A7B88"/>
    <w:rsid w:val="003B0586"/>
    <w:rsid w:val="003B0887"/>
    <w:rsid w:val="003B0B7F"/>
    <w:rsid w:val="003B2E15"/>
    <w:rsid w:val="003B35F7"/>
    <w:rsid w:val="003B4747"/>
    <w:rsid w:val="003B5AF3"/>
    <w:rsid w:val="003B5EFC"/>
    <w:rsid w:val="003B7898"/>
    <w:rsid w:val="003B78F6"/>
    <w:rsid w:val="003B7D0E"/>
    <w:rsid w:val="003C0D78"/>
    <w:rsid w:val="003C0F6D"/>
    <w:rsid w:val="003C2159"/>
    <w:rsid w:val="003C2384"/>
    <w:rsid w:val="003C2511"/>
    <w:rsid w:val="003C294D"/>
    <w:rsid w:val="003C4E37"/>
    <w:rsid w:val="003C5212"/>
    <w:rsid w:val="003C5303"/>
    <w:rsid w:val="003C5F83"/>
    <w:rsid w:val="003C782E"/>
    <w:rsid w:val="003C7D73"/>
    <w:rsid w:val="003D1469"/>
    <w:rsid w:val="003D14D3"/>
    <w:rsid w:val="003D1B3F"/>
    <w:rsid w:val="003D203D"/>
    <w:rsid w:val="003D3493"/>
    <w:rsid w:val="003D3670"/>
    <w:rsid w:val="003D4F70"/>
    <w:rsid w:val="003D5B89"/>
    <w:rsid w:val="003D6641"/>
    <w:rsid w:val="003E204D"/>
    <w:rsid w:val="003E29C5"/>
    <w:rsid w:val="003E35C8"/>
    <w:rsid w:val="003E3B64"/>
    <w:rsid w:val="003E4F8B"/>
    <w:rsid w:val="003E53D8"/>
    <w:rsid w:val="003E5C69"/>
    <w:rsid w:val="003E5E9E"/>
    <w:rsid w:val="003E5F00"/>
    <w:rsid w:val="003F106F"/>
    <w:rsid w:val="003F134F"/>
    <w:rsid w:val="003F299B"/>
    <w:rsid w:val="003F307C"/>
    <w:rsid w:val="003F41E5"/>
    <w:rsid w:val="003F5F59"/>
    <w:rsid w:val="003F6619"/>
    <w:rsid w:val="003F70F1"/>
    <w:rsid w:val="003F71A2"/>
    <w:rsid w:val="004001F1"/>
    <w:rsid w:val="0040022E"/>
    <w:rsid w:val="00400FDE"/>
    <w:rsid w:val="00401039"/>
    <w:rsid w:val="0040146E"/>
    <w:rsid w:val="0040204B"/>
    <w:rsid w:val="004025FF"/>
    <w:rsid w:val="0040328F"/>
    <w:rsid w:val="004036E9"/>
    <w:rsid w:val="00404986"/>
    <w:rsid w:val="00404A45"/>
    <w:rsid w:val="00406185"/>
    <w:rsid w:val="004065B0"/>
    <w:rsid w:val="00407108"/>
    <w:rsid w:val="00411363"/>
    <w:rsid w:val="0041184B"/>
    <w:rsid w:val="00411D55"/>
    <w:rsid w:val="00411DE5"/>
    <w:rsid w:val="004124B5"/>
    <w:rsid w:val="0041336D"/>
    <w:rsid w:val="0041371E"/>
    <w:rsid w:val="004140A2"/>
    <w:rsid w:val="004148AE"/>
    <w:rsid w:val="0041510A"/>
    <w:rsid w:val="00416CBE"/>
    <w:rsid w:val="004202BC"/>
    <w:rsid w:val="00420A1F"/>
    <w:rsid w:val="00421848"/>
    <w:rsid w:val="004219EB"/>
    <w:rsid w:val="00424148"/>
    <w:rsid w:val="00424452"/>
    <w:rsid w:val="004247EF"/>
    <w:rsid w:val="00425704"/>
    <w:rsid w:val="0042592A"/>
    <w:rsid w:val="00426968"/>
    <w:rsid w:val="00426E30"/>
    <w:rsid w:val="00432DF4"/>
    <w:rsid w:val="004347A6"/>
    <w:rsid w:val="004360E3"/>
    <w:rsid w:val="004362FF"/>
    <w:rsid w:val="00436D12"/>
    <w:rsid w:val="004373D0"/>
    <w:rsid w:val="0044040C"/>
    <w:rsid w:val="004407F0"/>
    <w:rsid w:val="00442C17"/>
    <w:rsid w:val="004433DE"/>
    <w:rsid w:val="00444213"/>
    <w:rsid w:val="00444631"/>
    <w:rsid w:val="00444FE3"/>
    <w:rsid w:val="004450B0"/>
    <w:rsid w:val="0044582C"/>
    <w:rsid w:val="00446CC3"/>
    <w:rsid w:val="00446D36"/>
    <w:rsid w:val="0045019D"/>
    <w:rsid w:val="004504B3"/>
    <w:rsid w:val="00450B79"/>
    <w:rsid w:val="0045251F"/>
    <w:rsid w:val="00453818"/>
    <w:rsid w:val="00454748"/>
    <w:rsid w:val="00454EBF"/>
    <w:rsid w:val="00460062"/>
    <w:rsid w:val="00460ECF"/>
    <w:rsid w:val="00461606"/>
    <w:rsid w:val="004627DE"/>
    <w:rsid w:val="00465686"/>
    <w:rsid w:val="00466D22"/>
    <w:rsid w:val="00466DB6"/>
    <w:rsid w:val="00466EEB"/>
    <w:rsid w:val="00466F4C"/>
    <w:rsid w:val="0047076D"/>
    <w:rsid w:val="00471F9F"/>
    <w:rsid w:val="00472741"/>
    <w:rsid w:val="00472932"/>
    <w:rsid w:val="00474D43"/>
    <w:rsid w:val="00483432"/>
    <w:rsid w:val="00483CE2"/>
    <w:rsid w:val="00483FA7"/>
    <w:rsid w:val="004844F6"/>
    <w:rsid w:val="0048482B"/>
    <w:rsid w:val="00485F4E"/>
    <w:rsid w:val="00487877"/>
    <w:rsid w:val="00491278"/>
    <w:rsid w:val="004918C7"/>
    <w:rsid w:val="00491A1A"/>
    <w:rsid w:val="00494662"/>
    <w:rsid w:val="00495E81"/>
    <w:rsid w:val="0049759C"/>
    <w:rsid w:val="004A045D"/>
    <w:rsid w:val="004A3834"/>
    <w:rsid w:val="004A3A0C"/>
    <w:rsid w:val="004A3DE7"/>
    <w:rsid w:val="004A566C"/>
    <w:rsid w:val="004A6AAA"/>
    <w:rsid w:val="004A7B41"/>
    <w:rsid w:val="004B1A20"/>
    <w:rsid w:val="004B4A72"/>
    <w:rsid w:val="004B4C4E"/>
    <w:rsid w:val="004B4C51"/>
    <w:rsid w:val="004B54A2"/>
    <w:rsid w:val="004B54BB"/>
    <w:rsid w:val="004B64E6"/>
    <w:rsid w:val="004B789C"/>
    <w:rsid w:val="004C1426"/>
    <w:rsid w:val="004C2634"/>
    <w:rsid w:val="004C465B"/>
    <w:rsid w:val="004C46A1"/>
    <w:rsid w:val="004C4C81"/>
    <w:rsid w:val="004C60CA"/>
    <w:rsid w:val="004D05A5"/>
    <w:rsid w:val="004D0E57"/>
    <w:rsid w:val="004D1A24"/>
    <w:rsid w:val="004D1A40"/>
    <w:rsid w:val="004D1AB6"/>
    <w:rsid w:val="004D1CB0"/>
    <w:rsid w:val="004D22F3"/>
    <w:rsid w:val="004D3202"/>
    <w:rsid w:val="004D3F8D"/>
    <w:rsid w:val="004D4521"/>
    <w:rsid w:val="004D49A7"/>
    <w:rsid w:val="004D526F"/>
    <w:rsid w:val="004D6F8B"/>
    <w:rsid w:val="004D769B"/>
    <w:rsid w:val="004E0667"/>
    <w:rsid w:val="004E17F4"/>
    <w:rsid w:val="004E2459"/>
    <w:rsid w:val="004E3402"/>
    <w:rsid w:val="004E4720"/>
    <w:rsid w:val="004E4E7A"/>
    <w:rsid w:val="004E4F58"/>
    <w:rsid w:val="004E7F76"/>
    <w:rsid w:val="004F0799"/>
    <w:rsid w:val="004F48CE"/>
    <w:rsid w:val="004F4C2B"/>
    <w:rsid w:val="004F52F6"/>
    <w:rsid w:val="004F53A5"/>
    <w:rsid w:val="004F5740"/>
    <w:rsid w:val="004F57BA"/>
    <w:rsid w:val="004F603E"/>
    <w:rsid w:val="004F7EA1"/>
    <w:rsid w:val="00500C0E"/>
    <w:rsid w:val="005014F2"/>
    <w:rsid w:val="0050160D"/>
    <w:rsid w:val="00502E37"/>
    <w:rsid w:val="005031CD"/>
    <w:rsid w:val="00503E38"/>
    <w:rsid w:val="005041F6"/>
    <w:rsid w:val="005049F8"/>
    <w:rsid w:val="005055E9"/>
    <w:rsid w:val="005057C6"/>
    <w:rsid w:val="0050674D"/>
    <w:rsid w:val="00506CF8"/>
    <w:rsid w:val="00507AA3"/>
    <w:rsid w:val="00510778"/>
    <w:rsid w:val="00511122"/>
    <w:rsid w:val="005118A4"/>
    <w:rsid w:val="00511D3C"/>
    <w:rsid w:val="0051278B"/>
    <w:rsid w:val="005156C2"/>
    <w:rsid w:val="005157E4"/>
    <w:rsid w:val="005169D8"/>
    <w:rsid w:val="00517485"/>
    <w:rsid w:val="00522BEF"/>
    <w:rsid w:val="00522D86"/>
    <w:rsid w:val="0052443D"/>
    <w:rsid w:val="00525D09"/>
    <w:rsid w:val="005276E1"/>
    <w:rsid w:val="00527E28"/>
    <w:rsid w:val="00527F00"/>
    <w:rsid w:val="005308B1"/>
    <w:rsid w:val="00531551"/>
    <w:rsid w:val="0053201B"/>
    <w:rsid w:val="00532404"/>
    <w:rsid w:val="00532553"/>
    <w:rsid w:val="005328F1"/>
    <w:rsid w:val="0053293C"/>
    <w:rsid w:val="00532E47"/>
    <w:rsid w:val="005332EF"/>
    <w:rsid w:val="00533DCD"/>
    <w:rsid w:val="00540105"/>
    <w:rsid w:val="00541744"/>
    <w:rsid w:val="00543482"/>
    <w:rsid w:val="00543D53"/>
    <w:rsid w:val="00543EEC"/>
    <w:rsid w:val="00544949"/>
    <w:rsid w:val="00544D8A"/>
    <w:rsid w:val="00547184"/>
    <w:rsid w:val="0054736C"/>
    <w:rsid w:val="0055024D"/>
    <w:rsid w:val="00550336"/>
    <w:rsid w:val="005507C6"/>
    <w:rsid w:val="00551377"/>
    <w:rsid w:val="005516D3"/>
    <w:rsid w:val="005525E7"/>
    <w:rsid w:val="00553116"/>
    <w:rsid w:val="00554982"/>
    <w:rsid w:val="00556084"/>
    <w:rsid w:val="0055632E"/>
    <w:rsid w:val="0055634C"/>
    <w:rsid w:val="00556871"/>
    <w:rsid w:val="005576E6"/>
    <w:rsid w:val="00557846"/>
    <w:rsid w:val="00557A30"/>
    <w:rsid w:val="00557D5F"/>
    <w:rsid w:val="00560F00"/>
    <w:rsid w:val="005627B0"/>
    <w:rsid w:val="0056412E"/>
    <w:rsid w:val="005643A9"/>
    <w:rsid w:val="005662A9"/>
    <w:rsid w:val="00566708"/>
    <w:rsid w:val="00566AE4"/>
    <w:rsid w:val="005679A0"/>
    <w:rsid w:val="00570CC4"/>
    <w:rsid w:val="00571BF7"/>
    <w:rsid w:val="00572096"/>
    <w:rsid w:val="00573750"/>
    <w:rsid w:val="00574084"/>
    <w:rsid w:val="00574425"/>
    <w:rsid w:val="005765AD"/>
    <w:rsid w:val="00576CE7"/>
    <w:rsid w:val="00577C46"/>
    <w:rsid w:val="00583608"/>
    <w:rsid w:val="00584068"/>
    <w:rsid w:val="005850F5"/>
    <w:rsid w:val="00586027"/>
    <w:rsid w:val="00586FE9"/>
    <w:rsid w:val="005879E9"/>
    <w:rsid w:val="0059017B"/>
    <w:rsid w:val="005927F7"/>
    <w:rsid w:val="00592E90"/>
    <w:rsid w:val="005937DA"/>
    <w:rsid w:val="00593CE9"/>
    <w:rsid w:val="005947BD"/>
    <w:rsid w:val="00595DCF"/>
    <w:rsid w:val="00596D71"/>
    <w:rsid w:val="005A1FE5"/>
    <w:rsid w:val="005A2E25"/>
    <w:rsid w:val="005A2EFF"/>
    <w:rsid w:val="005A398D"/>
    <w:rsid w:val="005A46A5"/>
    <w:rsid w:val="005A505F"/>
    <w:rsid w:val="005A5385"/>
    <w:rsid w:val="005A66C5"/>
    <w:rsid w:val="005A7B86"/>
    <w:rsid w:val="005B1140"/>
    <w:rsid w:val="005B26A6"/>
    <w:rsid w:val="005B2D49"/>
    <w:rsid w:val="005B2E2B"/>
    <w:rsid w:val="005B30DF"/>
    <w:rsid w:val="005B49FC"/>
    <w:rsid w:val="005B787C"/>
    <w:rsid w:val="005B7C85"/>
    <w:rsid w:val="005C1C3F"/>
    <w:rsid w:val="005C1CC2"/>
    <w:rsid w:val="005C27AB"/>
    <w:rsid w:val="005C3922"/>
    <w:rsid w:val="005C7AA6"/>
    <w:rsid w:val="005D12FE"/>
    <w:rsid w:val="005D1E20"/>
    <w:rsid w:val="005D36A9"/>
    <w:rsid w:val="005D5A05"/>
    <w:rsid w:val="005D5F6E"/>
    <w:rsid w:val="005D73C8"/>
    <w:rsid w:val="005E01E2"/>
    <w:rsid w:val="005E037A"/>
    <w:rsid w:val="005E0D6D"/>
    <w:rsid w:val="005E0DBA"/>
    <w:rsid w:val="005E0DFC"/>
    <w:rsid w:val="005E122B"/>
    <w:rsid w:val="005E18FA"/>
    <w:rsid w:val="005E28CC"/>
    <w:rsid w:val="005E4843"/>
    <w:rsid w:val="005E4B19"/>
    <w:rsid w:val="005E4D7D"/>
    <w:rsid w:val="005E5478"/>
    <w:rsid w:val="005E6555"/>
    <w:rsid w:val="005E68BC"/>
    <w:rsid w:val="005F0042"/>
    <w:rsid w:val="005F09A8"/>
    <w:rsid w:val="005F2254"/>
    <w:rsid w:val="005F23AF"/>
    <w:rsid w:val="005F3674"/>
    <w:rsid w:val="005F4FEF"/>
    <w:rsid w:val="00600B18"/>
    <w:rsid w:val="00605102"/>
    <w:rsid w:val="006056AB"/>
    <w:rsid w:val="00606187"/>
    <w:rsid w:val="0060685C"/>
    <w:rsid w:val="006101D1"/>
    <w:rsid w:val="00612ED9"/>
    <w:rsid w:val="0061309B"/>
    <w:rsid w:val="00613468"/>
    <w:rsid w:val="0061441A"/>
    <w:rsid w:val="00615E20"/>
    <w:rsid w:val="00616F16"/>
    <w:rsid w:val="006203E7"/>
    <w:rsid w:val="00620A75"/>
    <w:rsid w:val="00622A82"/>
    <w:rsid w:val="00622AFD"/>
    <w:rsid w:val="00623090"/>
    <w:rsid w:val="00623391"/>
    <w:rsid w:val="00625F6F"/>
    <w:rsid w:val="00626451"/>
    <w:rsid w:val="00626EF7"/>
    <w:rsid w:val="006273D0"/>
    <w:rsid w:val="00627F58"/>
    <w:rsid w:val="0063198D"/>
    <w:rsid w:val="006325A7"/>
    <w:rsid w:val="0063338F"/>
    <w:rsid w:val="00633887"/>
    <w:rsid w:val="00634FF7"/>
    <w:rsid w:val="0063716D"/>
    <w:rsid w:val="00637D62"/>
    <w:rsid w:val="00640622"/>
    <w:rsid w:val="006433EA"/>
    <w:rsid w:val="00644954"/>
    <w:rsid w:val="006450C1"/>
    <w:rsid w:val="0064575D"/>
    <w:rsid w:val="00645F61"/>
    <w:rsid w:val="0064664A"/>
    <w:rsid w:val="00647CD0"/>
    <w:rsid w:val="006512A6"/>
    <w:rsid w:val="00651569"/>
    <w:rsid w:val="00651A93"/>
    <w:rsid w:val="00651FB4"/>
    <w:rsid w:val="0065343F"/>
    <w:rsid w:val="00653C99"/>
    <w:rsid w:val="0065415E"/>
    <w:rsid w:val="00655B0C"/>
    <w:rsid w:val="0065612F"/>
    <w:rsid w:val="00656362"/>
    <w:rsid w:val="00657FAC"/>
    <w:rsid w:val="0066076F"/>
    <w:rsid w:val="00660EF4"/>
    <w:rsid w:val="0066223B"/>
    <w:rsid w:val="0066348A"/>
    <w:rsid w:val="006640E1"/>
    <w:rsid w:val="00664FDB"/>
    <w:rsid w:val="00666496"/>
    <w:rsid w:val="00666819"/>
    <w:rsid w:val="006673C3"/>
    <w:rsid w:val="006701CA"/>
    <w:rsid w:val="00670DF8"/>
    <w:rsid w:val="00672424"/>
    <w:rsid w:val="00672C7C"/>
    <w:rsid w:val="00673590"/>
    <w:rsid w:val="00673D2D"/>
    <w:rsid w:val="00674D9E"/>
    <w:rsid w:val="00675B36"/>
    <w:rsid w:val="00677319"/>
    <w:rsid w:val="0067759A"/>
    <w:rsid w:val="0067779D"/>
    <w:rsid w:val="006842E8"/>
    <w:rsid w:val="00684440"/>
    <w:rsid w:val="00686258"/>
    <w:rsid w:val="00686B82"/>
    <w:rsid w:val="006870E3"/>
    <w:rsid w:val="00687409"/>
    <w:rsid w:val="006910F8"/>
    <w:rsid w:val="006912A5"/>
    <w:rsid w:val="00693647"/>
    <w:rsid w:val="006937C7"/>
    <w:rsid w:val="00693862"/>
    <w:rsid w:val="00693F90"/>
    <w:rsid w:val="00694583"/>
    <w:rsid w:val="006962AD"/>
    <w:rsid w:val="00696B6E"/>
    <w:rsid w:val="00697520"/>
    <w:rsid w:val="00697A2F"/>
    <w:rsid w:val="006A018B"/>
    <w:rsid w:val="006A0D23"/>
    <w:rsid w:val="006A19D5"/>
    <w:rsid w:val="006A28C2"/>
    <w:rsid w:val="006A2C84"/>
    <w:rsid w:val="006A3751"/>
    <w:rsid w:val="006A5621"/>
    <w:rsid w:val="006A6B0A"/>
    <w:rsid w:val="006A746E"/>
    <w:rsid w:val="006A74CA"/>
    <w:rsid w:val="006B1498"/>
    <w:rsid w:val="006B189C"/>
    <w:rsid w:val="006B3367"/>
    <w:rsid w:val="006B377D"/>
    <w:rsid w:val="006B445E"/>
    <w:rsid w:val="006B51B0"/>
    <w:rsid w:val="006B55CC"/>
    <w:rsid w:val="006C066C"/>
    <w:rsid w:val="006C1E44"/>
    <w:rsid w:val="006C279D"/>
    <w:rsid w:val="006C3040"/>
    <w:rsid w:val="006C4755"/>
    <w:rsid w:val="006C527E"/>
    <w:rsid w:val="006C5A24"/>
    <w:rsid w:val="006C60AF"/>
    <w:rsid w:val="006C65C9"/>
    <w:rsid w:val="006C6DAA"/>
    <w:rsid w:val="006C7156"/>
    <w:rsid w:val="006D16AB"/>
    <w:rsid w:val="006D2128"/>
    <w:rsid w:val="006D4587"/>
    <w:rsid w:val="006D5BA0"/>
    <w:rsid w:val="006D5CB5"/>
    <w:rsid w:val="006D5E2D"/>
    <w:rsid w:val="006D627B"/>
    <w:rsid w:val="006D7AAD"/>
    <w:rsid w:val="006E0E06"/>
    <w:rsid w:val="006E1962"/>
    <w:rsid w:val="006E2620"/>
    <w:rsid w:val="006E3410"/>
    <w:rsid w:val="006E44E2"/>
    <w:rsid w:val="006E5C15"/>
    <w:rsid w:val="006E6C4F"/>
    <w:rsid w:val="006E7B5C"/>
    <w:rsid w:val="006F022D"/>
    <w:rsid w:val="006F0555"/>
    <w:rsid w:val="006F09EB"/>
    <w:rsid w:val="006F1096"/>
    <w:rsid w:val="006F127A"/>
    <w:rsid w:val="006F25A3"/>
    <w:rsid w:val="006F2733"/>
    <w:rsid w:val="006F4787"/>
    <w:rsid w:val="006F5546"/>
    <w:rsid w:val="006F5F2F"/>
    <w:rsid w:val="006F6614"/>
    <w:rsid w:val="006F77DF"/>
    <w:rsid w:val="006F7F9D"/>
    <w:rsid w:val="00700217"/>
    <w:rsid w:val="00700495"/>
    <w:rsid w:val="00700F86"/>
    <w:rsid w:val="00701610"/>
    <w:rsid w:val="007039E5"/>
    <w:rsid w:val="00703AE7"/>
    <w:rsid w:val="00705570"/>
    <w:rsid w:val="00705693"/>
    <w:rsid w:val="00705F37"/>
    <w:rsid w:val="00706148"/>
    <w:rsid w:val="007067DC"/>
    <w:rsid w:val="00706C8A"/>
    <w:rsid w:val="00706FF6"/>
    <w:rsid w:val="00707F34"/>
    <w:rsid w:val="00710735"/>
    <w:rsid w:val="00711A6B"/>
    <w:rsid w:val="007134F7"/>
    <w:rsid w:val="0071510A"/>
    <w:rsid w:val="00716D39"/>
    <w:rsid w:val="00720459"/>
    <w:rsid w:val="007214BA"/>
    <w:rsid w:val="007226D2"/>
    <w:rsid w:val="007244A0"/>
    <w:rsid w:val="00725C31"/>
    <w:rsid w:val="00727A66"/>
    <w:rsid w:val="00727FF4"/>
    <w:rsid w:val="00727FFB"/>
    <w:rsid w:val="00730058"/>
    <w:rsid w:val="00730966"/>
    <w:rsid w:val="007313E4"/>
    <w:rsid w:val="00732789"/>
    <w:rsid w:val="00732BB6"/>
    <w:rsid w:val="00733439"/>
    <w:rsid w:val="007337DD"/>
    <w:rsid w:val="007340EA"/>
    <w:rsid w:val="007345AF"/>
    <w:rsid w:val="00734B53"/>
    <w:rsid w:val="00735A82"/>
    <w:rsid w:val="00737F3F"/>
    <w:rsid w:val="007407DE"/>
    <w:rsid w:val="00740914"/>
    <w:rsid w:val="007409DB"/>
    <w:rsid w:val="00740A47"/>
    <w:rsid w:val="00742416"/>
    <w:rsid w:val="00742E9C"/>
    <w:rsid w:val="0074369A"/>
    <w:rsid w:val="00743B26"/>
    <w:rsid w:val="00743DCA"/>
    <w:rsid w:val="00745259"/>
    <w:rsid w:val="0075030D"/>
    <w:rsid w:val="007505BF"/>
    <w:rsid w:val="00750D3F"/>
    <w:rsid w:val="0075212C"/>
    <w:rsid w:val="0075242B"/>
    <w:rsid w:val="00754FF9"/>
    <w:rsid w:val="00755354"/>
    <w:rsid w:val="00755744"/>
    <w:rsid w:val="00755E9F"/>
    <w:rsid w:val="00757704"/>
    <w:rsid w:val="00760272"/>
    <w:rsid w:val="00760805"/>
    <w:rsid w:val="007615FB"/>
    <w:rsid w:val="007617C6"/>
    <w:rsid w:val="00762469"/>
    <w:rsid w:val="0076257C"/>
    <w:rsid w:val="00762964"/>
    <w:rsid w:val="007644D6"/>
    <w:rsid w:val="00764716"/>
    <w:rsid w:val="007648AF"/>
    <w:rsid w:val="00765859"/>
    <w:rsid w:val="00766755"/>
    <w:rsid w:val="00766C16"/>
    <w:rsid w:val="00767703"/>
    <w:rsid w:val="00767C7A"/>
    <w:rsid w:val="00767CD8"/>
    <w:rsid w:val="00770CEB"/>
    <w:rsid w:val="007716BB"/>
    <w:rsid w:val="00771AB4"/>
    <w:rsid w:val="00771FE3"/>
    <w:rsid w:val="007722B7"/>
    <w:rsid w:val="007740CE"/>
    <w:rsid w:val="00776240"/>
    <w:rsid w:val="00776BEA"/>
    <w:rsid w:val="007771F6"/>
    <w:rsid w:val="007776D8"/>
    <w:rsid w:val="00777A75"/>
    <w:rsid w:val="007806F4"/>
    <w:rsid w:val="007830FA"/>
    <w:rsid w:val="007832D2"/>
    <w:rsid w:val="00783ADB"/>
    <w:rsid w:val="00784BDD"/>
    <w:rsid w:val="0078649E"/>
    <w:rsid w:val="00787ACD"/>
    <w:rsid w:val="00790896"/>
    <w:rsid w:val="00791291"/>
    <w:rsid w:val="00791F91"/>
    <w:rsid w:val="007925DB"/>
    <w:rsid w:val="00793560"/>
    <w:rsid w:val="00794F5E"/>
    <w:rsid w:val="00796929"/>
    <w:rsid w:val="007A10E1"/>
    <w:rsid w:val="007A2768"/>
    <w:rsid w:val="007A3545"/>
    <w:rsid w:val="007A4118"/>
    <w:rsid w:val="007A4469"/>
    <w:rsid w:val="007A498C"/>
    <w:rsid w:val="007A7BD7"/>
    <w:rsid w:val="007A7F89"/>
    <w:rsid w:val="007B01B6"/>
    <w:rsid w:val="007B0AF8"/>
    <w:rsid w:val="007B0FB8"/>
    <w:rsid w:val="007B192B"/>
    <w:rsid w:val="007B1E8D"/>
    <w:rsid w:val="007B2060"/>
    <w:rsid w:val="007B2957"/>
    <w:rsid w:val="007B2CD7"/>
    <w:rsid w:val="007B3C89"/>
    <w:rsid w:val="007B565F"/>
    <w:rsid w:val="007B7057"/>
    <w:rsid w:val="007B7DBE"/>
    <w:rsid w:val="007C1365"/>
    <w:rsid w:val="007C3236"/>
    <w:rsid w:val="007C4F8E"/>
    <w:rsid w:val="007C5CC1"/>
    <w:rsid w:val="007C604C"/>
    <w:rsid w:val="007D031A"/>
    <w:rsid w:val="007D11C6"/>
    <w:rsid w:val="007D1B67"/>
    <w:rsid w:val="007D2026"/>
    <w:rsid w:val="007D2801"/>
    <w:rsid w:val="007D3031"/>
    <w:rsid w:val="007D34CA"/>
    <w:rsid w:val="007D5BDB"/>
    <w:rsid w:val="007D6112"/>
    <w:rsid w:val="007D7720"/>
    <w:rsid w:val="007E0A87"/>
    <w:rsid w:val="007E0FA7"/>
    <w:rsid w:val="007E28EE"/>
    <w:rsid w:val="007E2AC9"/>
    <w:rsid w:val="007E2B0D"/>
    <w:rsid w:val="007E4953"/>
    <w:rsid w:val="007E5909"/>
    <w:rsid w:val="007E6237"/>
    <w:rsid w:val="007F0EBB"/>
    <w:rsid w:val="007F14CA"/>
    <w:rsid w:val="007F156E"/>
    <w:rsid w:val="007F3051"/>
    <w:rsid w:val="007F3808"/>
    <w:rsid w:val="007F3B67"/>
    <w:rsid w:val="007F60DA"/>
    <w:rsid w:val="008030A0"/>
    <w:rsid w:val="00803D0B"/>
    <w:rsid w:val="00805447"/>
    <w:rsid w:val="00810EAE"/>
    <w:rsid w:val="0081159D"/>
    <w:rsid w:val="0081176A"/>
    <w:rsid w:val="00811D40"/>
    <w:rsid w:val="00811F88"/>
    <w:rsid w:val="0081297C"/>
    <w:rsid w:val="00812EBB"/>
    <w:rsid w:val="00814576"/>
    <w:rsid w:val="008148B4"/>
    <w:rsid w:val="008156AB"/>
    <w:rsid w:val="00815770"/>
    <w:rsid w:val="00816904"/>
    <w:rsid w:val="00816F1B"/>
    <w:rsid w:val="00816F8F"/>
    <w:rsid w:val="008176FA"/>
    <w:rsid w:val="00820759"/>
    <w:rsid w:val="008211A4"/>
    <w:rsid w:val="008217B3"/>
    <w:rsid w:val="00821C29"/>
    <w:rsid w:val="00822117"/>
    <w:rsid w:val="00823213"/>
    <w:rsid w:val="00823925"/>
    <w:rsid w:val="00823B95"/>
    <w:rsid w:val="00827BEA"/>
    <w:rsid w:val="008310DC"/>
    <w:rsid w:val="00831297"/>
    <w:rsid w:val="00831E0C"/>
    <w:rsid w:val="0083285B"/>
    <w:rsid w:val="00832A88"/>
    <w:rsid w:val="0083364E"/>
    <w:rsid w:val="0083470B"/>
    <w:rsid w:val="00834AEE"/>
    <w:rsid w:val="00834DD2"/>
    <w:rsid w:val="00835A5D"/>
    <w:rsid w:val="00840146"/>
    <w:rsid w:val="00840B4D"/>
    <w:rsid w:val="00840D2F"/>
    <w:rsid w:val="00843C24"/>
    <w:rsid w:val="0084510C"/>
    <w:rsid w:val="00846AED"/>
    <w:rsid w:val="00847ED2"/>
    <w:rsid w:val="0085114A"/>
    <w:rsid w:val="00851171"/>
    <w:rsid w:val="00851BE7"/>
    <w:rsid w:val="00852BF6"/>
    <w:rsid w:val="0085323F"/>
    <w:rsid w:val="00854683"/>
    <w:rsid w:val="008546CA"/>
    <w:rsid w:val="00854DDC"/>
    <w:rsid w:val="008555E3"/>
    <w:rsid w:val="008567F3"/>
    <w:rsid w:val="00856A06"/>
    <w:rsid w:val="0086092C"/>
    <w:rsid w:val="00861318"/>
    <w:rsid w:val="00862658"/>
    <w:rsid w:val="008626EE"/>
    <w:rsid w:val="00863CE7"/>
    <w:rsid w:val="0086513E"/>
    <w:rsid w:val="00865758"/>
    <w:rsid w:val="00865A4A"/>
    <w:rsid w:val="0086656E"/>
    <w:rsid w:val="00866E76"/>
    <w:rsid w:val="0086777D"/>
    <w:rsid w:val="00870E5C"/>
    <w:rsid w:val="00871206"/>
    <w:rsid w:val="008729FE"/>
    <w:rsid w:val="0087310C"/>
    <w:rsid w:val="00873290"/>
    <w:rsid w:val="00873389"/>
    <w:rsid w:val="00873F4B"/>
    <w:rsid w:val="00873F53"/>
    <w:rsid w:val="00874224"/>
    <w:rsid w:val="0087457E"/>
    <w:rsid w:val="00876098"/>
    <w:rsid w:val="00880E1D"/>
    <w:rsid w:val="0088139B"/>
    <w:rsid w:val="008815E5"/>
    <w:rsid w:val="008818B5"/>
    <w:rsid w:val="008824DB"/>
    <w:rsid w:val="0088420D"/>
    <w:rsid w:val="008848D0"/>
    <w:rsid w:val="00884CDC"/>
    <w:rsid w:val="00885B91"/>
    <w:rsid w:val="008874A7"/>
    <w:rsid w:val="0088779F"/>
    <w:rsid w:val="00887935"/>
    <w:rsid w:val="0089102A"/>
    <w:rsid w:val="00891427"/>
    <w:rsid w:val="00893618"/>
    <w:rsid w:val="008943F8"/>
    <w:rsid w:val="00894E15"/>
    <w:rsid w:val="00894F2E"/>
    <w:rsid w:val="008954C5"/>
    <w:rsid w:val="00896C96"/>
    <w:rsid w:val="00896FBC"/>
    <w:rsid w:val="0089736A"/>
    <w:rsid w:val="008A610C"/>
    <w:rsid w:val="008A6576"/>
    <w:rsid w:val="008B0F38"/>
    <w:rsid w:val="008B354F"/>
    <w:rsid w:val="008B3FDF"/>
    <w:rsid w:val="008B404B"/>
    <w:rsid w:val="008B41C7"/>
    <w:rsid w:val="008B42D4"/>
    <w:rsid w:val="008B4A79"/>
    <w:rsid w:val="008B4A82"/>
    <w:rsid w:val="008B4CD4"/>
    <w:rsid w:val="008B59D8"/>
    <w:rsid w:val="008B6097"/>
    <w:rsid w:val="008B614D"/>
    <w:rsid w:val="008C174B"/>
    <w:rsid w:val="008C1C86"/>
    <w:rsid w:val="008C2663"/>
    <w:rsid w:val="008C29B2"/>
    <w:rsid w:val="008C3263"/>
    <w:rsid w:val="008C6149"/>
    <w:rsid w:val="008C7625"/>
    <w:rsid w:val="008D02E5"/>
    <w:rsid w:val="008D1649"/>
    <w:rsid w:val="008D196B"/>
    <w:rsid w:val="008D2272"/>
    <w:rsid w:val="008D2AC4"/>
    <w:rsid w:val="008D2AEC"/>
    <w:rsid w:val="008D5D8F"/>
    <w:rsid w:val="008D6D79"/>
    <w:rsid w:val="008D72BF"/>
    <w:rsid w:val="008E03F3"/>
    <w:rsid w:val="008E04CC"/>
    <w:rsid w:val="008E0CB3"/>
    <w:rsid w:val="008E12B9"/>
    <w:rsid w:val="008E292E"/>
    <w:rsid w:val="008E2D15"/>
    <w:rsid w:val="008E2FC3"/>
    <w:rsid w:val="008E37D1"/>
    <w:rsid w:val="008E3938"/>
    <w:rsid w:val="008E42E5"/>
    <w:rsid w:val="008E6208"/>
    <w:rsid w:val="008E729F"/>
    <w:rsid w:val="008F0B5E"/>
    <w:rsid w:val="008F1398"/>
    <w:rsid w:val="008F1672"/>
    <w:rsid w:val="008F179E"/>
    <w:rsid w:val="008F3198"/>
    <w:rsid w:val="008F59F0"/>
    <w:rsid w:val="008F7E02"/>
    <w:rsid w:val="00900659"/>
    <w:rsid w:val="00900936"/>
    <w:rsid w:val="0090163A"/>
    <w:rsid w:val="0090193C"/>
    <w:rsid w:val="00902BF6"/>
    <w:rsid w:val="00902D35"/>
    <w:rsid w:val="00903316"/>
    <w:rsid w:val="00904CA9"/>
    <w:rsid w:val="00904CDA"/>
    <w:rsid w:val="00906590"/>
    <w:rsid w:val="0090688A"/>
    <w:rsid w:val="0091027D"/>
    <w:rsid w:val="009112A5"/>
    <w:rsid w:val="00913266"/>
    <w:rsid w:val="009134E2"/>
    <w:rsid w:val="00913E4D"/>
    <w:rsid w:val="00915A4B"/>
    <w:rsid w:val="00916B37"/>
    <w:rsid w:val="00917597"/>
    <w:rsid w:val="00920A92"/>
    <w:rsid w:val="00921815"/>
    <w:rsid w:val="00921A53"/>
    <w:rsid w:val="00921D91"/>
    <w:rsid w:val="00922A5A"/>
    <w:rsid w:val="0092487D"/>
    <w:rsid w:val="00925133"/>
    <w:rsid w:val="00926034"/>
    <w:rsid w:val="009268DA"/>
    <w:rsid w:val="00933255"/>
    <w:rsid w:val="00933C94"/>
    <w:rsid w:val="00934A8B"/>
    <w:rsid w:val="00934F22"/>
    <w:rsid w:val="009376BF"/>
    <w:rsid w:val="009377F0"/>
    <w:rsid w:val="0094155C"/>
    <w:rsid w:val="00942653"/>
    <w:rsid w:val="009433F1"/>
    <w:rsid w:val="0094405E"/>
    <w:rsid w:val="00944337"/>
    <w:rsid w:val="009444ED"/>
    <w:rsid w:val="00944CE8"/>
    <w:rsid w:val="00946A0F"/>
    <w:rsid w:val="00946B03"/>
    <w:rsid w:val="00947434"/>
    <w:rsid w:val="00947592"/>
    <w:rsid w:val="00950C03"/>
    <w:rsid w:val="00950EE5"/>
    <w:rsid w:val="0095133D"/>
    <w:rsid w:val="00951723"/>
    <w:rsid w:val="00952454"/>
    <w:rsid w:val="00953F95"/>
    <w:rsid w:val="00955868"/>
    <w:rsid w:val="00955BEB"/>
    <w:rsid w:val="0095642A"/>
    <w:rsid w:val="00957F90"/>
    <w:rsid w:val="00960758"/>
    <w:rsid w:val="00960890"/>
    <w:rsid w:val="009618FA"/>
    <w:rsid w:val="00961CB0"/>
    <w:rsid w:val="00961D5D"/>
    <w:rsid w:val="00963883"/>
    <w:rsid w:val="00964670"/>
    <w:rsid w:val="00965043"/>
    <w:rsid w:val="00965386"/>
    <w:rsid w:val="00967B59"/>
    <w:rsid w:val="00970586"/>
    <w:rsid w:val="0097097A"/>
    <w:rsid w:val="009719EF"/>
    <w:rsid w:val="00971D8F"/>
    <w:rsid w:val="0097592B"/>
    <w:rsid w:val="00976ED0"/>
    <w:rsid w:val="00980533"/>
    <w:rsid w:val="00980E77"/>
    <w:rsid w:val="009823DC"/>
    <w:rsid w:val="00982972"/>
    <w:rsid w:val="00982BA4"/>
    <w:rsid w:val="009876F0"/>
    <w:rsid w:val="009878B3"/>
    <w:rsid w:val="00987908"/>
    <w:rsid w:val="00990C43"/>
    <w:rsid w:val="009917C8"/>
    <w:rsid w:val="0099341C"/>
    <w:rsid w:val="00994FA5"/>
    <w:rsid w:val="00995D09"/>
    <w:rsid w:val="00997545"/>
    <w:rsid w:val="0099758D"/>
    <w:rsid w:val="00997701"/>
    <w:rsid w:val="00997C54"/>
    <w:rsid w:val="009A09CC"/>
    <w:rsid w:val="009A0C01"/>
    <w:rsid w:val="009A53C8"/>
    <w:rsid w:val="009A54A8"/>
    <w:rsid w:val="009A5D1A"/>
    <w:rsid w:val="009A6DE3"/>
    <w:rsid w:val="009A74A9"/>
    <w:rsid w:val="009A7CE4"/>
    <w:rsid w:val="009B0EDE"/>
    <w:rsid w:val="009B12B7"/>
    <w:rsid w:val="009B13EC"/>
    <w:rsid w:val="009B142A"/>
    <w:rsid w:val="009B1B58"/>
    <w:rsid w:val="009B1CA6"/>
    <w:rsid w:val="009B261F"/>
    <w:rsid w:val="009B37BC"/>
    <w:rsid w:val="009B3944"/>
    <w:rsid w:val="009B3E3C"/>
    <w:rsid w:val="009B3FA2"/>
    <w:rsid w:val="009B4390"/>
    <w:rsid w:val="009B449B"/>
    <w:rsid w:val="009B462E"/>
    <w:rsid w:val="009B4BC0"/>
    <w:rsid w:val="009B625F"/>
    <w:rsid w:val="009B64C2"/>
    <w:rsid w:val="009B6532"/>
    <w:rsid w:val="009B7554"/>
    <w:rsid w:val="009C04A1"/>
    <w:rsid w:val="009C16BA"/>
    <w:rsid w:val="009C1AA9"/>
    <w:rsid w:val="009C3C0F"/>
    <w:rsid w:val="009C45A0"/>
    <w:rsid w:val="009C5169"/>
    <w:rsid w:val="009C5486"/>
    <w:rsid w:val="009C5948"/>
    <w:rsid w:val="009C6923"/>
    <w:rsid w:val="009C7F75"/>
    <w:rsid w:val="009D1552"/>
    <w:rsid w:val="009D24C7"/>
    <w:rsid w:val="009D34DF"/>
    <w:rsid w:val="009D5517"/>
    <w:rsid w:val="009D59DF"/>
    <w:rsid w:val="009D6AB3"/>
    <w:rsid w:val="009E04D5"/>
    <w:rsid w:val="009E2DE2"/>
    <w:rsid w:val="009E40DB"/>
    <w:rsid w:val="009E5E1A"/>
    <w:rsid w:val="009E66ED"/>
    <w:rsid w:val="009E7829"/>
    <w:rsid w:val="009E79F2"/>
    <w:rsid w:val="009E7A11"/>
    <w:rsid w:val="009F37B7"/>
    <w:rsid w:val="009F3C00"/>
    <w:rsid w:val="009F4F83"/>
    <w:rsid w:val="009F5216"/>
    <w:rsid w:val="00A014D1"/>
    <w:rsid w:val="00A02A2B"/>
    <w:rsid w:val="00A0470A"/>
    <w:rsid w:val="00A049BB"/>
    <w:rsid w:val="00A063D8"/>
    <w:rsid w:val="00A06570"/>
    <w:rsid w:val="00A06CB6"/>
    <w:rsid w:val="00A106DE"/>
    <w:rsid w:val="00A1306F"/>
    <w:rsid w:val="00A14B3E"/>
    <w:rsid w:val="00A1622E"/>
    <w:rsid w:val="00A16315"/>
    <w:rsid w:val="00A16752"/>
    <w:rsid w:val="00A173EE"/>
    <w:rsid w:val="00A214A7"/>
    <w:rsid w:val="00A231E1"/>
    <w:rsid w:val="00A23630"/>
    <w:rsid w:val="00A27F0F"/>
    <w:rsid w:val="00A30A28"/>
    <w:rsid w:val="00A31352"/>
    <w:rsid w:val="00A32FFD"/>
    <w:rsid w:val="00A33175"/>
    <w:rsid w:val="00A33CF8"/>
    <w:rsid w:val="00A33F01"/>
    <w:rsid w:val="00A345B6"/>
    <w:rsid w:val="00A35C4E"/>
    <w:rsid w:val="00A367E4"/>
    <w:rsid w:val="00A375E1"/>
    <w:rsid w:val="00A40664"/>
    <w:rsid w:val="00A40EFA"/>
    <w:rsid w:val="00A412DB"/>
    <w:rsid w:val="00A415CC"/>
    <w:rsid w:val="00A43173"/>
    <w:rsid w:val="00A44958"/>
    <w:rsid w:val="00A462FA"/>
    <w:rsid w:val="00A46719"/>
    <w:rsid w:val="00A5000E"/>
    <w:rsid w:val="00A516DA"/>
    <w:rsid w:val="00A52CFC"/>
    <w:rsid w:val="00A53D50"/>
    <w:rsid w:val="00A5586F"/>
    <w:rsid w:val="00A55AB7"/>
    <w:rsid w:val="00A55CE5"/>
    <w:rsid w:val="00A55D5D"/>
    <w:rsid w:val="00A561F1"/>
    <w:rsid w:val="00A56FC8"/>
    <w:rsid w:val="00A57345"/>
    <w:rsid w:val="00A61043"/>
    <w:rsid w:val="00A61371"/>
    <w:rsid w:val="00A62051"/>
    <w:rsid w:val="00A62E5A"/>
    <w:rsid w:val="00A64EEA"/>
    <w:rsid w:val="00A65ADB"/>
    <w:rsid w:val="00A65C74"/>
    <w:rsid w:val="00A6691A"/>
    <w:rsid w:val="00A66BE6"/>
    <w:rsid w:val="00A708C9"/>
    <w:rsid w:val="00A70C18"/>
    <w:rsid w:val="00A711B5"/>
    <w:rsid w:val="00A713AC"/>
    <w:rsid w:val="00A7174E"/>
    <w:rsid w:val="00A74B60"/>
    <w:rsid w:val="00A76AB8"/>
    <w:rsid w:val="00A779CD"/>
    <w:rsid w:val="00A80998"/>
    <w:rsid w:val="00A81EDA"/>
    <w:rsid w:val="00A82CF1"/>
    <w:rsid w:val="00A85251"/>
    <w:rsid w:val="00A85BB2"/>
    <w:rsid w:val="00A86894"/>
    <w:rsid w:val="00A874FC"/>
    <w:rsid w:val="00A87D2B"/>
    <w:rsid w:val="00A87F02"/>
    <w:rsid w:val="00A90F59"/>
    <w:rsid w:val="00A91009"/>
    <w:rsid w:val="00A91EC1"/>
    <w:rsid w:val="00A92070"/>
    <w:rsid w:val="00A92550"/>
    <w:rsid w:val="00A9258E"/>
    <w:rsid w:val="00A937BA"/>
    <w:rsid w:val="00A953A0"/>
    <w:rsid w:val="00A9661C"/>
    <w:rsid w:val="00A96B0D"/>
    <w:rsid w:val="00A96D6C"/>
    <w:rsid w:val="00A97063"/>
    <w:rsid w:val="00A97695"/>
    <w:rsid w:val="00AA148D"/>
    <w:rsid w:val="00AA1511"/>
    <w:rsid w:val="00AA310D"/>
    <w:rsid w:val="00AA3223"/>
    <w:rsid w:val="00AA3284"/>
    <w:rsid w:val="00AA39D8"/>
    <w:rsid w:val="00AA5372"/>
    <w:rsid w:val="00AA6109"/>
    <w:rsid w:val="00AA6230"/>
    <w:rsid w:val="00AA63AB"/>
    <w:rsid w:val="00AA7782"/>
    <w:rsid w:val="00AB0561"/>
    <w:rsid w:val="00AB056D"/>
    <w:rsid w:val="00AB115E"/>
    <w:rsid w:val="00AB1A7B"/>
    <w:rsid w:val="00AB215A"/>
    <w:rsid w:val="00AB38F4"/>
    <w:rsid w:val="00AB4903"/>
    <w:rsid w:val="00AB58CA"/>
    <w:rsid w:val="00AB6041"/>
    <w:rsid w:val="00AB6104"/>
    <w:rsid w:val="00AB61C0"/>
    <w:rsid w:val="00AB6714"/>
    <w:rsid w:val="00AB6F20"/>
    <w:rsid w:val="00AB6F35"/>
    <w:rsid w:val="00AC0B4E"/>
    <w:rsid w:val="00AC1F45"/>
    <w:rsid w:val="00AC24E5"/>
    <w:rsid w:val="00AC2928"/>
    <w:rsid w:val="00AC3AD1"/>
    <w:rsid w:val="00AC4919"/>
    <w:rsid w:val="00AC7D4B"/>
    <w:rsid w:val="00AD06F2"/>
    <w:rsid w:val="00AD2208"/>
    <w:rsid w:val="00AD2A6D"/>
    <w:rsid w:val="00AD3046"/>
    <w:rsid w:val="00AD58CC"/>
    <w:rsid w:val="00AD5996"/>
    <w:rsid w:val="00AD6251"/>
    <w:rsid w:val="00AE0E28"/>
    <w:rsid w:val="00AE0FA6"/>
    <w:rsid w:val="00AE2208"/>
    <w:rsid w:val="00AE4960"/>
    <w:rsid w:val="00AE501F"/>
    <w:rsid w:val="00AE53B7"/>
    <w:rsid w:val="00AE53DE"/>
    <w:rsid w:val="00AE6D7F"/>
    <w:rsid w:val="00AE7EC2"/>
    <w:rsid w:val="00AF0C4B"/>
    <w:rsid w:val="00AF120C"/>
    <w:rsid w:val="00AF1646"/>
    <w:rsid w:val="00AF177A"/>
    <w:rsid w:val="00AF17F9"/>
    <w:rsid w:val="00AF34F9"/>
    <w:rsid w:val="00AF4764"/>
    <w:rsid w:val="00AF5F8F"/>
    <w:rsid w:val="00AF68F9"/>
    <w:rsid w:val="00AF7D8B"/>
    <w:rsid w:val="00B009FE"/>
    <w:rsid w:val="00B01778"/>
    <w:rsid w:val="00B03ACA"/>
    <w:rsid w:val="00B04AFA"/>
    <w:rsid w:val="00B04D27"/>
    <w:rsid w:val="00B05564"/>
    <w:rsid w:val="00B05726"/>
    <w:rsid w:val="00B05E50"/>
    <w:rsid w:val="00B06688"/>
    <w:rsid w:val="00B07488"/>
    <w:rsid w:val="00B07517"/>
    <w:rsid w:val="00B076FA"/>
    <w:rsid w:val="00B100DC"/>
    <w:rsid w:val="00B1038A"/>
    <w:rsid w:val="00B11F00"/>
    <w:rsid w:val="00B12129"/>
    <w:rsid w:val="00B1234C"/>
    <w:rsid w:val="00B128E6"/>
    <w:rsid w:val="00B16C36"/>
    <w:rsid w:val="00B16D61"/>
    <w:rsid w:val="00B1734C"/>
    <w:rsid w:val="00B1795D"/>
    <w:rsid w:val="00B17B45"/>
    <w:rsid w:val="00B17B97"/>
    <w:rsid w:val="00B209D8"/>
    <w:rsid w:val="00B22D75"/>
    <w:rsid w:val="00B23D48"/>
    <w:rsid w:val="00B241D1"/>
    <w:rsid w:val="00B24ACE"/>
    <w:rsid w:val="00B2512A"/>
    <w:rsid w:val="00B25DCA"/>
    <w:rsid w:val="00B2728E"/>
    <w:rsid w:val="00B30053"/>
    <w:rsid w:val="00B314E9"/>
    <w:rsid w:val="00B32B07"/>
    <w:rsid w:val="00B3654B"/>
    <w:rsid w:val="00B365FB"/>
    <w:rsid w:val="00B40CE3"/>
    <w:rsid w:val="00B412FC"/>
    <w:rsid w:val="00B4209F"/>
    <w:rsid w:val="00B421D1"/>
    <w:rsid w:val="00B436CD"/>
    <w:rsid w:val="00B43C57"/>
    <w:rsid w:val="00B4594E"/>
    <w:rsid w:val="00B45D0E"/>
    <w:rsid w:val="00B45E26"/>
    <w:rsid w:val="00B464B0"/>
    <w:rsid w:val="00B47575"/>
    <w:rsid w:val="00B475C0"/>
    <w:rsid w:val="00B519DB"/>
    <w:rsid w:val="00B51F54"/>
    <w:rsid w:val="00B5285A"/>
    <w:rsid w:val="00B52C02"/>
    <w:rsid w:val="00B541BE"/>
    <w:rsid w:val="00B54FAF"/>
    <w:rsid w:val="00B55769"/>
    <w:rsid w:val="00B5604F"/>
    <w:rsid w:val="00B56DB3"/>
    <w:rsid w:val="00B57627"/>
    <w:rsid w:val="00B57CA4"/>
    <w:rsid w:val="00B6035E"/>
    <w:rsid w:val="00B60F00"/>
    <w:rsid w:val="00B6448F"/>
    <w:rsid w:val="00B64DE0"/>
    <w:rsid w:val="00B6536D"/>
    <w:rsid w:val="00B65518"/>
    <w:rsid w:val="00B65A2D"/>
    <w:rsid w:val="00B65EC5"/>
    <w:rsid w:val="00B67228"/>
    <w:rsid w:val="00B70439"/>
    <w:rsid w:val="00B71AFE"/>
    <w:rsid w:val="00B71E86"/>
    <w:rsid w:val="00B73717"/>
    <w:rsid w:val="00B74FCE"/>
    <w:rsid w:val="00B755B0"/>
    <w:rsid w:val="00B756B9"/>
    <w:rsid w:val="00B77C03"/>
    <w:rsid w:val="00B80C6E"/>
    <w:rsid w:val="00B81943"/>
    <w:rsid w:val="00B81F71"/>
    <w:rsid w:val="00B830BE"/>
    <w:rsid w:val="00B8380A"/>
    <w:rsid w:val="00B87613"/>
    <w:rsid w:val="00B91EFD"/>
    <w:rsid w:val="00B92D83"/>
    <w:rsid w:val="00B93730"/>
    <w:rsid w:val="00B93D32"/>
    <w:rsid w:val="00B945E7"/>
    <w:rsid w:val="00B97410"/>
    <w:rsid w:val="00B978D3"/>
    <w:rsid w:val="00B97DD6"/>
    <w:rsid w:val="00BA0D06"/>
    <w:rsid w:val="00BA0E27"/>
    <w:rsid w:val="00BA2FEB"/>
    <w:rsid w:val="00BA35AA"/>
    <w:rsid w:val="00BA3954"/>
    <w:rsid w:val="00BA429B"/>
    <w:rsid w:val="00BB03CD"/>
    <w:rsid w:val="00BB081E"/>
    <w:rsid w:val="00BB0929"/>
    <w:rsid w:val="00BB1702"/>
    <w:rsid w:val="00BB2172"/>
    <w:rsid w:val="00BB2951"/>
    <w:rsid w:val="00BB3143"/>
    <w:rsid w:val="00BB35A7"/>
    <w:rsid w:val="00BB370A"/>
    <w:rsid w:val="00BB432E"/>
    <w:rsid w:val="00BB56CE"/>
    <w:rsid w:val="00BB6004"/>
    <w:rsid w:val="00BB658E"/>
    <w:rsid w:val="00BB7556"/>
    <w:rsid w:val="00BC0E4A"/>
    <w:rsid w:val="00BC1056"/>
    <w:rsid w:val="00BC2BA8"/>
    <w:rsid w:val="00BC3285"/>
    <w:rsid w:val="00BC390C"/>
    <w:rsid w:val="00BC3ED8"/>
    <w:rsid w:val="00BC4DEE"/>
    <w:rsid w:val="00BC613D"/>
    <w:rsid w:val="00BC7021"/>
    <w:rsid w:val="00BD0D34"/>
    <w:rsid w:val="00BD2F11"/>
    <w:rsid w:val="00BD3692"/>
    <w:rsid w:val="00BD3A54"/>
    <w:rsid w:val="00BD5623"/>
    <w:rsid w:val="00BD5FDA"/>
    <w:rsid w:val="00BD6D0A"/>
    <w:rsid w:val="00BD6E5C"/>
    <w:rsid w:val="00BD7265"/>
    <w:rsid w:val="00BE339A"/>
    <w:rsid w:val="00BE709A"/>
    <w:rsid w:val="00BE7739"/>
    <w:rsid w:val="00BF07C8"/>
    <w:rsid w:val="00BF0DF6"/>
    <w:rsid w:val="00BF137D"/>
    <w:rsid w:val="00BF2245"/>
    <w:rsid w:val="00BF3ED7"/>
    <w:rsid w:val="00BF44F4"/>
    <w:rsid w:val="00BF640E"/>
    <w:rsid w:val="00BF6DC0"/>
    <w:rsid w:val="00C003C3"/>
    <w:rsid w:val="00C00BF7"/>
    <w:rsid w:val="00C00C85"/>
    <w:rsid w:val="00C013EB"/>
    <w:rsid w:val="00C02300"/>
    <w:rsid w:val="00C02C84"/>
    <w:rsid w:val="00C0327A"/>
    <w:rsid w:val="00C03BD5"/>
    <w:rsid w:val="00C04226"/>
    <w:rsid w:val="00C04BF8"/>
    <w:rsid w:val="00C050B2"/>
    <w:rsid w:val="00C050C0"/>
    <w:rsid w:val="00C07E6C"/>
    <w:rsid w:val="00C1027C"/>
    <w:rsid w:val="00C11859"/>
    <w:rsid w:val="00C1274B"/>
    <w:rsid w:val="00C127B3"/>
    <w:rsid w:val="00C12E20"/>
    <w:rsid w:val="00C12FBB"/>
    <w:rsid w:val="00C1505A"/>
    <w:rsid w:val="00C22476"/>
    <w:rsid w:val="00C22560"/>
    <w:rsid w:val="00C232BB"/>
    <w:rsid w:val="00C245BB"/>
    <w:rsid w:val="00C24D2A"/>
    <w:rsid w:val="00C25268"/>
    <w:rsid w:val="00C254B6"/>
    <w:rsid w:val="00C259DD"/>
    <w:rsid w:val="00C268A9"/>
    <w:rsid w:val="00C26F1E"/>
    <w:rsid w:val="00C2719D"/>
    <w:rsid w:val="00C27E36"/>
    <w:rsid w:val="00C3163F"/>
    <w:rsid w:val="00C31814"/>
    <w:rsid w:val="00C31DF1"/>
    <w:rsid w:val="00C331EA"/>
    <w:rsid w:val="00C33D84"/>
    <w:rsid w:val="00C33E11"/>
    <w:rsid w:val="00C34549"/>
    <w:rsid w:val="00C348ED"/>
    <w:rsid w:val="00C41964"/>
    <w:rsid w:val="00C42907"/>
    <w:rsid w:val="00C429FD"/>
    <w:rsid w:val="00C441F5"/>
    <w:rsid w:val="00C45A58"/>
    <w:rsid w:val="00C50274"/>
    <w:rsid w:val="00C51711"/>
    <w:rsid w:val="00C51937"/>
    <w:rsid w:val="00C51A77"/>
    <w:rsid w:val="00C5283E"/>
    <w:rsid w:val="00C52B80"/>
    <w:rsid w:val="00C52E8B"/>
    <w:rsid w:val="00C53BC3"/>
    <w:rsid w:val="00C549A1"/>
    <w:rsid w:val="00C60C85"/>
    <w:rsid w:val="00C619DE"/>
    <w:rsid w:val="00C622DA"/>
    <w:rsid w:val="00C628C5"/>
    <w:rsid w:val="00C62A11"/>
    <w:rsid w:val="00C6324F"/>
    <w:rsid w:val="00C63356"/>
    <w:rsid w:val="00C64697"/>
    <w:rsid w:val="00C65C03"/>
    <w:rsid w:val="00C673EA"/>
    <w:rsid w:val="00C67D06"/>
    <w:rsid w:val="00C67E87"/>
    <w:rsid w:val="00C70DFA"/>
    <w:rsid w:val="00C710B5"/>
    <w:rsid w:val="00C72E52"/>
    <w:rsid w:val="00C73ABA"/>
    <w:rsid w:val="00C73DA7"/>
    <w:rsid w:val="00C73E5D"/>
    <w:rsid w:val="00C74547"/>
    <w:rsid w:val="00C74D6A"/>
    <w:rsid w:val="00C75095"/>
    <w:rsid w:val="00C7568E"/>
    <w:rsid w:val="00C75AF5"/>
    <w:rsid w:val="00C75D47"/>
    <w:rsid w:val="00C80718"/>
    <w:rsid w:val="00C83BE7"/>
    <w:rsid w:val="00C84F78"/>
    <w:rsid w:val="00C85DE3"/>
    <w:rsid w:val="00C86295"/>
    <w:rsid w:val="00C87199"/>
    <w:rsid w:val="00C87258"/>
    <w:rsid w:val="00C879AD"/>
    <w:rsid w:val="00C90D7E"/>
    <w:rsid w:val="00C9174C"/>
    <w:rsid w:val="00C92015"/>
    <w:rsid w:val="00C93253"/>
    <w:rsid w:val="00C9383D"/>
    <w:rsid w:val="00C9411B"/>
    <w:rsid w:val="00C944C2"/>
    <w:rsid w:val="00C945A9"/>
    <w:rsid w:val="00C95090"/>
    <w:rsid w:val="00C954F0"/>
    <w:rsid w:val="00C968BD"/>
    <w:rsid w:val="00C969A0"/>
    <w:rsid w:val="00CA111C"/>
    <w:rsid w:val="00CA1509"/>
    <w:rsid w:val="00CA1978"/>
    <w:rsid w:val="00CA3B8E"/>
    <w:rsid w:val="00CA3FE8"/>
    <w:rsid w:val="00CA46BE"/>
    <w:rsid w:val="00CA5DC9"/>
    <w:rsid w:val="00CA7D50"/>
    <w:rsid w:val="00CB0D17"/>
    <w:rsid w:val="00CB3590"/>
    <w:rsid w:val="00CB36B9"/>
    <w:rsid w:val="00CB3BEB"/>
    <w:rsid w:val="00CB3F9D"/>
    <w:rsid w:val="00CB4DE8"/>
    <w:rsid w:val="00CB54A1"/>
    <w:rsid w:val="00CB61AD"/>
    <w:rsid w:val="00CB660D"/>
    <w:rsid w:val="00CB71B5"/>
    <w:rsid w:val="00CC010A"/>
    <w:rsid w:val="00CC05F9"/>
    <w:rsid w:val="00CC07A3"/>
    <w:rsid w:val="00CC0D23"/>
    <w:rsid w:val="00CC1B4E"/>
    <w:rsid w:val="00CC1F60"/>
    <w:rsid w:val="00CC28BA"/>
    <w:rsid w:val="00CC3FDD"/>
    <w:rsid w:val="00CC7EE4"/>
    <w:rsid w:val="00CD0030"/>
    <w:rsid w:val="00CD059A"/>
    <w:rsid w:val="00CD0D5B"/>
    <w:rsid w:val="00CD27FD"/>
    <w:rsid w:val="00CD35DF"/>
    <w:rsid w:val="00CD4205"/>
    <w:rsid w:val="00CD5609"/>
    <w:rsid w:val="00CD69B3"/>
    <w:rsid w:val="00CD6D75"/>
    <w:rsid w:val="00CD720F"/>
    <w:rsid w:val="00CD7EC0"/>
    <w:rsid w:val="00CE1C0D"/>
    <w:rsid w:val="00CE1EAF"/>
    <w:rsid w:val="00CE2766"/>
    <w:rsid w:val="00CE3344"/>
    <w:rsid w:val="00CE3ADF"/>
    <w:rsid w:val="00CE4B07"/>
    <w:rsid w:val="00CE4EF9"/>
    <w:rsid w:val="00CE50C6"/>
    <w:rsid w:val="00CE6025"/>
    <w:rsid w:val="00CE6B68"/>
    <w:rsid w:val="00CE6D53"/>
    <w:rsid w:val="00CE7328"/>
    <w:rsid w:val="00CE7536"/>
    <w:rsid w:val="00CF0532"/>
    <w:rsid w:val="00CF1190"/>
    <w:rsid w:val="00CF26A3"/>
    <w:rsid w:val="00CF2D81"/>
    <w:rsid w:val="00CF2E29"/>
    <w:rsid w:val="00CF2F69"/>
    <w:rsid w:val="00CF35B7"/>
    <w:rsid w:val="00CF36BA"/>
    <w:rsid w:val="00CF647B"/>
    <w:rsid w:val="00CF6D44"/>
    <w:rsid w:val="00CF7F5F"/>
    <w:rsid w:val="00D016DE"/>
    <w:rsid w:val="00D022A3"/>
    <w:rsid w:val="00D02559"/>
    <w:rsid w:val="00D02F13"/>
    <w:rsid w:val="00D03275"/>
    <w:rsid w:val="00D03D36"/>
    <w:rsid w:val="00D0579C"/>
    <w:rsid w:val="00D0585C"/>
    <w:rsid w:val="00D06FFC"/>
    <w:rsid w:val="00D074F6"/>
    <w:rsid w:val="00D100FD"/>
    <w:rsid w:val="00D10FAA"/>
    <w:rsid w:val="00D11716"/>
    <w:rsid w:val="00D12975"/>
    <w:rsid w:val="00D135B0"/>
    <w:rsid w:val="00D140D1"/>
    <w:rsid w:val="00D15BD6"/>
    <w:rsid w:val="00D1792E"/>
    <w:rsid w:val="00D204B1"/>
    <w:rsid w:val="00D2081A"/>
    <w:rsid w:val="00D2140F"/>
    <w:rsid w:val="00D2146B"/>
    <w:rsid w:val="00D228D0"/>
    <w:rsid w:val="00D2295D"/>
    <w:rsid w:val="00D22A90"/>
    <w:rsid w:val="00D23966"/>
    <w:rsid w:val="00D23A1C"/>
    <w:rsid w:val="00D27F42"/>
    <w:rsid w:val="00D27FC3"/>
    <w:rsid w:val="00D3082E"/>
    <w:rsid w:val="00D310BF"/>
    <w:rsid w:val="00D328FB"/>
    <w:rsid w:val="00D32DB7"/>
    <w:rsid w:val="00D356AF"/>
    <w:rsid w:val="00D36123"/>
    <w:rsid w:val="00D36DB1"/>
    <w:rsid w:val="00D379FA"/>
    <w:rsid w:val="00D407FB"/>
    <w:rsid w:val="00D41EE4"/>
    <w:rsid w:val="00D43112"/>
    <w:rsid w:val="00D43E49"/>
    <w:rsid w:val="00D43ED9"/>
    <w:rsid w:val="00D44066"/>
    <w:rsid w:val="00D44801"/>
    <w:rsid w:val="00D44841"/>
    <w:rsid w:val="00D45205"/>
    <w:rsid w:val="00D4607B"/>
    <w:rsid w:val="00D46CFF"/>
    <w:rsid w:val="00D46D2A"/>
    <w:rsid w:val="00D4749D"/>
    <w:rsid w:val="00D50288"/>
    <w:rsid w:val="00D50E2B"/>
    <w:rsid w:val="00D50ECC"/>
    <w:rsid w:val="00D51325"/>
    <w:rsid w:val="00D51728"/>
    <w:rsid w:val="00D52B23"/>
    <w:rsid w:val="00D562A3"/>
    <w:rsid w:val="00D576C7"/>
    <w:rsid w:val="00D60282"/>
    <w:rsid w:val="00D6067E"/>
    <w:rsid w:val="00D61F15"/>
    <w:rsid w:val="00D62B4A"/>
    <w:rsid w:val="00D645DD"/>
    <w:rsid w:val="00D66716"/>
    <w:rsid w:val="00D67425"/>
    <w:rsid w:val="00D67AF5"/>
    <w:rsid w:val="00D7104A"/>
    <w:rsid w:val="00D71B23"/>
    <w:rsid w:val="00D72E57"/>
    <w:rsid w:val="00D74524"/>
    <w:rsid w:val="00D764AB"/>
    <w:rsid w:val="00D76511"/>
    <w:rsid w:val="00D774ED"/>
    <w:rsid w:val="00D775C8"/>
    <w:rsid w:val="00D80030"/>
    <w:rsid w:val="00D816AF"/>
    <w:rsid w:val="00D82835"/>
    <w:rsid w:val="00D83C4A"/>
    <w:rsid w:val="00D8493B"/>
    <w:rsid w:val="00D84A6D"/>
    <w:rsid w:val="00D875E0"/>
    <w:rsid w:val="00D87FAB"/>
    <w:rsid w:val="00D90715"/>
    <w:rsid w:val="00D90F45"/>
    <w:rsid w:val="00D91083"/>
    <w:rsid w:val="00D92613"/>
    <w:rsid w:val="00D92741"/>
    <w:rsid w:val="00D928E1"/>
    <w:rsid w:val="00D958ED"/>
    <w:rsid w:val="00D9597C"/>
    <w:rsid w:val="00D95BBB"/>
    <w:rsid w:val="00D960E4"/>
    <w:rsid w:val="00D96382"/>
    <w:rsid w:val="00D96488"/>
    <w:rsid w:val="00D973F3"/>
    <w:rsid w:val="00D9768B"/>
    <w:rsid w:val="00DA20C3"/>
    <w:rsid w:val="00DA2874"/>
    <w:rsid w:val="00DA293A"/>
    <w:rsid w:val="00DA433C"/>
    <w:rsid w:val="00DA52AA"/>
    <w:rsid w:val="00DB0BF0"/>
    <w:rsid w:val="00DB1C89"/>
    <w:rsid w:val="00DB2D32"/>
    <w:rsid w:val="00DB2DF5"/>
    <w:rsid w:val="00DB31FD"/>
    <w:rsid w:val="00DB3A27"/>
    <w:rsid w:val="00DB3FD1"/>
    <w:rsid w:val="00DB4AE5"/>
    <w:rsid w:val="00DB4D77"/>
    <w:rsid w:val="00DB5601"/>
    <w:rsid w:val="00DB5789"/>
    <w:rsid w:val="00DB6154"/>
    <w:rsid w:val="00DB6783"/>
    <w:rsid w:val="00DC0507"/>
    <w:rsid w:val="00DC14B2"/>
    <w:rsid w:val="00DC1843"/>
    <w:rsid w:val="00DC2507"/>
    <w:rsid w:val="00DC30B1"/>
    <w:rsid w:val="00DC358C"/>
    <w:rsid w:val="00DC5C7E"/>
    <w:rsid w:val="00DC6BB1"/>
    <w:rsid w:val="00DC7B83"/>
    <w:rsid w:val="00DD06BA"/>
    <w:rsid w:val="00DD2594"/>
    <w:rsid w:val="00DD29C7"/>
    <w:rsid w:val="00DD384F"/>
    <w:rsid w:val="00DD46EE"/>
    <w:rsid w:val="00DD4F7B"/>
    <w:rsid w:val="00DD5420"/>
    <w:rsid w:val="00DD5A8A"/>
    <w:rsid w:val="00DD5AA3"/>
    <w:rsid w:val="00DD6D38"/>
    <w:rsid w:val="00DE0B75"/>
    <w:rsid w:val="00DE1806"/>
    <w:rsid w:val="00DE2163"/>
    <w:rsid w:val="00DE23A1"/>
    <w:rsid w:val="00DE3610"/>
    <w:rsid w:val="00DE37D0"/>
    <w:rsid w:val="00DE6D78"/>
    <w:rsid w:val="00DE71C7"/>
    <w:rsid w:val="00DE7B47"/>
    <w:rsid w:val="00DE7E6A"/>
    <w:rsid w:val="00DF01A5"/>
    <w:rsid w:val="00DF1339"/>
    <w:rsid w:val="00DF13F7"/>
    <w:rsid w:val="00DF338C"/>
    <w:rsid w:val="00DF3532"/>
    <w:rsid w:val="00DF3C58"/>
    <w:rsid w:val="00DF7412"/>
    <w:rsid w:val="00DF7A83"/>
    <w:rsid w:val="00DF7AF6"/>
    <w:rsid w:val="00DF7D7D"/>
    <w:rsid w:val="00E02536"/>
    <w:rsid w:val="00E02990"/>
    <w:rsid w:val="00E04798"/>
    <w:rsid w:val="00E05F87"/>
    <w:rsid w:val="00E0626C"/>
    <w:rsid w:val="00E06C62"/>
    <w:rsid w:val="00E06CD4"/>
    <w:rsid w:val="00E0775B"/>
    <w:rsid w:val="00E10084"/>
    <w:rsid w:val="00E10D69"/>
    <w:rsid w:val="00E11D0D"/>
    <w:rsid w:val="00E127B7"/>
    <w:rsid w:val="00E13826"/>
    <w:rsid w:val="00E1409C"/>
    <w:rsid w:val="00E140D4"/>
    <w:rsid w:val="00E16ACB"/>
    <w:rsid w:val="00E205CC"/>
    <w:rsid w:val="00E20992"/>
    <w:rsid w:val="00E22882"/>
    <w:rsid w:val="00E23ABB"/>
    <w:rsid w:val="00E259BD"/>
    <w:rsid w:val="00E263B1"/>
    <w:rsid w:val="00E301BC"/>
    <w:rsid w:val="00E3423D"/>
    <w:rsid w:val="00E344B2"/>
    <w:rsid w:val="00E369C6"/>
    <w:rsid w:val="00E43433"/>
    <w:rsid w:val="00E44513"/>
    <w:rsid w:val="00E44E94"/>
    <w:rsid w:val="00E45583"/>
    <w:rsid w:val="00E4674F"/>
    <w:rsid w:val="00E471E8"/>
    <w:rsid w:val="00E47DAC"/>
    <w:rsid w:val="00E501CD"/>
    <w:rsid w:val="00E517BE"/>
    <w:rsid w:val="00E52EC5"/>
    <w:rsid w:val="00E53E2F"/>
    <w:rsid w:val="00E5401C"/>
    <w:rsid w:val="00E556D4"/>
    <w:rsid w:val="00E56B10"/>
    <w:rsid w:val="00E572D8"/>
    <w:rsid w:val="00E57C19"/>
    <w:rsid w:val="00E57F2B"/>
    <w:rsid w:val="00E60498"/>
    <w:rsid w:val="00E608D2"/>
    <w:rsid w:val="00E6108D"/>
    <w:rsid w:val="00E61940"/>
    <w:rsid w:val="00E625B0"/>
    <w:rsid w:val="00E63AB3"/>
    <w:rsid w:val="00E65C49"/>
    <w:rsid w:val="00E6735D"/>
    <w:rsid w:val="00E70724"/>
    <w:rsid w:val="00E707DC"/>
    <w:rsid w:val="00E71F9A"/>
    <w:rsid w:val="00E72394"/>
    <w:rsid w:val="00E73609"/>
    <w:rsid w:val="00E73FE6"/>
    <w:rsid w:val="00E74290"/>
    <w:rsid w:val="00E746D8"/>
    <w:rsid w:val="00E74C09"/>
    <w:rsid w:val="00E7592E"/>
    <w:rsid w:val="00E76DB2"/>
    <w:rsid w:val="00E770F8"/>
    <w:rsid w:val="00E77445"/>
    <w:rsid w:val="00E81CEE"/>
    <w:rsid w:val="00E83213"/>
    <w:rsid w:val="00E868B8"/>
    <w:rsid w:val="00E90877"/>
    <w:rsid w:val="00E91E5C"/>
    <w:rsid w:val="00E92745"/>
    <w:rsid w:val="00E92F22"/>
    <w:rsid w:val="00E930ED"/>
    <w:rsid w:val="00E95408"/>
    <w:rsid w:val="00E96193"/>
    <w:rsid w:val="00E96340"/>
    <w:rsid w:val="00E97B43"/>
    <w:rsid w:val="00EA0ADB"/>
    <w:rsid w:val="00EA2D43"/>
    <w:rsid w:val="00EA350D"/>
    <w:rsid w:val="00EA3BA4"/>
    <w:rsid w:val="00EA5812"/>
    <w:rsid w:val="00EA5B24"/>
    <w:rsid w:val="00EA5F10"/>
    <w:rsid w:val="00EA600A"/>
    <w:rsid w:val="00EA617B"/>
    <w:rsid w:val="00EB097C"/>
    <w:rsid w:val="00EB0FE7"/>
    <w:rsid w:val="00EB185F"/>
    <w:rsid w:val="00EB2822"/>
    <w:rsid w:val="00EB4B7C"/>
    <w:rsid w:val="00EB5903"/>
    <w:rsid w:val="00EC068D"/>
    <w:rsid w:val="00EC0BF9"/>
    <w:rsid w:val="00EC0F06"/>
    <w:rsid w:val="00EC24CA"/>
    <w:rsid w:val="00EC332E"/>
    <w:rsid w:val="00EC3C75"/>
    <w:rsid w:val="00EC4B7A"/>
    <w:rsid w:val="00EC4E43"/>
    <w:rsid w:val="00EC5345"/>
    <w:rsid w:val="00EC7F0C"/>
    <w:rsid w:val="00ED032B"/>
    <w:rsid w:val="00ED10FA"/>
    <w:rsid w:val="00ED1E6D"/>
    <w:rsid w:val="00ED26B4"/>
    <w:rsid w:val="00ED2F2B"/>
    <w:rsid w:val="00ED3673"/>
    <w:rsid w:val="00ED3E55"/>
    <w:rsid w:val="00ED4EC4"/>
    <w:rsid w:val="00ED5E5A"/>
    <w:rsid w:val="00ED6F11"/>
    <w:rsid w:val="00EE070D"/>
    <w:rsid w:val="00EE1F2C"/>
    <w:rsid w:val="00EE295F"/>
    <w:rsid w:val="00EE2BB8"/>
    <w:rsid w:val="00EE2EE7"/>
    <w:rsid w:val="00EE3E73"/>
    <w:rsid w:val="00EE45D8"/>
    <w:rsid w:val="00EE4B5C"/>
    <w:rsid w:val="00EE5B96"/>
    <w:rsid w:val="00EE64A7"/>
    <w:rsid w:val="00EE6788"/>
    <w:rsid w:val="00EE6992"/>
    <w:rsid w:val="00EE6BC1"/>
    <w:rsid w:val="00EE7FBD"/>
    <w:rsid w:val="00EF066E"/>
    <w:rsid w:val="00EF257B"/>
    <w:rsid w:val="00EF2E92"/>
    <w:rsid w:val="00EF3BEF"/>
    <w:rsid w:val="00EF3BF4"/>
    <w:rsid w:val="00EF3FC3"/>
    <w:rsid w:val="00EF4491"/>
    <w:rsid w:val="00EF4F60"/>
    <w:rsid w:val="00EF51A9"/>
    <w:rsid w:val="00EF5418"/>
    <w:rsid w:val="00EF58E5"/>
    <w:rsid w:val="00EF6DA0"/>
    <w:rsid w:val="00EF749A"/>
    <w:rsid w:val="00EF7F4E"/>
    <w:rsid w:val="00F006DC"/>
    <w:rsid w:val="00F01DA2"/>
    <w:rsid w:val="00F0388C"/>
    <w:rsid w:val="00F03ADD"/>
    <w:rsid w:val="00F04A23"/>
    <w:rsid w:val="00F05424"/>
    <w:rsid w:val="00F061A6"/>
    <w:rsid w:val="00F06410"/>
    <w:rsid w:val="00F10D9A"/>
    <w:rsid w:val="00F11773"/>
    <w:rsid w:val="00F14414"/>
    <w:rsid w:val="00F15D0D"/>
    <w:rsid w:val="00F165F0"/>
    <w:rsid w:val="00F173D5"/>
    <w:rsid w:val="00F22D1D"/>
    <w:rsid w:val="00F23785"/>
    <w:rsid w:val="00F23E91"/>
    <w:rsid w:val="00F23FD7"/>
    <w:rsid w:val="00F240ED"/>
    <w:rsid w:val="00F2646C"/>
    <w:rsid w:val="00F310A5"/>
    <w:rsid w:val="00F31D41"/>
    <w:rsid w:val="00F31FF3"/>
    <w:rsid w:val="00F322C8"/>
    <w:rsid w:val="00F32C36"/>
    <w:rsid w:val="00F33BA6"/>
    <w:rsid w:val="00F342FB"/>
    <w:rsid w:val="00F34382"/>
    <w:rsid w:val="00F34F1F"/>
    <w:rsid w:val="00F35091"/>
    <w:rsid w:val="00F35382"/>
    <w:rsid w:val="00F36A63"/>
    <w:rsid w:val="00F402A7"/>
    <w:rsid w:val="00F4181C"/>
    <w:rsid w:val="00F43C22"/>
    <w:rsid w:val="00F4464E"/>
    <w:rsid w:val="00F451FA"/>
    <w:rsid w:val="00F46EC7"/>
    <w:rsid w:val="00F47B95"/>
    <w:rsid w:val="00F51D35"/>
    <w:rsid w:val="00F520AD"/>
    <w:rsid w:val="00F52A8D"/>
    <w:rsid w:val="00F54812"/>
    <w:rsid w:val="00F54A91"/>
    <w:rsid w:val="00F551C4"/>
    <w:rsid w:val="00F56694"/>
    <w:rsid w:val="00F56F97"/>
    <w:rsid w:val="00F60DC7"/>
    <w:rsid w:val="00F614DC"/>
    <w:rsid w:val="00F6299F"/>
    <w:rsid w:val="00F62F93"/>
    <w:rsid w:val="00F63164"/>
    <w:rsid w:val="00F6448A"/>
    <w:rsid w:val="00F65223"/>
    <w:rsid w:val="00F657AC"/>
    <w:rsid w:val="00F658D7"/>
    <w:rsid w:val="00F65B9A"/>
    <w:rsid w:val="00F67532"/>
    <w:rsid w:val="00F70191"/>
    <w:rsid w:val="00F71143"/>
    <w:rsid w:val="00F71B9D"/>
    <w:rsid w:val="00F71C85"/>
    <w:rsid w:val="00F722A3"/>
    <w:rsid w:val="00F730CA"/>
    <w:rsid w:val="00F732C0"/>
    <w:rsid w:val="00F73B4C"/>
    <w:rsid w:val="00F76BBD"/>
    <w:rsid w:val="00F7776C"/>
    <w:rsid w:val="00F8002A"/>
    <w:rsid w:val="00F8226E"/>
    <w:rsid w:val="00F82F8C"/>
    <w:rsid w:val="00F84446"/>
    <w:rsid w:val="00F84888"/>
    <w:rsid w:val="00F861F0"/>
    <w:rsid w:val="00F86342"/>
    <w:rsid w:val="00F865A8"/>
    <w:rsid w:val="00F87FCB"/>
    <w:rsid w:val="00F906E7"/>
    <w:rsid w:val="00F9101A"/>
    <w:rsid w:val="00F91504"/>
    <w:rsid w:val="00F91990"/>
    <w:rsid w:val="00F920B8"/>
    <w:rsid w:val="00F92AEE"/>
    <w:rsid w:val="00F92FCD"/>
    <w:rsid w:val="00F95A2A"/>
    <w:rsid w:val="00F96A14"/>
    <w:rsid w:val="00F96DF2"/>
    <w:rsid w:val="00F97334"/>
    <w:rsid w:val="00F9749B"/>
    <w:rsid w:val="00FA044F"/>
    <w:rsid w:val="00FA05E0"/>
    <w:rsid w:val="00FA09F7"/>
    <w:rsid w:val="00FA0DC8"/>
    <w:rsid w:val="00FA2A03"/>
    <w:rsid w:val="00FA5107"/>
    <w:rsid w:val="00FA755C"/>
    <w:rsid w:val="00FB2544"/>
    <w:rsid w:val="00FB2ED2"/>
    <w:rsid w:val="00FB3A25"/>
    <w:rsid w:val="00FB438F"/>
    <w:rsid w:val="00FB5EB5"/>
    <w:rsid w:val="00FB645B"/>
    <w:rsid w:val="00FB6D28"/>
    <w:rsid w:val="00FB7D13"/>
    <w:rsid w:val="00FC2C0D"/>
    <w:rsid w:val="00FC2C2C"/>
    <w:rsid w:val="00FC4B60"/>
    <w:rsid w:val="00FC7337"/>
    <w:rsid w:val="00FD1F8A"/>
    <w:rsid w:val="00FD28EB"/>
    <w:rsid w:val="00FD391F"/>
    <w:rsid w:val="00FD5003"/>
    <w:rsid w:val="00FD55E9"/>
    <w:rsid w:val="00FD5D68"/>
    <w:rsid w:val="00FE08EF"/>
    <w:rsid w:val="00FE0FDE"/>
    <w:rsid w:val="00FE113B"/>
    <w:rsid w:val="00FE1AC0"/>
    <w:rsid w:val="00FE4134"/>
    <w:rsid w:val="00FE6EC8"/>
    <w:rsid w:val="00FE7FBB"/>
    <w:rsid w:val="00FF0880"/>
    <w:rsid w:val="00FF097D"/>
    <w:rsid w:val="00FF0DF9"/>
    <w:rsid w:val="00FF1A6A"/>
    <w:rsid w:val="00FF2495"/>
    <w:rsid w:val="00FF2F3A"/>
    <w:rsid w:val="00FF355E"/>
    <w:rsid w:val="00FF4001"/>
    <w:rsid w:val="00FF4743"/>
    <w:rsid w:val="00FF662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
    </o:shapedefaults>
    <o:shapelayout v:ext="edit">
      <o:idmap v:ext="edit" data="2"/>
    </o:shapelayout>
  </w:shapeDefaults>
  <w:decimalSymbol w:val="."/>
  <w:listSeparator w:val=","/>
  <w14:docId w14:val="277FB5AA"/>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link w:val="Heading9Char"/>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link w:val="ListParagraphChar"/>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customStyle="1" w:styleId="UnresolvedMention13">
    <w:name w:val="Unresolved Mention13"/>
    <w:basedOn w:val="DefaultParagraphFont"/>
    <w:uiPriority w:val="99"/>
    <w:semiHidden/>
    <w:unhideWhenUsed/>
    <w:rsid w:val="0056412E"/>
    <w:rPr>
      <w:color w:val="605E5C"/>
      <w:shd w:val="clear" w:color="auto" w:fill="E1DFDD"/>
    </w:rPr>
  </w:style>
  <w:style w:type="character" w:customStyle="1" w:styleId="ListParagraphChar">
    <w:name w:val="List Paragraph Char"/>
    <w:basedOn w:val="DefaultParagraphFont"/>
    <w:link w:val="ListParagraph"/>
    <w:uiPriority w:val="34"/>
    <w:rsid w:val="003C2511"/>
    <w:rPr>
      <w:rFonts w:ascii="Calibri" w:hAnsi="Calibri"/>
    </w:rPr>
  </w:style>
  <w:style w:type="paragraph" w:customStyle="1" w:styleId="xmsolistparagraph">
    <w:name w:val="x_msolistparagraph"/>
    <w:basedOn w:val="Normal"/>
    <w:rsid w:val="003C2511"/>
    <w:pPr>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Heading3Char">
    <w:name w:val="Heading 3 Char"/>
    <w:basedOn w:val="DefaultParagraphFont"/>
    <w:link w:val="Heading3"/>
    <w:rsid w:val="00666496"/>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666496"/>
    <w:rPr>
      <w:rFonts w:asciiTheme="minorHAnsi" w:hAnsiTheme="minorHAnsi" w:cstheme="minorHAnsi"/>
      <w:b/>
      <w:bCs/>
      <w:i/>
      <w:iCs/>
      <w:color w:val="0B0C0C"/>
      <w:sz w:val="18"/>
      <w:szCs w:val="18"/>
      <w:shd w:val="clear" w:color="auto" w:fill="FFFFFF"/>
    </w:rPr>
  </w:style>
  <w:style w:type="character" w:customStyle="1" w:styleId="Heading9Char">
    <w:name w:val="Heading 9 Char"/>
    <w:link w:val="Heading9"/>
    <w:rsid w:val="005E01E2"/>
    <w:rPr>
      <w:sz w:val="28"/>
    </w:rPr>
  </w:style>
  <w:style w:type="paragraph" w:customStyle="1" w:styleId="xxmsonormal">
    <w:name w:val="x_x_msonormal"/>
    <w:basedOn w:val="Normal"/>
    <w:rsid w:val="00B241D1"/>
    <w:pPr>
      <w:overflowPunct/>
      <w:autoSpaceDE/>
      <w:autoSpaceDN/>
      <w:adjustRightInd/>
      <w:textAlignment w:val="auto"/>
    </w:pPr>
    <w:rPr>
      <w:rFonts w:eastAsiaTheme="minorHAnsi" w:cs="Calibri"/>
      <w:sz w:val="22"/>
      <w:szCs w:val="22"/>
    </w:rPr>
  </w:style>
  <w:style w:type="character" w:customStyle="1" w:styleId="UnresolvedMention14">
    <w:name w:val="Unresolved Mention14"/>
    <w:basedOn w:val="DefaultParagraphFont"/>
    <w:uiPriority w:val="99"/>
    <w:semiHidden/>
    <w:unhideWhenUsed/>
    <w:rsid w:val="00F52A8D"/>
    <w:rPr>
      <w:color w:val="605E5C"/>
      <w:shd w:val="clear" w:color="auto" w:fill="E1DFDD"/>
    </w:rPr>
  </w:style>
  <w:style w:type="character" w:customStyle="1" w:styleId="UnresolvedMention15">
    <w:name w:val="Unresolved Mention15"/>
    <w:basedOn w:val="DefaultParagraphFont"/>
    <w:uiPriority w:val="99"/>
    <w:semiHidden/>
    <w:unhideWhenUsed/>
    <w:rsid w:val="00AB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2551112">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61517507">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03421005">
      <w:bodyDiv w:val="1"/>
      <w:marLeft w:val="0"/>
      <w:marRight w:val="0"/>
      <w:marTop w:val="0"/>
      <w:marBottom w:val="0"/>
      <w:divBdr>
        <w:top w:val="none" w:sz="0" w:space="0" w:color="auto"/>
        <w:left w:val="none" w:sz="0" w:space="0" w:color="auto"/>
        <w:bottom w:val="none" w:sz="0" w:space="0" w:color="auto"/>
        <w:right w:val="none" w:sz="0" w:space="0" w:color="auto"/>
      </w:divBdr>
    </w:div>
    <w:div w:id="668675890">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885920661">
      <w:bodyDiv w:val="1"/>
      <w:marLeft w:val="0"/>
      <w:marRight w:val="0"/>
      <w:marTop w:val="0"/>
      <w:marBottom w:val="0"/>
      <w:divBdr>
        <w:top w:val="none" w:sz="0" w:space="0" w:color="auto"/>
        <w:left w:val="none" w:sz="0" w:space="0" w:color="auto"/>
        <w:bottom w:val="none" w:sz="0" w:space="0" w:color="auto"/>
        <w:right w:val="none" w:sz="0" w:space="0" w:color="auto"/>
      </w:divBdr>
    </w:div>
    <w:div w:id="909192815">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95760939">
      <w:bodyDiv w:val="1"/>
      <w:marLeft w:val="0"/>
      <w:marRight w:val="0"/>
      <w:marTop w:val="0"/>
      <w:marBottom w:val="0"/>
      <w:divBdr>
        <w:top w:val="none" w:sz="0" w:space="0" w:color="auto"/>
        <w:left w:val="none" w:sz="0" w:space="0" w:color="auto"/>
        <w:bottom w:val="none" w:sz="0" w:space="0" w:color="auto"/>
        <w:right w:val="none" w:sz="0" w:space="0" w:color="auto"/>
      </w:divBdr>
    </w:div>
    <w:div w:id="1037776345">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8021445">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32373221">
      <w:bodyDiv w:val="1"/>
      <w:marLeft w:val="0"/>
      <w:marRight w:val="0"/>
      <w:marTop w:val="0"/>
      <w:marBottom w:val="0"/>
      <w:divBdr>
        <w:top w:val="none" w:sz="0" w:space="0" w:color="auto"/>
        <w:left w:val="none" w:sz="0" w:space="0" w:color="auto"/>
        <w:bottom w:val="none" w:sz="0" w:space="0" w:color="auto"/>
        <w:right w:val="none" w:sz="0" w:space="0" w:color="auto"/>
      </w:divBdr>
    </w:div>
    <w:div w:id="1360548458">
      <w:bodyDiv w:val="1"/>
      <w:marLeft w:val="0"/>
      <w:marRight w:val="0"/>
      <w:marTop w:val="0"/>
      <w:marBottom w:val="0"/>
      <w:divBdr>
        <w:top w:val="none" w:sz="0" w:space="0" w:color="auto"/>
        <w:left w:val="none" w:sz="0" w:space="0" w:color="auto"/>
        <w:bottom w:val="none" w:sz="0" w:space="0" w:color="auto"/>
        <w:right w:val="none" w:sz="0" w:space="0" w:color="auto"/>
      </w:divBdr>
    </w:div>
    <w:div w:id="1518613402">
      <w:bodyDiv w:val="1"/>
      <w:marLeft w:val="0"/>
      <w:marRight w:val="0"/>
      <w:marTop w:val="0"/>
      <w:marBottom w:val="0"/>
      <w:divBdr>
        <w:top w:val="none" w:sz="0" w:space="0" w:color="auto"/>
        <w:left w:val="none" w:sz="0" w:space="0" w:color="auto"/>
        <w:bottom w:val="none" w:sz="0" w:space="0" w:color="auto"/>
        <w:right w:val="none" w:sz="0" w:space="0" w:color="auto"/>
      </w:divBdr>
    </w:div>
    <w:div w:id="1551067100">
      <w:bodyDiv w:val="1"/>
      <w:marLeft w:val="0"/>
      <w:marRight w:val="0"/>
      <w:marTop w:val="0"/>
      <w:marBottom w:val="0"/>
      <w:divBdr>
        <w:top w:val="none" w:sz="0" w:space="0" w:color="auto"/>
        <w:left w:val="none" w:sz="0" w:space="0" w:color="auto"/>
        <w:bottom w:val="none" w:sz="0" w:space="0" w:color="auto"/>
        <w:right w:val="none" w:sz="0" w:space="0" w:color="auto"/>
      </w:divBdr>
    </w:div>
    <w:div w:id="1566138219">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657144123">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82527349">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862040285">
      <w:bodyDiv w:val="1"/>
      <w:marLeft w:val="0"/>
      <w:marRight w:val="0"/>
      <w:marTop w:val="0"/>
      <w:marBottom w:val="0"/>
      <w:divBdr>
        <w:top w:val="none" w:sz="0" w:space="0" w:color="auto"/>
        <w:left w:val="none" w:sz="0" w:space="0" w:color="auto"/>
        <w:bottom w:val="none" w:sz="0" w:space="0" w:color="auto"/>
        <w:right w:val="none" w:sz="0" w:space="0" w:color="auto"/>
      </w:divBdr>
    </w:div>
    <w:div w:id="1891111262">
      <w:bodyDiv w:val="1"/>
      <w:marLeft w:val="0"/>
      <w:marRight w:val="0"/>
      <w:marTop w:val="0"/>
      <w:marBottom w:val="0"/>
      <w:divBdr>
        <w:top w:val="none" w:sz="0" w:space="0" w:color="auto"/>
        <w:left w:val="none" w:sz="0" w:space="0" w:color="auto"/>
        <w:bottom w:val="none" w:sz="0" w:space="0" w:color="auto"/>
        <w:right w:val="none" w:sz="0" w:space="0" w:color="auto"/>
      </w:divBdr>
    </w:div>
    <w:div w:id="1901164526">
      <w:bodyDiv w:val="1"/>
      <w:marLeft w:val="0"/>
      <w:marRight w:val="0"/>
      <w:marTop w:val="0"/>
      <w:marBottom w:val="0"/>
      <w:divBdr>
        <w:top w:val="none" w:sz="0" w:space="0" w:color="auto"/>
        <w:left w:val="none" w:sz="0" w:space="0" w:color="auto"/>
        <w:bottom w:val="none" w:sz="0" w:space="0" w:color="auto"/>
        <w:right w:val="none" w:sz="0" w:space="0" w:color="auto"/>
      </w:divBdr>
    </w:div>
    <w:div w:id="198685504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coronavirus-covid-19-disposing-of-waste" TargetMode="External"/><Relationship Id="rId2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42" Type="http://schemas.openxmlformats.org/officeDocument/2006/relationships/hyperlink" Target="mailto:cl.hpt@phe.gov.uk" TargetMode="External"/><Relationship Id="rId63" Type="http://schemas.openxmlformats.org/officeDocument/2006/relationships/hyperlink" Target="https://lnks.gd/l/eyJhbGciOiJIUzI1NiJ9.eyJidWxsZXRpbl9saW5rX2lkIjoxMDIsInVyaSI6ImJwMjpjbGljayIsImJ1bGxldGluX2lkIjoiMjAyMTEwMDguNDcwNzcwNjEiLCJ1cmwiOiJodHRwczovL2NvbnRlbnQuZ292ZGVsaXZlcnkuY29tL2F0dGFjaG1lbnRzL1VLQ0NDLzIwMjEvMTAvMDgvZmlsZV9hdHRhY2htZW50cy8xOTYwODMwL0N1bWJyaWElMjBEUEhfTGV0dGVyJTIwdG8lMjBwYXJlbnRzJTIwYW5kJTIwY2FyZXJzXzA4LjEwLjIxLmRvYyJ9.CaeHXlbkqX1iUx1Zl9Q50hDIbiuCXHS58DwGlaD8E7k/s/1123325216/br/113599367002-l" TargetMode="External"/><Relationship Id="rId84"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138" Type="http://schemas.openxmlformats.org/officeDocument/2006/relationships/hyperlink" Target="https://www.kymallanhsc.co.uk/Document/DownloadDocument/10164" TargetMode="External"/><Relationship Id="rId159" Type="http://schemas.openxmlformats.org/officeDocument/2006/relationships/hyperlink" Target="http://science.cleapss.org.uk/Resource/GL362-Sanitising-eye-protection.pdf" TargetMode="External"/><Relationship Id="rId170"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91" Type="http://schemas.openxmlformats.org/officeDocument/2006/relationships/hyperlink" Target="https://www.ncsc.gov.uk/blog-post/home-learning-technology-securing-tools-for-remote-education?utm_source=remote_education" TargetMode="External"/><Relationship Id="rId205" Type="http://schemas.openxmlformats.org/officeDocument/2006/relationships/hyperlink" Target="https://oeapng.info/" TargetMode="External"/><Relationship Id="rId226" Type="http://schemas.openxmlformats.org/officeDocument/2006/relationships/hyperlink" Target="https://www.gov.uk/guidance/school-workload-reduction-toolkit" TargetMode="External"/><Relationship Id="rId247"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07" Type="http://schemas.openxmlformats.org/officeDocument/2006/relationships/hyperlink" Target="https://www.gov.uk/government/publications/face-coverings-when-to-wear-one-and-how-to-make-your-own/face-coverings-when-to-wear-one-and-how-to-make-your-own" TargetMode="External"/><Relationship Id="rId268" Type="http://schemas.openxmlformats.org/officeDocument/2006/relationships/hyperlink" Target="https://www.hse.gov.uk/coronavirus/equipment-and-machinery/air-conditioning-and-ventilation/index.htm" TargetMode="External"/><Relationship Id="rId1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32" Type="http://schemas.openxmlformats.org/officeDocument/2006/relationships/hyperlink" Target="https://www.nhs.uk/conditions/coronavirus-covid-19/symptoms/" TargetMode="External"/><Relationship Id="rId53" Type="http://schemas.openxmlformats.org/officeDocument/2006/relationships/hyperlink" Target="https://www.gov.uk/government/publications/face-coverings-when-to-wear-one-and-how-to-make-your-own/face-coverings-when-to-wear-one-and-how-to-make-your-own" TargetMode="External"/><Relationship Id="rId74" Type="http://schemas.openxmlformats.org/officeDocument/2006/relationships/hyperlink" Target="https://www.gov.uk/guidance/covid-19-coronavirus-restrictions-what-you-can-and-cannot-do" TargetMode="External"/><Relationship Id="rId128" Type="http://schemas.openxmlformats.org/officeDocument/2006/relationships/hyperlink" Target="https://www.gov.uk/government/publications/transport-to-school-and-other-places-of-education-autumn-term-2020/dedicated-transport-to-schools-and-colleges-covid-19-operational-guidance" TargetMode="External"/><Relationship Id="rId149" Type="http://schemas.openxmlformats.org/officeDocument/2006/relationships/hyperlink" Target="http://dt.cleapss.org.uk/Resource-File/GL355-Using-workshops-food-rooms-and-art-studios-for-alternative-activities.pdf" TargetMode="External"/><Relationship Id="rId5" Type="http://schemas.openxmlformats.org/officeDocument/2006/relationships/webSettings" Target="webSettings.xml"/><Relationship Id="rId95" Type="http://schemas.openxmlformats.org/officeDocument/2006/relationships/hyperlink" Target="https://youtu.be/hkK_LZeUGXM" TargetMode="External"/><Relationship Id="rId160" Type="http://schemas.openxmlformats.org/officeDocument/2006/relationships/hyperlink" Target="https://www.gov.uk/guidance/working-safely-during-covid-19/events-and-attractions" TargetMode="External"/><Relationship Id="rId181"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216" Type="http://schemas.openxmlformats.org/officeDocument/2006/relationships/hyperlink" Target="https://www.kymallanhsc.co.uk/Document/DownloadDocument/9766" TargetMode="External"/><Relationship Id="rId237"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258" Type="http://schemas.openxmlformats.org/officeDocument/2006/relationships/hyperlink" Target="https://www.gov.uk/government/publications/covid-19-personal-protective-equipment-use-for-non-aerosol-generating-procedures" TargetMode="External"/><Relationship Id="rId2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43" Type="http://schemas.openxmlformats.org/officeDocument/2006/relationships/hyperlink" Target="https://drive.google.com/drive/folders/1jYv0MjFyIIbzgPn_1S10OuRgfrj_b5_P" TargetMode="External"/><Relationship Id="rId64" Type="http://schemas.openxmlformats.org/officeDocument/2006/relationships/hyperlink" Target="https://lnks.gd/l/eyJhbGciOiJIUzI1NiJ9.eyJidWxsZXRpbl9saW5rX2lkIjoxMDMsInVyaSI6ImJwMjpjbGljayIsImJ1bGxldGluX2lkIjoiMjAyMTEwMDguNDcwNzcwNjEiLCJ1cmwiOiJodHRwczovL2NvbnRlbnQuZ292ZGVsaXZlcnkuY29tL2F0dGFjaG1lbnRzL1VLQ0NDLzIwMjEvMTAvMDgvZmlsZV9hdHRhY2htZW50cy8xOTYwODI5L0VZUyUyMCUyMFNjaG9vbHMlMjBDT1ZJRC0xOSUyMFRocmVzaG9sZCUyMEFjdGlvbnNfQ3VtYnJpYV8wOC4xMC4yMS5kb2N4In0.QCoXCF_zM5iK1r29dOgzb_GZT4x1D1FcpXqhvVdjpBI/s/1123325216/br/113599367002-l" TargetMode="External"/><Relationship Id="rId118" Type="http://schemas.openxmlformats.org/officeDocument/2006/relationships/hyperlink" Target="https://www.gov.uk/government/publications/covid-19-personal-protective-equipment-use-for-non-aerosol-generating-procedures" TargetMode="External"/><Relationship Id="rId139" Type="http://schemas.openxmlformats.org/officeDocument/2006/relationships/hyperlink" Target="https://www.gov.uk/guidance/coronavirus-covid-19-grassroots-sports-guidance-for-safe-provision-including-team-sport-contact-combat-sport-and-organised-sport-events" TargetMode="External"/><Relationship Id="rId85" Type="http://schemas.openxmlformats.org/officeDocument/2006/relationships/hyperlink" Target="https://www.kymallanhsc.co.uk/Document/DownloadDocument/8895" TargetMode="External"/><Relationship Id="rId150" Type="http://schemas.openxmlformats.org/officeDocument/2006/relationships/hyperlink" Target="http://dt.cleapss.org.uk/Resource-File/GL360-Advice-for-schools-with-small-numbers-of-pupils-on-site.pdf" TargetMode="External"/><Relationship Id="rId171" Type="http://schemas.openxmlformats.org/officeDocument/2006/relationships/hyperlink" Target="https://hungrylittleminds.campaign.gov.uk/" TargetMode="External"/><Relationship Id="rId192" Type="http://schemas.openxmlformats.org/officeDocument/2006/relationships/hyperlink" Target="https://assets.publishing.service.gov.uk/government/uploads/system/uploads/attachment_data/file/1007260/Keeping_children_safe_in_education_2021.pdf" TargetMode="External"/><Relationship Id="rId206" Type="http://schemas.openxmlformats.org/officeDocument/2006/relationships/hyperlink" Target="https://www.kymallanhsc.co.uk/Document/DownloadDocument/9547" TargetMode="External"/><Relationship Id="rId227" Type="http://schemas.openxmlformats.org/officeDocument/2006/relationships/hyperlink" Target="http://www.educationsupport.org.uk/" TargetMode="External"/><Relationship Id="rId248" Type="http://schemas.openxmlformats.org/officeDocument/2006/relationships/hyperlink" Target="https://www.gov.uk/guidance/safeguarding-and-remote-education-during-coronavirus-covid-19" TargetMode="External"/><Relationship Id="rId269" Type="http://schemas.openxmlformats.org/officeDocument/2006/relationships/hyperlink" Target="https://www.gov.uk/guidance/working-safely-during-coronavirus-covid-19" TargetMode="External"/><Relationship Id="rId1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3" Type="http://schemas.openxmlformats.org/officeDocument/2006/relationships/hyperlink" Target="https://www.gov.uk/guidance/coronavirus-covid-19-getting-tested" TargetMode="External"/><Relationship Id="rId108" Type="http://schemas.openxmlformats.org/officeDocument/2006/relationships/hyperlink" Target="https://www.gov.uk/government/publications/face-coverings-when-to-wear-one-and-how-to-make-your-own/face-coverings-when-to-wear-one-and-how-to-make-your-own" TargetMode="External"/><Relationship Id="rId129" Type="http://schemas.openxmlformats.org/officeDocument/2006/relationships/hyperlink" Target="https://www.kymallanhsc.co.uk/Document/DownloadDocument/9847" TargetMode="External"/><Relationship Id="rId54" Type="http://schemas.openxmlformats.org/officeDocument/2006/relationships/hyperlink" Target="https://www.gov.uk/government/publications/guidance-for-full-opening-special-schools-and-other-specialist-settings?priority-taxon=b350e61d-1db9-4cc2-bb44-fab02882ac25" TargetMode="External"/><Relationship Id="rId75" Type="http://schemas.openxmlformats.org/officeDocument/2006/relationships/hyperlink" Target="https://www.rcog.org.uk/en/guidelines-research-services/guidelines/coronavirus-pregnancy/" TargetMode="External"/><Relationship Id="rId96" Type="http://schemas.openxmlformats.org/officeDocument/2006/relationships/hyperlink" Target="https://www.cibse.org/coronavirus-covid-19/emerging-from-lockdown" TargetMode="External"/><Relationship Id="rId140" Type="http://schemas.openxmlformats.org/officeDocument/2006/relationships/hyperlink" Target="https://www.sportengland.org/how-we-can-help/coronavirus" TargetMode="External"/><Relationship Id="rId161" Type="http://schemas.openxmlformats.org/officeDocument/2006/relationships/hyperlink" Target="https://www.kymallanhsc.co.uk/Document/DownloadDocument/10164" TargetMode="External"/><Relationship Id="rId182" Type="http://schemas.openxmlformats.org/officeDocument/2006/relationships/hyperlink" Target="https://www.gov.uk/government/publications/remote-education-good-practice/remote-education-good-practice" TargetMode="External"/><Relationship Id="rId217" Type="http://schemas.openxmlformats.org/officeDocument/2006/relationships/hyperlink" Target="https://www.gov.uk/create-coronavirus-qr-poster" TargetMode="External"/><Relationship Id="rId6" Type="http://schemas.openxmlformats.org/officeDocument/2006/relationships/footnotes" Target="footnotes.xml"/><Relationship Id="rId238"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259" Type="http://schemas.openxmlformats.org/officeDocument/2006/relationships/hyperlink" Target="https://www.hse.gov.uk/respiratory-protective-equipment/fit-testing-basics.htm" TargetMode="External"/><Relationship Id="rId23" Type="http://schemas.openxmlformats.org/officeDocument/2006/relationships/hyperlink" Target="https://www.kymallanhsc.co.uk/Document/DownloadDocument/9804" TargetMode="External"/><Relationship Id="rId119" Type="http://schemas.openxmlformats.org/officeDocument/2006/relationships/hyperlink" Target="https://assets.publishing.service.gov.uk/government/uploads/system/uploads/attachment_data/file/1007260/Keeping_children_safe_in_education_2021.pdf" TargetMode="External"/><Relationship Id="rId270"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44" Type="http://schemas.openxmlformats.org/officeDocument/2006/relationships/hyperlink" Target="https://drive.google.com/drive/folders/1X4fLxy6_ppmpmKrv3hT2M6cduAN_GS54" TargetMode="External"/><Relationship Id="rId65" Type="http://schemas.openxmlformats.org/officeDocument/2006/relationships/hyperlink" Target="https://lnks.gd/l/eyJhbGciOiJIUzI1NiJ9.eyJidWxsZXRpbl9saW5rX2lkIjoxMDEsInVyaSI6ImJwMjpjbGljayIsImJ1bGxldGluX2lkIjoiMjAyMTExMjUuNDkzODQ3NDEiLCJ1cmwiOiJodHRwczovL2NvbnRlbnQuZ292ZGVsaXZlcnkuY29tL2F0dGFjaG1lbnRzL1VLQ0NDLzIwMjEvMTEvMjUvZmlsZV9hdHRhY2htZW50cy8yMDA1OTYzL1B1YmxpYyUyMEhlYWx0aCUyMFVwZGF0ZSUyMHRvJTIwRWR1Y2F0aW9uJTIwU2V0dGluZ3MlMjAyNTExMjElMjAlMjgwMDIlMjkuZG9jeCJ9.dz4xzbNklWczyI0IfWaq4fm77R36RKy0QhlNqYfgVo4/s/514765862/br/121737320574-l" TargetMode="External"/><Relationship Id="rId86" Type="http://schemas.openxmlformats.org/officeDocument/2006/relationships/hyperlink" Target="https://www.kymallanhsc.co.uk/Document/DownloadDocument/10000" TargetMode="External"/><Relationship Id="rId130" Type="http://schemas.openxmlformats.org/officeDocument/2006/relationships/hyperlink" Target="https://www.kymallanhsc.co.uk/Document/DownloadDocument/9758" TargetMode="External"/><Relationship Id="rId151" Type="http://schemas.openxmlformats.org/officeDocument/2006/relationships/hyperlink" Target="http://dt.cleapss.org.uk/Resource-File/GL356-Guidance-for-spending-all-day-in-a-practical-room.pdf" TargetMode="External"/><Relationship Id="rId172" Type="http://schemas.openxmlformats.org/officeDocument/2006/relationships/hyperlink" Target="https://www.bbc.co.uk/tiny-happy-people" TargetMode="External"/><Relationship Id="rId193" Type="http://schemas.openxmlformats.org/officeDocument/2006/relationships/hyperlink" Target="https://assets.publishing.service.gov.uk/government/uploads/system/uploads/attachment_data/file/899384/Checklist_for_school_leaders_on_behaviour_and_attendance.pdf" TargetMode="External"/><Relationship Id="rId202" Type="http://schemas.openxmlformats.org/officeDocument/2006/relationships/hyperlink" Target="https://www.biba.org.uk/" TargetMode="External"/><Relationship Id="rId207" Type="http://schemas.openxmlformats.org/officeDocument/2006/relationships/hyperlink" Target="https://assets.publishing.service.gov.uk/government/uploads/system/uploads/attachment_data/file/1007260/Keeping_children_safe_in_education_2021.pdf" TargetMode="External"/><Relationship Id="rId223"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28" Type="http://schemas.openxmlformats.org/officeDocument/2006/relationships/hyperlink" Target="https://www.mentalhealthatwork.org.uk/toolkit/ourfrontline-education/" TargetMode="External"/><Relationship Id="rId244" Type="http://schemas.openxmlformats.org/officeDocument/2006/relationships/hyperlink" Target="https://www.gov.uk/guidance/covid-19-coronavirus-restrictions-what-you-can-and-cannot-do" TargetMode="External"/><Relationship Id="rId249" Type="http://schemas.openxmlformats.org/officeDocument/2006/relationships/hyperlink" Target="https://www.gov.uk/government/publications/coronavirus-covid-19-home-test-kits-for-schools-and-fe-providers/coronavirus-covid-19-home-test-kits-for-schools-and-fe-providers" TargetMode="External"/><Relationship Id="rId13" Type="http://schemas.openxmlformats.org/officeDocument/2006/relationships/hyperlink" Target="https://www.kymallanhsc.co.uk/Document/DownloadDocument/10142" TargetMode="External"/><Relationship Id="rId18"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hyperlink" Target="https://www.gov.uk/government/publications/health-protection-in-schools-and-other-childcare-facilities" TargetMode="External"/><Relationship Id="rId109"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60" Type="http://schemas.openxmlformats.org/officeDocument/2006/relationships/hyperlink" Target="https://www.gov.uk/government/publications/face-coverings-when-to-wear-one-and-how-to-make-your-own/face-coverings-when-to-wear-one-and-how-to-make-your-own" TargetMode="External"/><Relationship Id="rId265" Type="http://schemas.openxmlformats.org/officeDocument/2006/relationships/hyperlink" Target="https://www.gov.uk/guidance/mental-health-and-wellbeing-support-in-schools-and-colleges" TargetMode="External"/><Relationship Id="rId34" Type="http://schemas.openxmlformats.org/officeDocument/2006/relationships/hyperlink" Target="https://www.nhs.uk/conditions/diarrhoea-and-vomiting/" TargetMode="External"/><Relationship Id="rId50" Type="http://schemas.openxmlformats.org/officeDocument/2006/relationships/hyperlink" Target="https://www.gov.uk/government/publications/coronavirus-covid-19-test-kits-for-schools-and-fe-providers/coronavirus-covid-19-home-test-kits-for-schools-and-fe-providers" TargetMode="External"/><Relationship Id="rId55" Type="http://schemas.openxmlformats.org/officeDocument/2006/relationships/hyperlink" Target="https://www.gov.uk/report-covid19-result" TargetMode="External"/><Relationship Id="rId76" Type="http://schemas.openxmlformats.org/officeDocument/2006/relationships/hyperlink" Target="https://www.rcpch.ac.uk/resources/covid-19-shielding-guidance-children-young-people" TargetMode="External"/><Relationship Id="rId97"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04" Type="http://schemas.openxmlformats.org/officeDocument/2006/relationships/hyperlink" Target="https://www.gov.uk/government/publications/wuhan-novel-coronavirus-infection-prevention-and-control" TargetMode="External"/><Relationship Id="rId120" Type="http://schemas.openxmlformats.org/officeDocument/2006/relationships/hyperlink" Target="https://lnks.gd/l/eyJhbGciOiJIUzI1NiJ9.eyJidWxsZXRpbl9saW5rX2lkIjoxMDMsInVyaSI6ImJwMjpjbGljayIsImJ1bGxldGluX2lkIjoiMjAyMTA5MTYuNDYwMjg4NDEiLCJ1cmwiOiJodHRwczovL2NvbnRlbnQuZ292ZGVsaXZlcnkuY29tL2F0dGFjaG1lbnRzL1VLQ0NDLzIwMjEvMDkvMTYvZmlsZV9hdHRhY2htZW50cy8xOTM3MTU3LzIwMjEwOTA5LVNBVlNfU1lfU09QLUMtQVRILURSQUZULmRvYyJ9.R89bvNY_32EbPYX-XE29ioeIShogskbO-8mBQTvsJig/s/514765862/br/112472434270-l" TargetMode="External"/><Relationship Id="rId125" Type="http://schemas.openxmlformats.org/officeDocument/2006/relationships/hyperlink" Target="https://www.gov.uk/guidance/covid-19-guidance-for-the-safe-use-of-places-of-worship" TargetMode="External"/><Relationship Id="rId141" Type="http://schemas.openxmlformats.org/officeDocument/2006/relationships/hyperlink" Target="https://www.youthsporttrust.org/resources/coronavirus-support" TargetMode="External"/><Relationship Id="rId146" Type="http://schemas.openxmlformats.org/officeDocument/2006/relationships/hyperlink" Target="http://dt.cleapss.org.uk/Resource-File/GL347-returning-to-school-after-an-extended-period-of-closure.pdf" TargetMode="External"/><Relationship Id="rId167" Type="http://schemas.openxmlformats.org/officeDocument/2006/relationships/hyperlink" Target="https://www.thegazette.co.uk/notice/3872468" TargetMode="External"/><Relationship Id="rId188" Type="http://schemas.openxmlformats.org/officeDocument/2006/relationships/hyperlink" Target="https://www.ncsc.gov.uk/guidance/video-conferencing-services-security-guidance-organisations" TargetMode="Externa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1020602/PHE_12073_COVID-19_parents_leaflet.pdf" TargetMode="External"/><Relationship Id="rId92" Type="http://schemas.openxmlformats.org/officeDocument/2006/relationships/hyperlink" Target="https://breathefreely.org.uk/ventilation-tool/?utm_source=govdelivery&amp;utm_medium=email&amp;utm_campaign=hse-science&amp;utm_term=ventilation-tool&amp;utm_content=science-oct-21" TargetMode="External"/><Relationship Id="rId162" Type="http://schemas.openxmlformats.org/officeDocument/2006/relationships/hyperlink" Target="https://assets.publishing.service.gov.uk/government/uploads/system/uploads/attachment_data/file/993053/Education_recovery_support_June-2021.pdf" TargetMode="External"/><Relationship Id="rId183" Type="http://schemas.openxmlformats.org/officeDocument/2006/relationships/hyperlink" Target="https://www.gov.uk/government/publications/coronavirus-covid-19-keeping-children-safe-online/coronavirus-covid-19-support-for-parents-and-carers-to-keep-children-safe-online" TargetMode="External"/><Relationship Id="rId213" Type="http://schemas.openxmlformats.org/officeDocument/2006/relationships/hyperlink" Target="https://www.gov.uk/guidance/booking-and-staying-in-a-quarantine-hotel-when-you-arrive-in-england" TargetMode="External"/><Relationship Id="rId218" Type="http://schemas.openxmlformats.org/officeDocument/2006/relationships/hyperlink" Target="https://www.kymallanhsc.co.uk/Document/DownloadDocument/8775" TargetMode="External"/><Relationship Id="rId234" Type="http://schemas.openxmlformats.org/officeDocument/2006/relationships/footer" Target="footer4.xml"/><Relationship Id="rId239"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2" Type="http://schemas.openxmlformats.org/officeDocument/2006/relationships/numbering" Target="numbering.xml"/><Relationship Id="rId29" Type="http://schemas.openxmlformats.org/officeDocument/2006/relationships/hyperlink" Target="https://www.nhs.uk/conditions/coronavirus-covid-19/self-isolation-and-treatment/when-to-self-isolate-and-what-to-do/" TargetMode="External"/><Relationship Id="rId250" Type="http://schemas.openxmlformats.org/officeDocument/2006/relationships/hyperlink" Target="https://www.gov.uk/guidance/maintaining-records-of-staff-customers-and-visitors-to-support-nhs-test-and-trace" TargetMode="External"/><Relationship Id="rId255" Type="http://schemas.openxmlformats.org/officeDocument/2006/relationships/hyperlink" Target="https://www.gov.uk/government/publications/coronavirus-covid-19-safer-transport-guidance-for-operators/coronavirus-covid-19-safer-transport-guidance-for-operators" TargetMode="External"/><Relationship Id="rId271" Type="http://schemas.openxmlformats.org/officeDocument/2006/relationships/hyperlink" Target="https://drive.google.com/drive/folders/1jYv0MjFyIIbzgPn_1S10OuRgfrj_b5_P" TargetMode="External"/><Relationship Id="rId276" Type="http://schemas.openxmlformats.org/officeDocument/2006/relationships/footer" Target="footer5.xml"/><Relationship Id="rId24" Type="http://schemas.openxmlformats.org/officeDocument/2006/relationships/hyperlink" Target="https://www.kymallanhsc.co.uk/Document/DownloadDocument/9805" TargetMode="External"/><Relationship Id="rId40" Type="http://schemas.openxmlformats.org/officeDocument/2006/relationships/hyperlink" Target="https://www.gov.uk/government/publications/covid-19-stay-at-home-guidance/stay-at-home-guidance-for-households-with-possible-coronavirus-covid-19-infection" TargetMode="External"/><Relationship Id="rId45" Type="http://schemas.openxmlformats.org/officeDocument/2006/relationships/hyperlink" Target="https://www.gov.uk/government/publications/guidance-for-full-opening-special-schools-and-other-specialist-settings/rapid-asymptomatic-testing-in-specialist-settings-applies-from-step-4" TargetMode="External"/><Relationship Id="rId66" Type="http://schemas.openxmlformats.org/officeDocument/2006/relationships/hyperlink" Target="https://www.gov.uk/government/publications/use-of-the-nhs-covid-19-app-in-schools-and-further-education-colleges" TargetMode="External"/><Relationship Id="rId87" Type="http://schemas.openxmlformats.org/officeDocument/2006/relationships/hyperlink" Target="https://www.hse.gov.uk/toolbox/workers/home.htm" TargetMode="External"/><Relationship Id="rId110" Type="http://schemas.openxmlformats.org/officeDocument/2006/relationships/hyperlink" Target="https://www.gov.uk/government/publications/face-coverings-when-to-wear-one-and-how-to-make-your-own/face-coverings-when-to-wear-one-and-how-to-make-your-own" TargetMode="External"/><Relationship Id="rId115" Type="http://schemas.openxmlformats.org/officeDocument/2006/relationships/hyperlink" Target="https://www.gov.uk/guidance/contacts-phe-health-protection-teams" TargetMode="External"/><Relationship Id="rId131" Type="http://schemas.openxmlformats.org/officeDocument/2006/relationships/hyperlink" Target="https://get-help-with-remote-education.education.gov.uk/send" TargetMode="External"/><Relationship Id="rId136" Type="http://schemas.openxmlformats.org/officeDocument/2006/relationships/hyperlink" Target="https://www.gov.uk/guidance/working-safely-during-covid-19/events-and-attractions" TargetMode="External"/><Relationship Id="rId157" Type="http://schemas.openxmlformats.org/officeDocument/2006/relationships/hyperlink" Target="http://science.cleapss.org.uk/Resource/GL352-Managing-practical-work-in-non-lab-environments-COVID-19-pandemic.pdf" TargetMode="External"/><Relationship Id="rId178" Type="http://schemas.openxmlformats.org/officeDocument/2006/relationships/hyperlink" Target="https://get-help-with-remote-education.education.gov.uk/safeguarding" TargetMode="External"/><Relationship Id="rId61" Type="http://schemas.openxmlformats.org/officeDocument/2006/relationships/hyperlink" Target="https://www.kymallanhsc.co.uk/Document/DownloadDocument/10142" TargetMode="External"/><Relationship Id="rId82" Type="http://schemas.openxmlformats.org/officeDocument/2006/relationships/hyperlink" Target="https://www.gov.uk/government/publications/coronavirus-covid-19-advice-for-pregnant-employees/coronavirus-covid-19-advice-for-pregnant-employees" TargetMode="External"/><Relationship Id="rId152" Type="http://schemas.openxmlformats.org/officeDocument/2006/relationships/hyperlink" Target="http://science.cleapss.org.uk/Resource/GL362-Sanitising-eye-protection.pdf" TargetMode="External"/><Relationship Id="rId173" Type="http://schemas.openxmlformats.org/officeDocument/2006/relationships/hyperlink" Target="https://literacytrust.org.uk/family-zone/" TargetMode="External"/><Relationship Id="rId194" Type="http://schemas.openxmlformats.org/officeDocument/2006/relationships/hyperlink" Target="https://www.gov.uk/government/publications/school-exclusion/changes-to-the-school-exclusion-process-during-the-coronavirus-outbreak" TargetMode="External"/><Relationship Id="rId199" Type="http://schemas.openxmlformats.org/officeDocument/2006/relationships/hyperlink" Target="https://www.gov.uk/guidance/red-amber-and-green-list-rules-for-entering-england" TargetMode="External"/><Relationship Id="rId203" Type="http://schemas.openxmlformats.org/officeDocument/2006/relationships/hyperlink" Target="https://www.abi.org.uk/" TargetMode="External"/><Relationship Id="rId208" Type="http://schemas.openxmlformats.org/officeDocument/2006/relationships/hyperlink" Target="https://assets.publishing.service.gov.uk/government/uploads/system/uploads/attachment_data/file/974907/EYFS_framework_-_March_2021.pdf" TargetMode="External"/><Relationship Id="rId229"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9" Type="http://schemas.openxmlformats.org/officeDocument/2006/relationships/hyperlink" Target="https://www.gov.uk/government/publications/coronavirus-covid-19-early-years-and-childcare-closures/actions-for-early-years-and-childcare-providers-during-the-covid-19-pandemic" TargetMode="External"/><Relationship Id="rId224" Type="http://schemas.openxmlformats.org/officeDocument/2006/relationships/hyperlink" Target="https://www.gov.uk/government/news/extra-mental-health-support-for-pupils-and-teachers" TargetMode="External"/><Relationship Id="rId240" Type="http://schemas.openxmlformats.org/officeDocument/2006/relationships/hyperlink" Target="https://www.gov.uk/government/publications/covid-19-stay-at-home-guidance/stay-at-home-guidance-for-households-with-possible-coronavirus-covid-19-infection" TargetMode="External"/><Relationship Id="rId245" Type="http://schemas.openxmlformats.org/officeDocument/2006/relationships/hyperlink" Target="https://www.gov.uk/guidance/coronavirus-covid-19-getting-tested" TargetMode="External"/><Relationship Id="rId261"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266" Type="http://schemas.openxmlformats.org/officeDocument/2006/relationships/hyperlink" Target="https://www.bameednetwork.com/wp-content/uploads/2020/05/BAMEed-Network-_Schools-and-Covid-19_-guidance-for-BAME-staff-and-their-employers-2.pdf" TargetMode="Externa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 Id="rId30" Type="http://schemas.openxmlformats.org/officeDocument/2006/relationships/hyperlink" Target="https://www.nhs.uk/conditions/coronavirus-covid-19/symptoms/" TargetMode="External"/><Relationship Id="rId35" Type="http://schemas.openxmlformats.org/officeDocument/2006/relationships/hyperlink" Target="https://www.gov.uk/government/publications/covid-19-stay-at-home-guidance" TargetMode="External"/><Relationship Id="rId56" Type="http://schemas.openxmlformats.org/officeDocument/2006/relationships/hyperlink" Target="https://www.gov.uk/government/publications/covid-19-stay-at-home-guidance/stay-at-home-guidance-for-households-with-possible-coronavirus-covid-19-infection" TargetMode="External"/><Relationship Id="rId77" Type="http://schemas.openxmlformats.org/officeDocument/2006/relationships/hyperlink" Target="https://assets.publishing.service.gov.uk/government/uploads/system/uploads/attachment_data/file/803956/supporting-pupils-at-school-with-medical-conditions.pdf" TargetMode="External"/><Relationship Id="rId100" Type="http://schemas.openxmlformats.org/officeDocument/2006/relationships/hyperlink" Target="https://lnks.gd/l/eyJhbGciOiJIUzI1NiJ9.eyJidWxsZXRpbl9saW5rX2lkIjoxMDgsInVyaSI6ImJwMjpjbGljayIsImJ1bGxldGluX2lkIjoiMjAyMTExMjUuNDkzODQ3NDEiLCJ1cmwiOiJodHRwczovL2NvbnRlbnQuZ292ZGVsaXZlcnkuY29tL2F0dGFjaG1lbnRzL1VLQ0NDLzIwMjEvMTEvMjUvZmlsZV9hdHRhY2htZW50cy8yMDA1OTQ2L1VzZSUyMG9mJTIwQ28yJTIwTW9uaXRvcnMlMjBpbiUyMEVkdWNhdGlvbiUyMGFuZCUyMENoaWxkY2FyZSUyMHNldHRpbmdzLmRvY3gifQ.qHpM66eDHLIljpQ-2FpcXq86Rf2rAGSMFQL7HazUL_c/s/514765862/br/121737320574-l" TargetMode="External"/><Relationship Id="rId105"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26" Type="http://schemas.openxmlformats.org/officeDocument/2006/relationships/hyperlink" Target="https://www.gov.uk/government/publications/covid-19-free-school-meals-guidance/covid-19-free-school-meals-guidance-for-schools" TargetMode="External"/><Relationship Id="rId147" Type="http://schemas.openxmlformats.org/officeDocument/2006/relationships/hyperlink" Target="http://dt.cleapss.org.uk/Resource-File/GL348-practical-DT-activities-for-pupils-at-home.pdf" TargetMode="External"/><Relationship Id="rId168" Type="http://schemas.openxmlformats.org/officeDocument/2006/relationships/hyperlink" Target="https://www.gov.uk/government/publications/regulating-independent-schools" TargetMode="External"/><Relationship Id="rId8" Type="http://schemas.openxmlformats.org/officeDocument/2006/relationships/hyperlink" Target="https://www.gov.uk/government/publications/actions-for-schools-during-the-coronavirus-outbreak/schools-covid-19-operational-guidance" TargetMode="External"/><Relationship Id="rId51" Type="http://schemas.openxmlformats.org/officeDocument/2006/relationships/hyperlink" Target="https://www.gov.uk/guidance/covid-19-coronavirus-restrictions-what-you-can-and-cannot-do" TargetMode="External"/><Relationship Id="rId72" Type="http://schemas.openxmlformats.org/officeDocument/2006/relationships/hyperlink" Target="https://www.gov.uk/guidance/covid-19-coronavirus-restrictions-what-you-can-and-cannot-do" TargetMode="External"/><Relationship Id="rId93"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98" Type="http://schemas.openxmlformats.org/officeDocument/2006/relationships/hyperlink" Target="https://www.gov.uk/government/news/all-schools-to-receive-carbon-dioxide-monitors?utm_source=23%20August%202021%20C19&amp;utm_medium=Daily%20Email%20C19&amp;utm_campaign=DfE%20C19" TargetMode="External"/><Relationship Id="rId121" Type="http://schemas.openxmlformats.org/officeDocument/2006/relationships/hyperlink" Target="https://www.gov.uk/guidance/coronavirus-covid-19-safer-travel-guidance-for-passengers" TargetMode="External"/><Relationship Id="rId142" Type="http://schemas.openxmlformats.org/officeDocument/2006/relationships/hyperlink" Target="https://www.afpe.org.uk/physical-education/coronavirus-guidance-support/" TargetMode="External"/><Relationship Id="rId163" Type="http://schemas.openxmlformats.org/officeDocument/2006/relationships/hyperlink" Target="https://www.gov.uk/government/publications/catch-up-premium-coronavirus-covid-19/catch-up-premium" TargetMode="External"/><Relationship Id="rId184" Type="http://schemas.openxmlformats.org/officeDocument/2006/relationships/hyperlink" Target="https://www.gov.uk/guidance/remote-education-webinars" TargetMode="External"/><Relationship Id="rId189" Type="http://schemas.openxmlformats.org/officeDocument/2006/relationships/hyperlink" Target="https://www.ncsc.gov.uk/guidance/video-conferencing-services-using-them-securely" TargetMode="External"/><Relationship Id="rId219" Type="http://schemas.openxmlformats.org/officeDocument/2006/relationships/hyperlink" Target="https://assets.publishing.service.gov.uk/government/uploads/system/uploads/attachment_data/file/1007260/Keeping_children_safe_in_education_2021.pdf" TargetMode="External"/><Relationship Id="rId3" Type="http://schemas.openxmlformats.org/officeDocument/2006/relationships/styles" Target="styles.xml"/><Relationship Id="rId214" Type="http://schemas.openxmlformats.org/officeDocument/2006/relationships/hyperlink" Target="https://www.gov.uk/guidance/red-amber-and-green-list-rules-for-entering-england" TargetMode="External"/><Relationship Id="rId230" Type="http://schemas.openxmlformats.org/officeDocument/2006/relationships/hyperlink" Target="https://www.gov.uk/government/publications/fire-safety-in-new-and-existing-school-buildings" TargetMode="External"/><Relationship Id="rId235" Type="http://schemas.openxmlformats.org/officeDocument/2006/relationships/hyperlink" Target="https://www.gov.uk/government/publications/actions-for-schools-during-the-coronavirus-outbreak/schools-covid-19-operational-guidance" TargetMode="External"/><Relationship Id="rId251"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256" Type="http://schemas.openxmlformats.org/officeDocument/2006/relationships/hyperlink" Target="https://www.gov.uk/government/publications/transport-to-school-and-other-places-of-education-autumn-term-2020/dedicated-transport-to-schools-and-colleges-covid-19-operational-guidance" TargetMode="External"/><Relationship Id="rId277" Type="http://schemas.openxmlformats.org/officeDocument/2006/relationships/fontTable" Target="fontTable.xml"/><Relationship Id="rId25" Type="http://schemas.openxmlformats.org/officeDocument/2006/relationships/hyperlink" Target="https://www.kymallanhsc.co.uk/Document/DownloadDocument/9847" TargetMode="External"/><Relationship Id="rId46" Type="http://schemas.openxmlformats.org/officeDocument/2006/relationships/hyperlink" Target="https://www.kymallanhsc.co.uk/Document/DownloadDocument/9975" TargetMode="External"/><Relationship Id="rId67" Type="http://schemas.openxmlformats.org/officeDocument/2006/relationships/hyperlink" Target="https://www.nhs.uk/conditions/coronavirus-covid-19/coronavirus-vaccination/find-a-walk-in-coronavirus-covid-19-vaccination-site/" TargetMode="External"/><Relationship Id="rId116" Type="http://schemas.openxmlformats.org/officeDocument/2006/relationships/hyperlink" Target="https://www.gov.uk/government/publications/covid-19-decontamination-in-non-healthcare-settings/covid-19-decontamination-in-non-healthcare-settings" TargetMode="External"/><Relationship Id="rId137" Type="http://schemas.openxmlformats.org/officeDocument/2006/relationships/hyperlink" Target="https://www.gov.uk/guidance/working-safely-during-covid-19/events-and-attractions" TargetMode="External"/><Relationship Id="rId158" Type="http://schemas.openxmlformats.org/officeDocument/2006/relationships/hyperlink" Target="http://science.cleapss.org.uk/Resource/GL353-Guidance-for-schools-where-pupils-spend-all-day-in-a-lab-COVID-19-Pandemic.pdf" TargetMode="External"/><Relationship Id="rId272" Type="http://schemas.openxmlformats.org/officeDocument/2006/relationships/hyperlink" Target="https://drive.google.com/drive/folders/1X4fLxy6_ppmpmKrv3hT2M6cduAN_GS54" TargetMode="External"/><Relationship Id="rId2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41" Type="http://schemas.openxmlformats.org/officeDocument/2006/relationships/hyperlink" Target="https://www.gov.uk/get-coronavirus-test" TargetMode="External"/><Relationship Id="rId62" Type="http://schemas.openxmlformats.org/officeDocument/2006/relationships/hyperlink" Target="https://lnks.gd/l/eyJhbGciOiJIUzI1NiJ9.eyJidWxsZXRpbl9saW5rX2lkIjoxMDEsInVyaSI6ImJwMjpjbGljayIsImJ1bGxldGluX2lkIjoiMjAyMTEwMDguNDcwNzcwNjEiLCJ1cmwiOiJodHRwczovL2NvbnRlbnQuZ292ZGVsaXZlcnkuY29tL2F0dGFjaG1lbnRzL1VLQ0NDLzIwMjEvMTAvMDgvZmlsZV9hdHRhY2htZW50cy8xOTYwODI4L1B1YmxpYyUyMEhlYWx0aCUyMFVwZGF0ZSUyMGZvciUyMEVkdWNhdGlvbmFsJTIwU2V0dGluZ3MlMjBpbiUyMEN1bWJyaWFfMDguMTAuMjElMjBWMi5kb2N4In0.66UePnj4iIl--fDvVQIFYwUp-NaQiffUBW6gYlyHhy8/s/1123325216/br/113599367002-l" TargetMode="External"/><Relationship Id="rId83" Type="http://schemas.openxmlformats.org/officeDocument/2006/relationships/hyperlink" Target="https://www.rcog.org.uk/en/guidelines-research-services/guidelines/coronavirus-pregnancy/" TargetMode="External"/><Relationship Id="rId88" Type="http://schemas.openxmlformats.org/officeDocument/2006/relationships/hyperlink" Target="https://www.bameednetwork.com/wp-content/uploads/2020/05/BAMEed-Network-_Schools-and-Covid-19_-guidance-for-BAME-staff-and-their-employers-2.pdf" TargetMode="External"/><Relationship Id="rId111" Type="http://schemas.openxmlformats.org/officeDocument/2006/relationships/hyperlink" Target="https://www.gov.uk/government/publications/face-coverings-when-to-wear-one-and-how-to-make-your-own/face-coverings-when-to-wear-one-and-how-to-make-your-own" TargetMode="External"/><Relationship Id="rId132" Type="http://schemas.openxmlformats.org/officeDocument/2006/relationships/hyperlink" Target="https://assets.publishing.service.gov.uk/government/uploads/system/uploads/attachment_data/file/803956/supporting-pupils-at-school-with-medical-conditions.pdf" TargetMode="External"/><Relationship Id="rId153" Type="http://schemas.openxmlformats.org/officeDocument/2006/relationships/hyperlink" Target="http://science.cleapss.org.uk/Resource/GL336-CLEAPSS-Advice-during-the-COVID-19-Coronavirus-Pandemic.pdf" TargetMode="External"/><Relationship Id="rId174" Type="http://schemas.openxmlformats.org/officeDocument/2006/relationships/hyperlink" Target="https://www.gov.uk/guidance/help-children-aged-2-to-4-to-learn-at-home-during-coronavirus-covid-19" TargetMode="External"/><Relationship Id="rId179" Type="http://schemas.openxmlformats.org/officeDocument/2006/relationships/hyperlink" Target="https://www.gov.uk/guidance/adapting-teaching-practice-for-remote-education" TargetMode="External"/><Relationship Id="rId195" Type="http://schemas.openxmlformats.org/officeDocument/2006/relationships/hyperlink" Target="https://www.gov.uk/government/publications/school-attendance" TargetMode="External"/><Relationship Id="rId209" Type="http://schemas.openxmlformats.org/officeDocument/2006/relationships/hyperlink" Target="https://www.gov.uk/government/publications/coronavirus-covid-19-workforce-fund-for-schools/coronavirus-covid-19-workforce-fund-to-support-schools-with-costs-of-staff-absences-from-22-november-to-31-december-2021" TargetMode="External"/><Relationship Id="rId190" Type="http://schemas.openxmlformats.org/officeDocument/2006/relationships/hyperlink" Target="https://www.gov.uk/guidance/safeguarding-and-remote-education-during-coronavirus-covid-19" TargetMode="External"/><Relationship Id="rId204" Type="http://schemas.openxmlformats.org/officeDocument/2006/relationships/hyperlink" Target="https://www.gov.uk/government/publications/health-and-safety-on-educational-visits/health-and-safety-on-educational-visits" TargetMode="External"/><Relationship Id="rId220" Type="http://schemas.openxmlformats.org/officeDocument/2006/relationships/hyperlink" Target="https://www.gov.uk/guidance/mental-health-and-wellbeing-support-in-schools-and-colleges" TargetMode="External"/><Relationship Id="rId225" Type="http://schemas.openxmlformats.org/officeDocument/2006/relationships/hyperlink" Target="https://www.nhs.uk/oneyou/every-mind-matters/" TargetMode="External"/><Relationship Id="rId241" Type="http://schemas.openxmlformats.org/officeDocument/2006/relationships/hyperlink" Target="https://www.gov.uk/government/publications/guidance-for-contacts-of-people-with-possible-or-confirmed-coronavirus-covid-19-infection-who-do-not-live-with-the-person" TargetMode="External"/><Relationship Id="rId246" Type="http://schemas.openxmlformats.org/officeDocument/2006/relationships/hyperlink" Target="https://www.gov.uk/government/publications/use-of-the-nhs-covid-19-app-in-schools-and-further-education-colleges" TargetMode="External"/><Relationship Id="rId267" Type="http://schemas.openxmlformats.org/officeDocument/2006/relationships/hyperlink" Target="https://www.asthma.org.uk/advice/triggers/coronavirus-covid-19/what-should-people-with-asthma-do-now/" TargetMode="External"/><Relationship Id="rId15" Type="http://schemas.openxmlformats.org/officeDocument/2006/relationships/footer" Target="footer1.xml"/><Relationship Id="rId3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7" Type="http://schemas.openxmlformats.org/officeDocument/2006/relationships/hyperlink" Target="https://www.gov.uk/government/publications/coronavirus-covid-19-local-restrictions-in-education-and-childcare-settings/contingency-framework-education-and-childcare-settings" TargetMode="External"/><Relationship Id="rId106" Type="http://schemas.openxmlformats.org/officeDocument/2006/relationships/hyperlink" Target="https://www.hse.gov.uk/respiratory-protective-equipment/fit-testing-basics.htm" TargetMode="External"/><Relationship Id="rId127" Type="http://schemas.openxmlformats.org/officeDocument/2006/relationships/hyperlink" Target="https://www.kymallanhsc.co.uk/Document/DownloadDocument/9805" TargetMode="External"/><Relationship Id="rId262" Type="http://schemas.openxmlformats.org/officeDocument/2006/relationships/hyperlink" Target="https://get-help-with-remote-education.education.gov.uk/" TargetMode="External"/><Relationship Id="rId1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31" Type="http://schemas.openxmlformats.org/officeDocument/2006/relationships/hyperlink" Target="https://www.nhs.uk/conditions/coronavirus-covid-19/symptoms/" TargetMode="External"/><Relationship Id="rId52" Type="http://schemas.openxmlformats.org/officeDocument/2006/relationships/hyperlink" Target="https://www.gov.uk/guidance/covid-19-coronavirus-restrictions-what-you-can-and-cannot-do" TargetMode="External"/><Relationship Id="rId73" Type="http://schemas.openxmlformats.org/officeDocument/2006/relationships/hyperlink" Target="https://www.gov.uk/coronavirus" TargetMode="External"/><Relationship Id="rId78" Type="http://schemas.openxmlformats.org/officeDocument/2006/relationships/hyperlink" Target="https://elearning.rcgp.org.uk/pluginfile.php/170159/mod_resource/content/1/CYP%20FAQs%20FINAL.pdf" TargetMode="External"/><Relationship Id="rId94" Type="http://schemas.openxmlformats.org/officeDocument/2006/relationships/hyperlink" Target="https://www.hse.gov.uk/coronavirus/equipment-and-machinery/air-conditioning-and-ventilation/index.htm" TargetMode="External"/><Relationship Id="rId99" Type="http://schemas.openxmlformats.org/officeDocument/2006/relationships/hyperlink" Target="https://drive.google.com/file/d/1BqCEiD8n8g8rLBaWa0pTFyLaXBjdWstz/view" TargetMode="External"/><Relationship Id="rId101" Type="http://schemas.openxmlformats.org/officeDocument/2006/relationships/hyperlink" Target="https://drive.google.com/drive/folders/12cU_I5q0v1_my97yPMpb87RsSL5d5lpj" TargetMode="External"/><Relationship Id="rId122" Type="http://schemas.openxmlformats.org/officeDocument/2006/relationships/hyperlink" Target="https://www.gov.uk/government/publications/coronavirus-covid-19-early-years-and-childcare-closures/coronavirus-covid-19-early-years-and-childcare-closures" TargetMode="External"/><Relationship Id="rId143" Type="http://schemas.openxmlformats.org/officeDocument/2006/relationships/hyperlink" Target="https://www.swimming.org/swimengland/pool-return-guidance-documents/" TargetMode="External"/><Relationship Id="rId148" Type="http://schemas.openxmlformats.org/officeDocument/2006/relationships/hyperlink" Target="http://dt.cleapss.org.uk/Resource-File/GL354-Managing-Practical-Work-in-non-specialist-rooms.pdf" TargetMode="External"/><Relationship Id="rId164" Type="http://schemas.openxmlformats.org/officeDocument/2006/relationships/hyperlink" Target="https://nationaltutoring.org.uk/" TargetMode="External"/><Relationship Id="rId16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85" Type="http://schemas.openxmlformats.org/officeDocument/2006/relationships/hyperlink" Target="https://swgfl.org.uk/resources/safe-remote-learning/"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actions-for-early-years-and-childcare-providers-during-the-covid-19-pandemic" TargetMode="External"/><Relationship Id="rId180" Type="http://schemas.openxmlformats.org/officeDocument/2006/relationships/hyperlink" Target="https://www.gov.uk/government/publications/review-your-remote-education-provision" TargetMode="External"/><Relationship Id="rId210" Type="http://schemas.openxmlformats.org/officeDocument/2006/relationships/hyperlink" Target="https://www.gov.uk/guidance/travel-abroad-from-england-during-coronavirus-covid-19" TargetMode="External"/><Relationship Id="rId215"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36" Type="http://schemas.openxmlformats.org/officeDocument/2006/relationships/hyperlink" Target="https://www.gov.uk/government/publications/coronavirus-covid-19-early-years-and-childcare-closures/actions-for-early-years-and-childcare-providers-during-the-covid-19-pandemic" TargetMode="External"/><Relationship Id="rId257"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78" Type="http://schemas.openxmlformats.org/officeDocument/2006/relationships/theme" Target="theme/theme1.xml"/><Relationship Id="rId26" Type="http://schemas.openxmlformats.org/officeDocument/2006/relationships/hyperlink" Target="https://www.kymallanhsc.co.uk/Document/DownloadDocument/9766" TargetMode="External"/><Relationship Id="rId231" Type="http://schemas.openxmlformats.org/officeDocument/2006/relationships/hyperlink" Target="https://www.hse.gov.uk/coronavirus/legionella-risks-during-coronavirus-outbreak.htm" TargetMode="External"/><Relationship Id="rId252" Type="http://schemas.openxmlformats.org/officeDocument/2006/relationships/hyperlink" Target="https://www.gov.uk/government/publications/covid-19-free-school-meals-guidance" TargetMode="External"/><Relationship Id="rId273" Type="http://schemas.openxmlformats.org/officeDocument/2006/relationships/hyperlink" Target="https://www.gov.uk/government/publications/guidance-for-full-opening-special-schools-and-other-specialist-settings/rapid-asymptomatic-testing-in-specialist-settings-applies-from-step-4" TargetMode="External"/><Relationship Id="rId47" Type="http://schemas.openxmlformats.org/officeDocument/2006/relationships/hyperlink" Target="https://www.kymallanhsc.co.uk/Document/DownloadDocument/10014" TargetMode="External"/><Relationship Id="rId68" Type="http://schemas.openxmlformats.org/officeDocument/2006/relationships/hyperlink" Target="https://www.gov.uk/government/publications/covid-19-vaccination-resources-for-schools/covid-19-vaccination-programme-for-children-and-young-people-guidance-for-schools" TargetMode="External"/><Relationship Id="rId89" Type="http://schemas.openxmlformats.org/officeDocument/2006/relationships/hyperlink" Target="https://www.nhs.uk/conditions/coronavirus-covid-19/people-at-higher-risk/" TargetMode="External"/><Relationship Id="rId112" Type="http://schemas.openxmlformats.org/officeDocument/2006/relationships/hyperlink" Target="https://www.food.gov.uk/business-guidance/personal-hygiene" TargetMode="External"/><Relationship Id="rId13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54" Type="http://schemas.openxmlformats.org/officeDocument/2006/relationships/hyperlink" Target="http://science.cleapss.org.uk/Resource/GL338-Practical-activities-for-pupils-attending-school-during-extended-periods-of-closure.pdf" TargetMode="External"/><Relationship Id="rId175" Type="http://schemas.openxmlformats.org/officeDocument/2006/relationships/hyperlink" Target="https://www.kymallanhsc.co.uk/Document/DownloadDocument/10142" TargetMode="External"/><Relationship Id="rId196" Type="http://schemas.openxmlformats.org/officeDocument/2006/relationships/hyperlink" Target="https://www.kymallanhsc.co.uk/Document/DownloadDocument/9804" TargetMode="External"/><Relationship Id="rId200" Type="http://schemas.openxmlformats.org/officeDocument/2006/relationships/hyperlink" Target="https://www.gov.uk/foreign-travel-advice" TargetMode="External"/><Relationship Id="rId16" Type="http://schemas.openxmlformats.org/officeDocument/2006/relationships/header" Target="header1.xml"/><Relationship Id="rId221" Type="http://schemas.openxmlformats.org/officeDocument/2006/relationships/hyperlink" Target="https://assets.publishing.service.gov.uk/government/uploads/system/uploads/attachment_data/file/993669/Mental_Health_Resources_for_teachers_and_teaching_staff_June_2021.pdf" TargetMode="External"/><Relationship Id="rId242" Type="http://schemas.openxmlformats.org/officeDocument/2006/relationships/hyperlink" Target="https://www.gov.uk/government/publications/guidance-on-shielding-and-protecting-extremely-vulnerable-persons-from-covid-19" TargetMode="External"/><Relationship Id="rId263" Type="http://schemas.openxmlformats.org/officeDocument/2006/relationships/hyperlink" Target="https://www.gov.uk/guidance/travel-abroad-from-england-during-coronavirus-covid-19" TargetMode="External"/><Relationship Id="rId37" Type="http://schemas.openxmlformats.org/officeDocument/2006/relationships/hyperlink" Target="https://www.gov.uk/government/publications/covid-19-stay-at-home-guidance/stay-at-home-guidance-for-households-with-possible-coronavirus-covid-19-infection" TargetMode="External"/><Relationship Id="rId58" Type="http://schemas.openxmlformats.org/officeDocument/2006/relationships/hyperlink" Target="https://www.covid19.nhs.uk/" TargetMode="External"/><Relationship Id="rId79" Type="http://schemas.openxmlformats.org/officeDocument/2006/relationships/hyperlink" Target="https://www.gov.uk/government/publications/guidance-on-shielding-and-protecting-extremely-vulnerable-persons-from-covid-19" TargetMode="External"/><Relationship Id="rId102" Type="http://schemas.openxmlformats.org/officeDocument/2006/relationships/hyperlink" Target="https://www.gov.uk/government/publications/covid-19-personal-protective-equipment-use-for-non-aerosol-generating-procedures" TargetMode="External"/><Relationship Id="rId123" Type="http://schemas.openxmlformats.org/officeDocument/2006/relationships/hyperlink" Target="https://www.gov.uk/guidance/working-safely-during-covid-19" TargetMode="External"/><Relationship Id="rId144" Type="http://schemas.openxmlformats.org/officeDocument/2006/relationships/hyperlink" Target="http://dt.cleapss.org.uk/Resource/GL344-Guidance-on-practical-work-during-the-COVID-19-pandemic-D-T.aspx" TargetMode="External"/><Relationship Id="rId90" Type="http://schemas.openxmlformats.org/officeDocument/2006/relationships/hyperlink" Target="https://e-bug.eu/page.php?name=Information-about-the-Coronavirus" TargetMode="External"/><Relationship Id="rId165" Type="http://schemas.openxmlformats.org/officeDocument/2006/relationships/hyperlink" Target="https://www.gov.uk/guidance/16-to-19-funding-16-to-19-tuition-fund" TargetMode="External"/><Relationship Id="rId186" Type="http://schemas.openxmlformats.org/officeDocument/2006/relationships/hyperlink" Target="https://swgfl.org.uk/magazine/camera-s-on-or-off-and-other-important-questions-answered-by-the-posh-helpline/" TargetMode="External"/><Relationship Id="rId211" Type="http://schemas.openxmlformats.org/officeDocument/2006/relationships/hyperlink" Target="https://www.gov.uk/guidance/how-to-quarantine-when-you-arrive-in-england" TargetMode="External"/><Relationship Id="rId232" Type="http://schemas.openxmlformats.org/officeDocument/2006/relationships/footer" Target="footer3.xml"/><Relationship Id="rId253" Type="http://schemas.openxmlformats.org/officeDocument/2006/relationships/hyperlink" Target="https://www.gov.uk/government/publications/covid-19-decontamination-in-non-healthcare-settings/covid-19-decontamination-in-non-healthcare-settings" TargetMode="External"/><Relationship Id="rId274" Type="http://schemas.openxmlformats.org/officeDocument/2006/relationships/hyperlink" Target="https://www.gov.uk/government/publications/covid-19-response-autumn-and-winter-plan-2021/covid-19-response-autumn-and-winter-plan-2021" TargetMode="External"/><Relationship Id="rId27" Type="http://schemas.openxmlformats.org/officeDocument/2006/relationships/hyperlink" Target="https://www.kymallanhsc.co.uk/Document/DownloadDocument/10164" TargetMode="External"/><Relationship Id="rId48" Type="http://schemas.openxmlformats.org/officeDocument/2006/relationships/hyperlink" Target="https://forms.office.com/Pages/ResponsePage.aspx?id=yXfS-grGoU2187O4s0qC-cItYrlzC9FLoU5kGYk6uFtURDRCTEpBWUVPUE1ITUszNlJTWk4yOVlLQy4u&amp;wdLOR=c2C396386-4E8F-4774-AAC3-13B6313A0D63" TargetMode="External"/><Relationship Id="rId69" Type="http://schemas.openxmlformats.org/officeDocument/2006/relationships/hyperlink" Target="https://assets.publishing.service.gov.uk/government/uploads/system/uploads/attachment_data/file/1020602/PHE_12073_COVID-19_parents_leaflet.pdf" TargetMode="External"/><Relationship Id="rId113" Type="http://schemas.openxmlformats.org/officeDocument/2006/relationships/hyperlink" Target="https://www.food.gov.uk/business-guidance/industry-guides-to-good-food-hygiene" TargetMode="External"/><Relationship Id="rId134" Type="http://schemas.openxmlformats.org/officeDocument/2006/relationships/hyperlink" Target="https://www.gov.uk/government/publications/covid-19-supervised-toothbrushing-programmes/covid-19-guidance-for-supervised-toothbrushing-programmes-in-early-years-and-school-settings" TargetMode="External"/><Relationship Id="rId80" Type="http://schemas.openxmlformats.org/officeDocument/2006/relationships/hyperlink" Target="https://www.hse.gov.uk/coronavirus/working-safely/protect-people.htm" TargetMode="External"/><Relationship Id="rId155" Type="http://schemas.openxmlformats.org/officeDocument/2006/relationships/hyperlink" Target="http://science.cleapss.org.uk/Resource/GL339-Practical-activities-for-pupils-at-home-during-extended-periods-of-school-closure.pdf" TargetMode="External"/><Relationship Id="rId176"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197" Type="http://schemas.openxmlformats.org/officeDocument/2006/relationships/hyperlink" Target="https://www.gov.uk/government/publications/quarantine-arrangements-for-boarding-school-students-from-red-list-countries?utm_medium=email&amp;utm_campaign=govuk-notifications&amp;utm_source=a48e4e5e-d88a-4fa2-aec5-bc8face18beb&amp;utm_content=daily" TargetMode="External"/><Relationship Id="rId201" Type="http://schemas.openxmlformats.org/officeDocument/2006/relationships/hyperlink" Target="https://www.gov.uk/guidance/red-amber-and-green-list-rules-for-entering-england" TargetMode="External"/><Relationship Id="rId222" Type="http://schemas.openxmlformats.org/officeDocument/2006/relationships/hyperlink" Target="https://www.hse.gov.uk/stress/standards/" TargetMode="External"/><Relationship Id="rId243" Type="http://schemas.openxmlformats.org/officeDocument/2006/relationships/hyperlink" Target="https://www.rcpch.ac.uk/resources/covid-19-shielding-guidance-children-young-people" TargetMode="External"/><Relationship Id="rId264" Type="http://schemas.openxmlformats.org/officeDocument/2006/relationships/hyperlink" Target="https://www.gov.uk/guidance/transport-measures-to-protect-the-uk-from-variant-strains-of-covid-19" TargetMode="External"/><Relationship Id="rId17" Type="http://schemas.openxmlformats.org/officeDocument/2006/relationships/footer" Target="footer2.xml"/><Relationship Id="rId38" Type="http://schemas.openxmlformats.org/officeDocument/2006/relationships/hyperlink" Target="https://www.gov.uk/guidance/tell-ofsted-if-you-have-a-covid-19-incident-at-your-childcare-business" TargetMode="External"/><Relationship Id="rId59" Type="http://schemas.openxmlformats.org/officeDocument/2006/relationships/hyperlink" Target="https://www.gov.uk/government/publications/guidance-for-contacts-of-people-with-possible-or-confirmed-coronavirus-covid-19-infection-who-do-not-live-with-the-person" TargetMode="External"/><Relationship Id="rId103"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24" Type="http://schemas.openxmlformats.org/officeDocument/2006/relationships/hyperlink" Target="https://www.gov.uk/guidance/covid-19-coronavirus-restrictions-what-you-can-and-cannot-do" TargetMode="External"/><Relationship Id="rId70" Type="http://schemas.openxmlformats.org/officeDocument/2006/relationships/hyperlink" Target="file:///C:\Users\Helen\Downloads\COVID-19%20vaccination%20programme%20for%20children%20and%20young%20people:%20guidance%20for%20schools" TargetMode="External"/><Relationship Id="rId91" Type="http://schemas.openxmlformats.org/officeDocument/2006/relationships/hyperlink" Target="https://www.hse.gov.uk/coronavirus/first-aid-and-medicals/first-aid-certificate-coronavirus.htm" TargetMode="External"/><Relationship Id="rId145" Type="http://schemas.openxmlformats.org/officeDocument/2006/relationships/hyperlink" Target="http://science.cleapss.org.uk/Resource/GL343-Guide-to-doing-practical-work-during-the-COVID-19-Pandemic-Science.pdf" TargetMode="External"/><Relationship Id="rId166" Type="http://schemas.openxmlformats.org/officeDocument/2006/relationships/hyperlink" Target="https://www.gov.uk/government/publications/coronavirus-covid-19-local-restrictions-in-education-and-childcare-settings/contingency-framework-education-and-childcare-settings" TargetMode="External"/><Relationship Id="rId187" Type="http://schemas.openxmlformats.org/officeDocument/2006/relationships/hyperlink" Target="https://coronavirus.lgfl.net/safeguarding" TargetMode="External"/><Relationship Id="rId1" Type="http://schemas.openxmlformats.org/officeDocument/2006/relationships/customXml" Target="../customXml/item1.xml"/><Relationship Id="rId212" Type="http://schemas.openxmlformats.org/officeDocument/2006/relationships/hyperlink" Target="https://www.gov.uk/guidance/coronavirus-covid-19-testing-for-people-travelling-to-england" TargetMode="External"/><Relationship Id="rId233" Type="http://schemas.openxmlformats.org/officeDocument/2006/relationships/header" Target="header2.xml"/><Relationship Id="rId254" Type="http://schemas.openxmlformats.org/officeDocument/2006/relationships/hyperlink" Target="https://www.gov.uk/guidance/coronavirus-covid-19-safer-travel-guidance-for-passengers" TargetMode="External"/><Relationship Id="rId28" Type="http://schemas.openxmlformats.org/officeDocument/2006/relationships/hyperlink" Target="https://www.gov.uk/government/publications/covid-19-response-autumn-and-winter-plan-2021/covid-19-response-autumn-and-winter-plan-2021" TargetMode="External"/><Relationship Id="rId49" Type="http://schemas.openxmlformats.org/officeDocument/2006/relationships/hyperlink" Target="https://drive.google.com/drive/folders/1jYv0MjFyIIbzgPn_1S10OuRgfrj_b5_P" TargetMode="External"/><Relationship Id="rId114" Type="http://schemas.openxmlformats.org/officeDocument/2006/relationships/hyperlink" Target="https://www.food.gov.uk/business-guidance/hazard-analysis-and-critical-control-point-haccp" TargetMode="External"/><Relationship Id="rId275" Type="http://schemas.openxmlformats.org/officeDocument/2006/relationships/header" Target="header3.xml"/><Relationship Id="rId60" Type="http://schemas.openxmlformats.org/officeDocument/2006/relationships/hyperlink" Target="https://www.gov.uk/government/publications/covid-19-stay-at-home-guidance" TargetMode="External"/><Relationship Id="rId81" Type="http://schemas.openxmlformats.org/officeDocument/2006/relationships/hyperlink" Target="https://www.hse.gov.uk/coronavirus/working-safely/talking-to-your-workers/index.htm" TargetMode="External"/><Relationship Id="rId135" Type="http://schemas.openxmlformats.org/officeDocument/2006/relationships/hyperlink" Target="https://www.gov.uk/guidance/coronavirus-covid-19-grassroots-sports-guidance-for-safe-provision-including-team-sport-contact-combat-sport-and-organised-sport-events" TargetMode="External"/><Relationship Id="rId156" Type="http://schemas.openxmlformats.org/officeDocument/2006/relationships/hyperlink" Target="http://science.cleapss.org.uk/Resource/GL345-Guidance-for-science-departments-returning-to-school-after-an-extended-period-of-closure.pdf" TargetMode="External"/><Relationship Id="rId177" Type="http://schemas.openxmlformats.org/officeDocument/2006/relationships/hyperlink" Target="https://get-help-with-remote-education.education.gov.uk/" TargetMode="External"/><Relationship Id="rId198" Type="http://schemas.openxmlformats.org/officeDocument/2006/relationships/hyperlink" Target="https://www.gov.uk/guidance/unaccompanied-minors-arriving-from-a-red-list-country-to-attend-boarding-sch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A749-FDE0-41F0-8643-51C4A1DA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22124</Words>
  <Characters>126113</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147942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3</cp:revision>
  <cp:lastPrinted>2014-02-11T12:49:00Z</cp:lastPrinted>
  <dcterms:created xsi:type="dcterms:W3CDTF">2021-12-15T09:54:00Z</dcterms:created>
  <dcterms:modified xsi:type="dcterms:W3CDTF">2021-12-15T09:54:00Z</dcterms:modified>
  <cp:category>HEALTH &amp; SAFETY</cp:category>
</cp:coreProperties>
</file>